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5D8" w:rsidRDefault="00DA55D8" w:rsidP="00DA55D8">
      <w:pPr>
        <w:shd w:val="clear" w:color="auto" w:fill="FFFFFF"/>
        <w:spacing w:after="0" w:line="240" w:lineRule="auto"/>
        <w:jc w:val="right"/>
        <w:rPr>
          <w:rFonts w:ascii="inherit" w:eastAsia="Times New Roman" w:hAnsi="inherit" w:cs="Segoe UI Historic"/>
          <w:b/>
          <w:color w:val="080809"/>
          <w:sz w:val="23"/>
          <w:szCs w:val="23"/>
          <w:lang w:val="ro-MD" w:eastAsia="ru-RU"/>
        </w:rPr>
      </w:pPr>
      <w:r w:rsidRPr="00DA55D8">
        <w:rPr>
          <w:rFonts w:ascii="inherit" w:eastAsia="Times New Roman" w:hAnsi="inherit" w:cs="Segoe UI Historic"/>
          <w:b/>
          <w:color w:val="080809"/>
          <w:sz w:val="23"/>
          <w:szCs w:val="23"/>
          <w:highlight w:val="yellow"/>
          <w:lang w:val="ro-MD" w:eastAsia="ru-RU"/>
        </w:rPr>
        <w:t>Comunicat site</w:t>
      </w:r>
    </w:p>
    <w:p w:rsidR="00DA55D8" w:rsidRDefault="00DA55D8" w:rsidP="00EE5E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b/>
          <w:color w:val="080809"/>
          <w:sz w:val="23"/>
          <w:szCs w:val="23"/>
          <w:lang w:val="ro-MD" w:eastAsia="ru-RU"/>
        </w:rPr>
      </w:pPr>
    </w:p>
    <w:p w:rsidR="0072169A" w:rsidRPr="00EE5ED7" w:rsidRDefault="000F40FE" w:rsidP="00EE5E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b/>
          <w:noProof/>
          <w:color w:val="080809"/>
          <w:sz w:val="23"/>
          <w:szCs w:val="23"/>
          <w:lang w:val="ro-MD" w:eastAsia="ru-RU"/>
        </w:rPr>
      </w:pPr>
      <w:r w:rsidRPr="00EE5ED7">
        <w:rPr>
          <w:rFonts w:ascii="inherit" w:eastAsia="Times New Roman" w:hAnsi="inherit" w:cs="Segoe UI Historic"/>
          <w:b/>
          <w:color w:val="080809"/>
          <w:sz w:val="23"/>
          <w:szCs w:val="23"/>
          <w:lang w:val="ro-MD" w:eastAsia="ru-RU"/>
        </w:rPr>
        <w:t xml:space="preserve">APEL DESCHIS DE CATRE FONDUL PENTRU TINERI BALȚI ȘI SINGEREI – PGM 2025! </w:t>
      </w:r>
    </w:p>
    <w:p w:rsidR="0072169A" w:rsidRPr="0072169A" w:rsidRDefault="0072169A" w:rsidP="00EE5E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b/>
          <w:color w:val="080809"/>
          <w:sz w:val="23"/>
          <w:szCs w:val="23"/>
          <w:lang w:val="ro-MD" w:eastAsia="ru-RU"/>
        </w:rPr>
      </w:pPr>
    </w:p>
    <w:p w:rsidR="0072169A" w:rsidRPr="0072169A" w:rsidRDefault="0072169A" w:rsidP="00EE5E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b/>
          <w:color w:val="080809"/>
          <w:sz w:val="23"/>
          <w:szCs w:val="23"/>
          <w:lang w:val="ro-MD" w:eastAsia="ru-RU"/>
        </w:rPr>
      </w:pPr>
      <w:r w:rsidRPr="0072169A"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  <w:t xml:space="preserve">Ai o idee de proiect care poate aduce schimbare în comunitatea ta? </w:t>
      </w:r>
      <w:r w:rsidRPr="0072169A">
        <w:rPr>
          <w:rFonts w:ascii="inherit" w:eastAsia="Times New Roman" w:hAnsi="inherit" w:cs="Segoe UI Historic"/>
          <w:b/>
          <w:color w:val="080809"/>
          <w:sz w:val="23"/>
          <w:szCs w:val="23"/>
          <w:lang w:val="ro-MD" w:eastAsia="ru-RU"/>
        </w:rPr>
        <w:t xml:space="preserve">Fondul pentru Tineri Bălți și Sîngerei te susține! </w:t>
      </w:r>
    </w:p>
    <w:p w:rsidR="006172AF" w:rsidRPr="00EE5ED7" w:rsidRDefault="006172AF" w:rsidP="00EE5E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</w:pPr>
    </w:p>
    <w:p w:rsidR="006172AF" w:rsidRPr="00EE5ED7" w:rsidRDefault="006172AF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EE5ED7">
        <w:rPr>
          <w:rFonts w:ascii="Open Sans" w:eastAsia="Times New Roman" w:hAnsi="Open Sans" w:cs="Times New Roman"/>
          <w:b/>
          <w:color w:val="404040"/>
          <w:sz w:val="24"/>
          <w:szCs w:val="24"/>
          <w:lang w:val="ro-MD" w:eastAsia="ru-RU"/>
        </w:rPr>
        <w:t>PGM 2025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va încuraja parteneriatele dintre Grupuri de Inițiativă Locală, ONG-uri, instituții publice și private, autorități publice locale și cetățeni pentru implementarea activităților de dezvoltare durabilă a </w:t>
      </w:r>
      <w:r w:rsidRPr="000F40FE">
        <w:rPr>
          <w:rFonts w:ascii="Open Sans" w:eastAsia="Times New Roman" w:hAnsi="Open Sans" w:cs="Times New Roman"/>
          <w:b/>
          <w:color w:val="404040"/>
          <w:sz w:val="24"/>
          <w:szCs w:val="24"/>
          <w:lang w:val="ro-MD" w:eastAsia="ru-RU"/>
        </w:rPr>
        <w:t xml:space="preserve">municipiului </w:t>
      </w:r>
      <w:r w:rsidRPr="00EE5ED7">
        <w:rPr>
          <w:rFonts w:ascii="Open Sans" w:eastAsia="Times New Roman" w:hAnsi="Open Sans" w:cs="Times New Roman"/>
          <w:b/>
          <w:color w:val="404040"/>
          <w:sz w:val="24"/>
          <w:szCs w:val="24"/>
          <w:lang w:val="ro-MD" w:eastAsia="ru-RU"/>
        </w:rPr>
        <w:t>Bălți și raionului Sîngerei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,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care să fie deosebit de actuale și utile pentru un nu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măr mare cât mai de beneficiari, în perioada </w:t>
      </w:r>
      <w:r w:rsidRPr="00EE5ED7">
        <w:rPr>
          <w:rFonts w:ascii="Open Sans" w:eastAsia="Times New Roman" w:hAnsi="Open Sans" w:cs="Times New Roman"/>
          <w:b/>
          <w:color w:val="404040"/>
          <w:sz w:val="24"/>
          <w:szCs w:val="24"/>
          <w:lang w:val="ro-MD" w:eastAsia="ru-RU"/>
        </w:rPr>
        <w:t>aprilie-iulie 2025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.</w:t>
      </w:r>
    </w:p>
    <w:p w:rsidR="00A05E15" w:rsidRPr="000F40FE" w:rsidRDefault="00A05E15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EE5ED7">
        <w:rPr>
          <w:rStyle w:val="a4"/>
          <w:rFonts w:ascii="Open Sans" w:hAnsi="Open Sans"/>
          <w:color w:val="404040"/>
          <w:shd w:val="clear" w:color="auto" w:fill="FFFFFF"/>
          <w:lang w:val="ro-MD"/>
        </w:rPr>
        <w:t>BENEFICIARII  DE GRANTURI</w:t>
      </w:r>
    </w:p>
    <w:p w:rsidR="00A05E15" w:rsidRPr="00A05E15" w:rsidRDefault="00A05E15" w:rsidP="00EE5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În cadrul acestui </w:t>
      </w:r>
      <w:r w:rsidRPr="00A05E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MD" w:eastAsia="ru-RU"/>
        </w:rPr>
        <w:t>PGM 2025</w:t>
      </w: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se propune a fi selectate propuneri de proiecte mici din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municipiul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Bălți</w:t>
      </w:r>
      <w:r w:rsidRPr="00EE5ED7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 </w:t>
      </w: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și raionul Sîng</w:t>
      </w:r>
      <w:r w:rsidRPr="00EE5ED7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erei. În funcție de experiența G</w:t>
      </w: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rupurilor de Inițiativă, se anticipează oferirea suportului financiar pentru proiecte de</w:t>
      </w:r>
      <w:r w:rsidRPr="00A05E15">
        <w:rPr>
          <w:rFonts w:ascii="Times New Roman" w:eastAsia="Times New Roman" w:hAnsi="Times New Roman" w:cs="Times New Roman"/>
          <w:color w:val="FF0000"/>
          <w:sz w:val="24"/>
          <w:szCs w:val="24"/>
          <w:lang w:val="ro-MD" w:eastAsia="ru-RU"/>
        </w:rPr>
        <w:t xml:space="preserve"> nivel începător </w:t>
      </w: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cu limita bugetului</w:t>
      </w:r>
      <w:r w:rsidRPr="00A05E15">
        <w:rPr>
          <w:rFonts w:ascii="Times New Roman" w:eastAsia="Times New Roman" w:hAnsi="Times New Roman" w:cs="Times New Roman"/>
          <w:color w:val="FF0000"/>
          <w:sz w:val="24"/>
          <w:szCs w:val="24"/>
          <w:lang w:val="ro-MD" w:eastAsia="ru-RU"/>
        </w:rPr>
        <w:t xml:space="preserve"> până la 5 000 MDL </w:t>
      </w: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și proiecte de </w:t>
      </w:r>
      <w:r w:rsidRPr="00A05E15">
        <w:rPr>
          <w:rFonts w:ascii="Times New Roman" w:eastAsia="Times New Roman" w:hAnsi="Times New Roman" w:cs="Times New Roman"/>
          <w:color w:val="FF0000"/>
          <w:sz w:val="24"/>
          <w:szCs w:val="24"/>
          <w:lang w:val="ro-MD" w:eastAsia="ru-RU"/>
        </w:rPr>
        <w:t xml:space="preserve">nivel avansat </w:t>
      </w: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 xml:space="preserve">cu limita bugetului până la </w:t>
      </w:r>
      <w:r w:rsidRPr="00A05E15">
        <w:rPr>
          <w:rFonts w:ascii="Times New Roman" w:eastAsia="Times New Roman" w:hAnsi="Times New Roman" w:cs="Times New Roman"/>
          <w:color w:val="FF0000"/>
          <w:sz w:val="24"/>
          <w:szCs w:val="24"/>
          <w:lang w:val="ro-MD" w:eastAsia="ru-RU"/>
        </w:rPr>
        <w:t>30 000 MDL</w:t>
      </w: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. </w:t>
      </w:r>
    </w:p>
    <w:p w:rsidR="00A05E15" w:rsidRPr="00A05E15" w:rsidRDefault="00A05E15" w:rsidP="00EE5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</w:p>
    <w:p w:rsidR="00A05E15" w:rsidRPr="000F40FE" w:rsidRDefault="00A05E15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Beneficiarii de granturi, 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Grupurile de Iniţiativă Locală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,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care au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experiență și au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beneficiat de un suport financiar mic din partea donatorilor interni sau externi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,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pot să depună formularele cererilor de finanţare pentru </w:t>
      </w:r>
      <w:r w:rsidRPr="000F40FE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granturi în valoare de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 </w:t>
      </w:r>
      <w:r w:rsidRPr="000F40FE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până la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 </w:t>
      </w:r>
      <w:r w:rsidRPr="000F40FE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30 000 lei şi trebuie să aibă o contribuţie de cel puţin 25% din suma solicitată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.</w:t>
      </w:r>
    </w:p>
    <w:p w:rsidR="00A05E15" w:rsidRPr="00EE5ED7" w:rsidRDefault="00A05E15" w:rsidP="00EE5ED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Contribuţia (în numerar) va fi din parte</w:t>
      </w:r>
      <w:r w:rsidR="00420229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a aplicantului, poate fi acordată 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din partea autorităţilor publice locale, persoanelor juridice/instituții publice și private, persoanelor individuale/ cetățenilor.</w:t>
      </w:r>
    </w:p>
    <w:p w:rsidR="00A05E15" w:rsidRPr="00A05E15" w:rsidRDefault="00A05E15" w:rsidP="00EE5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>Perioada de implementare a proiectelor din cadrul PGM 2025 este de maximum 4 luni, începând cu luna aprilie 2025 și finalizând în luna iulie 2025.</w:t>
      </w:r>
    </w:p>
    <w:p w:rsidR="00A05E15" w:rsidRPr="00EE5ED7" w:rsidRDefault="00A05E15" w:rsidP="00EE5ED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</w:p>
    <w:p w:rsidR="00A05E15" w:rsidRPr="00A05E15" w:rsidRDefault="00A05E15" w:rsidP="00EE5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o-MD" w:eastAsia="ru-RU"/>
        </w:rPr>
        <w:t>Aplicanții pot depune doar un singur proiect</w:t>
      </w: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, la care trebuie să fie anexat Acordul / declarația de parteneriat încheiat cu partenerii (cu instituții de învățământ, autorități publice locale, ONG-uri, asociații sau centre de tineret, etc.).</w:t>
      </w:r>
    </w:p>
    <w:p w:rsidR="006172AF" w:rsidRPr="00EE5ED7" w:rsidRDefault="006172AF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</w:p>
    <w:p w:rsidR="006172AF" w:rsidRPr="000F40FE" w:rsidRDefault="006172AF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DOMENIILE  DE FINANŢARE</w:t>
      </w:r>
    </w:p>
    <w:p w:rsidR="00A05E15" w:rsidRPr="00A05E15" w:rsidRDefault="006172AF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Granturile vor fi acordate pentru implementarea proiectelor care vor cuprinde activități de dezvoltare a capacităților de participare civică a </w:t>
      </w:r>
      <w:r w:rsidR="00A05E15"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tinerilor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  pentru dezvoltarea durabilă a </w:t>
      </w:r>
      <w:r w:rsidR="00A05E15"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localităților în care activează,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prin soluționarea celor mai  importante  probleme  ca răspuns la nevoile  grupurilor țintă pe care îi reprezintă.</w:t>
      </w:r>
    </w:p>
    <w:p w:rsidR="00A05E15" w:rsidRPr="00A05E15" w:rsidRDefault="00A05E15" w:rsidP="00EE5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Lista activităților eligibile pentru finanțare:</w:t>
      </w:r>
    </w:p>
    <w:p w:rsidR="00A05E15" w:rsidRPr="00A05E15" w:rsidRDefault="00A05E15" w:rsidP="00EE5ED7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participarea tinerilor la luarea deciziilor cu respectarea egalității de gen; </w:t>
      </w:r>
    </w:p>
    <w:p w:rsidR="00A05E15" w:rsidRPr="00A05E15" w:rsidRDefault="00A05E15" w:rsidP="00EE5ED7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activități ecologice cu impact asupa apei, deșeurilor, iluminat stradal, salubrizare; </w:t>
      </w:r>
    </w:p>
    <w:p w:rsidR="00A05E15" w:rsidRPr="00A05E15" w:rsidRDefault="00A05E15" w:rsidP="00EE5ED7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susținerea inițiativelor locale de mediu, de prevenire și atenuare a poluării mediului; </w:t>
      </w:r>
    </w:p>
    <w:p w:rsidR="00A05E15" w:rsidRPr="00A05E15" w:rsidRDefault="00A05E15" w:rsidP="00EE5ED7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colaborărea cu activiștii civici și autoritățile de mediu întru sesizarea contravențiilor de mediu;</w:t>
      </w:r>
    </w:p>
    <w:p w:rsidR="00A05E15" w:rsidRPr="00A05E15" w:rsidRDefault="00A05E15" w:rsidP="00EE5ED7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activități sportive și promovarea unui stil sănătos de viață; </w:t>
      </w:r>
    </w:p>
    <w:p w:rsidR="00A05E15" w:rsidRPr="00A05E15" w:rsidRDefault="00A05E15" w:rsidP="00EE5ED7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artă și cultură (expoziții, concursuri, târguri);</w:t>
      </w:r>
    </w:p>
    <w:p w:rsidR="00A05E15" w:rsidRPr="00A05E15" w:rsidRDefault="00A05E15" w:rsidP="00EE5ED7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t>Dezvoltare profesională și profesională;</w:t>
      </w:r>
    </w:p>
    <w:p w:rsidR="00A05E15" w:rsidRPr="00A05E15" w:rsidRDefault="00A05E15" w:rsidP="00EE5ED7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</w:pPr>
      <w:r w:rsidRPr="00A05E15">
        <w:rPr>
          <w:rFonts w:ascii="Times New Roman" w:eastAsia="Times New Roman" w:hAnsi="Times New Roman" w:cs="Times New Roman"/>
          <w:color w:val="000000"/>
          <w:sz w:val="24"/>
          <w:szCs w:val="24"/>
          <w:lang w:val="ro-MD" w:eastAsia="ru-RU"/>
        </w:rPr>
        <w:lastRenderedPageBreak/>
        <w:t>Antreprenoriat social.</w:t>
      </w:r>
    </w:p>
    <w:p w:rsidR="00A05E15" w:rsidRPr="00EE5ED7" w:rsidRDefault="00A05E15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</w:p>
    <w:p w:rsidR="006172AF" w:rsidRPr="00EF5989" w:rsidRDefault="006172AF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</w:pPr>
      <w:r w:rsidRPr="00EF5989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CRITERIILE ESENŢIALE DE ELIGIBILITATE</w:t>
      </w:r>
    </w:p>
    <w:p w:rsidR="006172AF" w:rsidRPr="000F40FE" w:rsidRDefault="006172AF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i/>
          <w:iCs/>
          <w:color w:val="404040"/>
          <w:sz w:val="24"/>
          <w:szCs w:val="24"/>
          <w:lang w:val="ro-MD" w:eastAsia="ru-RU"/>
        </w:rPr>
        <w:t>Criteriile pentru proiect:</w:t>
      </w:r>
    </w:p>
    <w:p w:rsidR="006172AF" w:rsidRPr="000F40FE" w:rsidRDefault="006172AF" w:rsidP="00EE5E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să vizeze scopuri realiste care pot fi atinse pe durata proiectului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;</w:t>
      </w:r>
    </w:p>
    <w:p w:rsidR="006172AF" w:rsidRPr="000F40FE" w:rsidRDefault="006172AF" w:rsidP="00EE5E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să urmărească soluționarea participativă a problemelor abordate în comunitate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;</w:t>
      </w:r>
    </w:p>
    <w:p w:rsidR="006172AF" w:rsidRPr="000F40FE" w:rsidRDefault="006172AF" w:rsidP="00EE5E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să aibă durata de cel mult 4 luni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.</w:t>
      </w:r>
    </w:p>
    <w:p w:rsidR="006172AF" w:rsidRPr="000F40FE" w:rsidRDefault="006172AF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i/>
          <w:iCs/>
          <w:color w:val="404040"/>
          <w:sz w:val="24"/>
          <w:szCs w:val="24"/>
          <w:lang w:val="ro-MD" w:eastAsia="ru-RU"/>
        </w:rPr>
        <w:t>Criteriile pentru beneficiari:</w:t>
      </w:r>
    </w:p>
    <w:p w:rsidR="006172AF" w:rsidRPr="000F40FE" w:rsidRDefault="006172AF" w:rsidP="00EE5E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să fie activi în domeniile indicate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;</w:t>
      </w:r>
    </w:p>
    <w:p w:rsidR="006172AF" w:rsidRPr="000F40FE" w:rsidRDefault="006172AF" w:rsidP="00EE5E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să dispună de potenţial uman şi voluntari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;</w:t>
      </w:r>
    </w:p>
    <w:p w:rsidR="006172AF" w:rsidRPr="000F40FE" w:rsidRDefault="006172AF" w:rsidP="00EE5E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să demonstreze capacitatea de organizare a activităților pe domeniul vizat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.</w:t>
      </w:r>
    </w:p>
    <w:p w:rsidR="006172AF" w:rsidRPr="000F40FE" w:rsidRDefault="006172AF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i/>
          <w:iCs/>
          <w:color w:val="404040"/>
          <w:sz w:val="24"/>
          <w:szCs w:val="24"/>
          <w:lang w:val="ro-MD" w:eastAsia="ru-RU"/>
        </w:rPr>
        <w:t>Nu sunt eligibile pentru finanţare proiectele ce presupun:</w:t>
      </w:r>
    </w:p>
    <w:p w:rsidR="006172AF" w:rsidRPr="000F40FE" w:rsidRDefault="006172AF" w:rsidP="00EE5E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ativităţi generatoare de profit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;</w:t>
      </w:r>
    </w:p>
    <w:p w:rsidR="006172AF" w:rsidRPr="000F40FE" w:rsidRDefault="006172AF" w:rsidP="00EE5E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construcţii/reconstrucţii/ ample lucrări de amenajare a spațiilor publice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;</w:t>
      </w:r>
    </w:p>
    <w:p w:rsidR="006172AF" w:rsidRPr="000F40FE" w:rsidRDefault="006172AF" w:rsidP="00EE5E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ativităţi cu caracter religios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;</w:t>
      </w:r>
    </w:p>
    <w:p w:rsidR="006172AF" w:rsidRPr="000F40FE" w:rsidRDefault="006172AF" w:rsidP="00EE5ED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ativităţi cu caracter politic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.</w:t>
      </w:r>
    </w:p>
    <w:p w:rsidR="00777AB6" w:rsidRDefault="00777AB6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b/>
          <w:color w:val="404040"/>
          <w:sz w:val="24"/>
          <w:szCs w:val="24"/>
          <w:lang w:val="ro-MD" w:eastAsia="ru-RU"/>
        </w:rPr>
      </w:pPr>
    </w:p>
    <w:p w:rsidR="006172AF" w:rsidRPr="00EE5ED7" w:rsidRDefault="006172AF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b/>
          <w:color w:val="404040"/>
          <w:sz w:val="24"/>
          <w:szCs w:val="24"/>
          <w:lang w:val="ro-MD" w:eastAsia="ru-RU"/>
        </w:rPr>
        <w:t>Formularul şi Ghid</w:t>
      </w:r>
      <w:r w:rsidR="00A05E15" w:rsidRPr="008E12E6">
        <w:rPr>
          <w:rFonts w:ascii="Open Sans" w:eastAsia="Times New Roman" w:hAnsi="Open Sans" w:cs="Times New Roman"/>
          <w:b/>
          <w:color w:val="404040"/>
          <w:sz w:val="24"/>
          <w:szCs w:val="24"/>
          <w:lang w:val="ro-MD" w:eastAsia="ru-RU"/>
        </w:rPr>
        <w:t xml:space="preserve">ul Programului de Granturi Mici 2025 </w:t>
      </w:r>
      <w:r w:rsidRPr="000F40FE">
        <w:rPr>
          <w:rFonts w:ascii="Open Sans" w:eastAsia="Times New Roman" w:hAnsi="Open Sans" w:cs="Times New Roman"/>
          <w:b/>
          <w:color w:val="404040"/>
          <w:sz w:val="24"/>
          <w:szCs w:val="24"/>
          <w:lang w:val="ro-MD" w:eastAsia="ru-RU"/>
        </w:rPr>
        <w:t xml:space="preserve">pot  fi  </w:t>
      </w:r>
      <w:r w:rsidR="00A05E15" w:rsidRPr="008E12E6">
        <w:rPr>
          <w:rFonts w:ascii="Open Sans" w:eastAsia="Times New Roman" w:hAnsi="Open Sans" w:cs="Times New Roman"/>
          <w:b/>
          <w:color w:val="404040"/>
          <w:sz w:val="24"/>
          <w:szCs w:val="24"/>
          <w:lang w:val="ro-MD" w:eastAsia="ru-RU"/>
        </w:rPr>
        <w:t>descărcate la următorul link</w:t>
      </w:r>
      <w:r w:rsidR="008E12E6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:</w:t>
      </w:r>
      <w:r w:rsidR="00A05E15"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drive.google.com/drive/u/0/folders/1BGntt2B4FArnpI2nY_FwkBXu3dVUUsjI?fbclid=IwY2xjawI73SxleHRuA2FlbQIxMAABHXdShcAqsjzF52hSj4fn5nRadpQWZLBeX16HwPg7IyZD7e-CoS2m1YyRSA_aem_76xzBM0kccnarkaoYo2a2A</w:t>
      </w:r>
    </w:p>
    <w:p w:rsidR="001D1CF1" w:rsidRPr="0072169A" w:rsidRDefault="001D1CF1" w:rsidP="00EE5E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</w:pPr>
      <w:r w:rsidRPr="00EE5ED7"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  <w:t xml:space="preserve">Termen de aplicare: </w:t>
      </w:r>
      <w:r w:rsidRPr="0072169A">
        <w:rPr>
          <w:rFonts w:ascii="inherit" w:eastAsia="Times New Roman" w:hAnsi="inherit" w:cs="Segoe UI Historic"/>
          <w:b/>
          <w:color w:val="080809"/>
          <w:sz w:val="23"/>
          <w:szCs w:val="23"/>
          <w:lang w:val="ro-MD" w:eastAsia="ru-RU"/>
        </w:rPr>
        <w:t>15 martie 2025</w:t>
      </w:r>
      <w:r w:rsidRPr="00EE5ED7">
        <w:rPr>
          <w:rFonts w:ascii="inherit" w:eastAsia="Times New Roman" w:hAnsi="inherit" w:cs="Segoe UI Historic"/>
          <w:b/>
          <w:color w:val="080809"/>
          <w:sz w:val="23"/>
          <w:szCs w:val="23"/>
          <w:lang w:val="ro-MD" w:eastAsia="ru-RU"/>
        </w:rPr>
        <w:t xml:space="preserve"> </w:t>
      </w:r>
      <w:r w:rsidRPr="00EE5ED7"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  <w:t>la adresa</w:t>
      </w:r>
      <w:r w:rsidRPr="00EE5ED7">
        <w:rPr>
          <w:rFonts w:ascii="inherit" w:eastAsia="Times New Roman" w:hAnsi="inherit" w:cs="Segoe UI Historic"/>
          <w:b/>
          <w:color w:val="080809"/>
          <w:sz w:val="23"/>
          <w:szCs w:val="23"/>
          <w:lang w:val="ro-MD" w:eastAsia="ru-RU"/>
        </w:rPr>
        <w:t xml:space="preserve"> : </w:t>
      </w:r>
      <w:hyperlink r:id="rId5" w:history="1">
        <w:r w:rsidRPr="00EE5ED7">
          <w:rPr>
            <w:rStyle w:val="a3"/>
            <w:rFonts w:ascii="inherit" w:eastAsia="Times New Roman" w:hAnsi="inherit" w:cs="Segoe UI Historic"/>
            <w:sz w:val="23"/>
            <w:szCs w:val="23"/>
            <w:lang w:val="ro-MD" w:eastAsia="ru-RU"/>
          </w:rPr>
          <w:t>fptbalti@gmail.com</w:t>
        </w:r>
      </w:hyperlink>
      <w:r w:rsidRPr="00EE5ED7"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  <w:t>.</w:t>
      </w:r>
    </w:p>
    <w:p w:rsidR="001D1CF1" w:rsidRPr="00EE5ED7" w:rsidRDefault="001D1CF1" w:rsidP="00EE5E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</w:pPr>
    </w:p>
    <w:p w:rsidR="001D1CF1" w:rsidRPr="00EE5ED7" w:rsidRDefault="001D1CF1" w:rsidP="00EE5E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</w:pPr>
      <w:r w:rsidRPr="0072169A"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  <w:t xml:space="preserve">Pentru întrebări adiționale pe: </w:t>
      </w:r>
      <w:hyperlink r:id="rId6" w:history="1">
        <w:r w:rsidRPr="00EE5ED7">
          <w:rPr>
            <w:rStyle w:val="a3"/>
            <w:rFonts w:ascii="inherit" w:eastAsia="Times New Roman" w:hAnsi="inherit" w:cs="Segoe UI Historic"/>
            <w:sz w:val="23"/>
            <w:szCs w:val="23"/>
            <w:lang w:val="ro-MD" w:eastAsia="ru-RU"/>
          </w:rPr>
          <w:t>fptbalti@gmail.com</w:t>
        </w:r>
      </w:hyperlink>
      <w:r w:rsidR="00D96278"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  <w:t>.</w:t>
      </w:r>
    </w:p>
    <w:p w:rsidR="000F40FE" w:rsidRPr="0072169A" w:rsidRDefault="000F40FE" w:rsidP="00EE5ED7">
      <w:pPr>
        <w:shd w:val="clear" w:color="auto" w:fill="FFFFFF"/>
        <w:spacing w:after="0" w:line="240" w:lineRule="auto"/>
        <w:jc w:val="both"/>
        <w:rPr>
          <w:rFonts w:ascii="inherit" w:eastAsia="Times New Roman" w:hAnsi="inherit" w:cs="Segoe UI Historic"/>
          <w:color w:val="080809"/>
          <w:sz w:val="23"/>
          <w:szCs w:val="23"/>
          <w:lang w:val="ro-MD" w:eastAsia="ru-RU"/>
        </w:rPr>
      </w:pPr>
    </w:p>
    <w:p w:rsidR="001D1CF1" w:rsidRPr="000F40FE" w:rsidRDefault="001D1CF1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 xml:space="preserve">Sesiunea de </w:t>
      </w:r>
      <w:r w:rsidRPr="00EE5ED7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clarificare a întrebărilor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privind  specificul şi condiţiile </w:t>
      </w:r>
      <w:r w:rsidRPr="00EE5ED7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Programului  de Granturi Mici 2025</w:t>
      </w:r>
      <w:r w:rsidRPr="000F40FE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 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va fi organizată </w:t>
      </w:r>
      <w:r w:rsidRPr="00EE5ED7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pe data de 14</w:t>
      </w:r>
      <w:r w:rsidRPr="000F40FE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 xml:space="preserve"> </w:t>
      </w:r>
      <w:r w:rsidRPr="00EE5ED7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martie</w:t>
      </w:r>
      <w:r w:rsidRPr="000F40FE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 xml:space="preserve"> 202</w:t>
      </w:r>
      <w:r w:rsidRPr="00EE5ED7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5, ora 10.00,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 xml:space="preserve"> 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Consiliul Raional Sîngerei (</w:t>
      </w: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 </w:t>
      </w:r>
      <w:r w:rsidRPr="00EE5ED7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Strada Independenței 111).</w:t>
      </w:r>
    </w:p>
    <w:p w:rsidR="001D1CF1" w:rsidRDefault="001D1CF1" w:rsidP="00EE5ED7">
      <w:pPr>
        <w:shd w:val="clear" w:color="auto" w:fill="FFFFFF"/>
        <w:spacing w:after="100" w:afterAutospacing="1" w:line="240" w:lineRule="auto"/>
        <w:jc w:val="both"/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</w:pPr>
      <w:r w:rsidRPr="000F40FE">
        <w:rPr>
          <w:rFonts w:ascii="Open Sans" w:eastAsia="Times New Roman" w:hAnsi="Open Sans" w:cs="Times New Roman"/>
          <w:color w:val="404040"/>
          <w:sz w:val="24"/>
          <w:szCs w:val="24"/>
          <w:lang w:val="ro-MD" w:eastAsia="ru-RU"/>
        </w:rPr>
        <w:t>Persoana de contact</w:t>
      </w:r>
      <w:r w:rsidRPr="000F40FE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 xml:space="preserve">: </w:t>
      </w:r>
      <w:r w:rsidRPr="00EE5ED7">
        <w:rPr>
          <w:rFonts w:ascii="Open Sans" w:eastAsia="Times New Roman" w:hAnsi="Open Sans" w:cs="Times New Roman"/>
          <w:b/>
          <w:bCs/>
          <w:color w:val="404040"/>
          <w:sz w:val="24"/>
          <w:szCs w:val="24"/>
          <w:lang w:val="ro-MD" w:eastAsia="ru-RU"/>
        </w:rPr>
        <w:t>079124353, Rodica Frecăuțanu, manager de proiect.</w:t>
      </w:r>
    </w:p>
    <w:p w:rsidR="00627C20" w:rsidRDefault="00627C20" w:rsidP="00627C20">
      <w:pPr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Calibri" w:eastAsia="Times New Roman" w:hAnsi="Calibri" w:cs="Times New Roman"/>
          <w:lang w:val="ro-MD"/>
        </w:rPr>
      </w:pPr>
      <w:r>
        <w:rPr>
          <w:rFonts w:ascii="Calibri" w:eastAsia="Times New Roman" w:hAnsi="Calibri" w:cs="Times New Roman"/>
          <w:lang w:val="ro-MD"/>
        </w:rPr>
        <w:t xml:space="preserve">Proiectul este susținut financiar de </w:t>
      </w:r>
      <w:r w:rsidRPr="00C53FCC">
        <w:rPr>
          <w:rFonts w:ascii="Calibri" w:eastAsia="Times New Roman" w:hAnsi="Calibri" w:cs="Times New Roman"/>
          <w:lang w:val="ro-MD"/>
        </w:rPr>
        <w:t>Fundaţia Est-Europeană din resursele acordate de Guvernul Suediei</w:t>
      </w:r>
      <w:r>
        <w:rPr>
          <w:rFonts w:ascii="Calibri" w:eastAsia="Times New Roman" w:hAnsi="Calibri" w:cs="Times New Roman"/>
          <w:lang w:val="ro-MD"/>
        </w:rPr>
        <w:t>.</w:t>
      </w:r>
    </w:p>
    <w:p w:rsidR="00627C20" w:rsidRPr="00BB5D14" w:rsidRDefault="00627C20" w:rsidP="00627C20">
      <w:pPr>
        <w:pStyle w:val="a5"/>
        <w:jc w:val="both"/>
        <w:rPr>
          <w:rFonts w:ascii="Calibri" w:hAnsi="Calibri"/>
          <w:sz w:val="22"/>
          <w:szCs w:val="22"/>
          <w:lang w:val="ro-MD" w:eastAsia="ru-RU"/>
        </w:rPr>
      </w:pPr>
      <w:r w:rsidRPr="00BB5D14">
        <w:rPr>
          <w:rFonts w:ascii="Calibri" w:hAnsi="Calibri"/>
          <w:sz w:val="22"/>
          <w:szCs w:val="22"/>
          <w:lang w:val="ro-MD" w:eastAsia="ru-RU"/>
        </w:rPr>
        <w:t xml:space="preserve">Asociaţia obştească “Caroma Nord” este o organizaţie </w:t>
      </w:r>
      <w:r>
        <w:rPr>
          <w:rFonts w:ascii="Calibri" w:hAnsi="Calibri"/>
          <w:sz w:val="22"/>
          <w:szCs w:val="22"/>
          <w:lang w:val="ro-MD" w:eastAsia="ru-RU"/>
        </w:rPr>
        <w:t xml:space="preserve">neguvenamentală, apolitică și independență, </w:t>
      </w:r>
      <w:r w:rsidRPr="00BB5D14">
        <w:rPr>
          <w:rFonts w:ascii="Calibri" w:hAnsi="Calibri"/>
          <w:sz w:val="22"/>
          <w:szCs w:val="22"/>
          <w:lang w:val="ro-MD" w:eastAsia="ru-RU"/>
        </w:rPr>
        <w:t>fondată în mai 2002 cu scopul  de a contribui la dezvoltare comunitară, activism social şi spirit de iniţiativă al cetăţenilor prin creşterea gradului de implicare în soluţionarea problemelor locale.</w:t>
      </w:r>
    </w:p>
    <w:p w:rsidR="00627C20" w:rsidRDefault="00627C20" w:rsidP="00EE5ED7">
      <w:pPr>
        <w:jc w:val="both"/>
        <w:rPr>
          <w:lang w:val="ro-MD"/>
        </w:rPr>
      </w:pPr>
    </w:p>
    <w:p w:rsidR="00627C20" w:rsidRDefault="00627C20" w:rsidP="00EE5ED7">
      <w:pPr>
        <w:jc w:val="both"/>
        <w:rPr>
          <w:lang w:val="ro-MD"/>
        </w:rPr>
      </w:pPr>
    </w:p>
    <w:p w:rsidR="00627C20" w:rsidRPr="00EE5ED7" w:rsidRDefault="00627C20" w:rsidP="00EE5ED7">
      <w:pPr>
        <w:jc w:val="both"/>
        <w:rPr>
          <w:lang w:val="ro-MD"/>
        </w:rPr>
      </w:pPr>
      <w:bookmarkStart w:id="0" w:name="_GoBack"/>
      <w:bookmarkEnd w:id="0"/>
    </w:p>
    <w:sectPr w:rsidR="00627C20" w:rsidRPr="00EE5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D4EF7"/>
    <w:multiLevelType w:val="multilevel"/>
    <w:tmpl w:val="4BEE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256C12"/>
    <w:multiLevelType w:val="multilevel"/>
    <w:tmpl w:val="7F4AD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9D6FFA"/>
    <w:multiLevelType w:val="multilevel"/>
    <w:tmpl w:val="3320A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582735"/>
    <w:multiLevelType w:val="multilevel"/>
    <w:tmpl w:val="A3A0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AC74C0"/>
    <w:multiLevelType w:val="multilevel"/>
    <w:tmpl w:val="88B29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B247FF"/>
    <w:multiLevelType w:val="multilevel"/>
    <w:tmpl w:val="AEA6B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9A"/>
    <w:rsid w:val="000F40FE"/>
    <w:rsid w:val="001D1CF1"/>
    <w:rsid w:val="00420229"/>
    <w:rsid w:val="006172AF"/>
    <w:rsid w:val="00627C20"/>
    <w:rsid w:val="0072169A"/>
    <w:rsid w:val="00777AB6"/>
    <w:rsid w:val="008E12E6"/>
    <w:rsid w:val="00A05E15"/>
    <w:rsid w:val="00B803BE"/>
    <w:rsid w:val="00D96278"/>
    <w:rsid w:val="00DA55D8"/>
    <w:rsid w:val="00EE5ED7"/>
    <w:rsid w:val="00E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3FA8F-BB1B-44DE-83C1-AF611A7C5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40FE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A05E15"/>
    <w:rPr>
      <w:b/>
      <w:bCs/>
    </w:rPr>
  </w:style>
  <w:style w:type="paragraph" w:styleId="a5">
    <w:name w:val="Body Text"/>
    <w:basedOn w:val="a"/>
    <w:link w:val="a6"/>
    <w:rsid w:val="00627C2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627C2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292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3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5509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8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135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1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18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2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ptbalti@gmail.com" TargetMode="External"/><Relationship Id="rId5" Type="http://schemas.openxmlformats.org/officeDocument/2006/relationships/hyperlink" Target="mailto:fptbalt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2025-03-10T14:25:00Z</dcterms:created>
  <dcterms:modified xsi:type="dcterms:W3CDTF">2025-03-10T15:19:00Z</dcterms:modified>
</cp:coreProperties>
</file>