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B9" w:rsidRPr="000F2CB9" w:rsidRDefault="000F2CB9" w:rsidP="000F2CB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val="ro-RO" w:eastAsia="ru-RU"/>
        </w:rPr>
      </w:pPr>
      <w:r w:rsidRPr="000F2CB9">
        <w:rPr>
          <w:rFonts w:ascii="Times New Roman" w:eastAsia="Times New Roman" w:hAnsi="Times New Roman" w:cs="Times New Roman"/>
          <w:b/>
          <w:lang w:val="ro-RO" w:eastAsia="ru-RU"/>
        </w:rPr>
        <w:t xml:space="preserve">                  Anexa nr.1 </w:t>
      </w:r>
    </w:p>
    <w:p w:rsidR="000F2CB9" w:rsidRPr="000F2CB9" w:rsidRDefault="000F2CB9" w:rsidP="000F2CB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val="ro-RO" w:eastAsia="ru-RU"/>
        </w:rPr>
      </w:pPr>
      <w:r w:rsidRPr="000F2CB9">
        <w:rPr>
          <w:rFonts w:ascii="Times New Roman" w:eastAsia="Times New Roman" w:hAnsi="Times New Roman" w:cs="Times New Roman"/>
          <w:b/>
          <w:lang w:val="ro-RO" w:eastAsia="ru-RU"/>
        </w:rPr>
        <w:t>la decizia Consiliului Raional</w:t>
      </w:r>
    </w:p>
    <w:p w:rsidR="000F2CB9" w:rsidRPr="000F2CB9" w:rsidRDefault="000F2CB9" w:rsidP="000F2CB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val="ro-RO" w:eastAsia="ru-RU"/>
        </w:rPr>
      </w:pPr>
      <w:r w:rsidRPr="000F2CB9">
        <w:rPr>
          <w:rFonts w:ascii="Times New Roman" w:eastAsia="Times New Roman" w:hAnsi="Times New Roman" w:cs="Times New Roman"/>
          <w:b/>
          <w:lang w:val="ro-RO" w:eastAsia="ru-RU"/>
        </w:rPr>
        <w:tab/>
        <w:t>nr.</w:t>
      </w:r>
      <w:bookmarkStart w:id="0" w:name="bookmark0"/>
      <w:r w:rsidRPr="000F2CB9">
        <w:rPr>
          <w:rFonts w:ascii="Times New Roman" w:eastAsia="Times New Roman" w:hAnsi="Times New Roman" w:cs="Times New Roman"/>
          <w:b/>
          <w:lang w:val="ro-RO" w:eastAsia="ru-RU"/>
        </w:rPr>
        <w:t>2/15 din 28.</w:t>
      </w:r>
      <w:r w:rsidRPr="000F2CB9">
        <w:rPr>
          <w:rFonts w:ascii="Times New Roman" w:eastAsia="Times New Roman" w:hAnsi="Times New Roman" w:cs="Times New Roman"/>
          <w:b/>
          <w:lang w:val="en-US" w:eastAsia="ru-RU"/>
        </w:rPr>
        <w:t>05.</w:t>
      </w:r>
      <w:r w:rsidRPr="000F2CB9">
        <w:rPr>
          <w:rFonts w:ascii="Times New Roman" w:eastAsia="Times New Roman" w:hAnsi="Times New Roman" w:cs="Times New Roman"/>
          <w:b/>
          <w:lang w:val="ro-RO" w:eastAsia="ru-RU"/>
        </w:rPr>
        <w:t xml:space="preserve"> 2020</w:t>
      </w:r>
    </w:p>
    <w:p w:rsidR="000F2CB9" w:rsidRDefault="000F2CB9" w:rsidP="000F2CB9">
      <w:pPr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  <w:r>
        <w:rPr>
          <w:rFonts w:ascii="Times New Roman" w:eastAsia="Times New Roman" w:hAnsi="Times New Roman" w:cs="Times New Roman"/>
          <w:lang w:val="ro-RO" w:eastAsia="ru-RU"/>
        </w:rPr>
        <w:t xml:space="preserve">                                                                 </w:t>
      </w:r>
      <w:bookmarkStart w:id="1" w:name="_GoBack"/>
      <w:bookmarkEnd w:id="1"/>
    </w:p>
    <w:p w:rsidR="000F2CB9" w:rsidRPr="00F35855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  <w:r w:rsidRPr="00F35855">
        <w:rPr>
          <w:rFonts w:ascii="Times New Roman" w:eastAsia="Times New Roman" w:hAnsi="Times New Roman" w:cs="Times New Roman"/>
          <w:b/>
          <w:lang w:val="ro-RO" w:eastAsia="ru-RU"/>
        </w:rPr>
        <w:t>LISTA</w:t>
      </w:r>
    </w:p>
    <w:p w:rsidR="000F2CB9" w:rsidRDefault="000F2CB9" w:rsidP="000F2CB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u-RU"/>
        </w:rPr>
      </w:pPr>
      <w:r w:rsidRPr="00F35855">
        <w:rPr>
          <w:rFonts w:ascii="Times New Roman" w:eastAsia="Times New Roman" w:hAnsi="Times New Roman" w:cs="Times New Roman"/>
          <w:b/>
          <w:lang w:val="ro-RO" w:eastAsia="ru-RU"/>
        </w:rPr>
        <w:t>MIJLOACELOR FIXE ŞI ALTOR ACTIVE TRANSMISE/PRIMITE</w:t>
      </w:r>
      <w:bookmarkEnd w:id="0"/>
    </w:p>
    <w:p w:rsidR="000F2CB9" w:rsidRPr="00F35855" w:rsidRDefault="000F2CB9" w:rsidP="000F2CB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u-RU"/>
        </w:rPr>
      </w:pPr>
    </w:p>
    <w:tbl>
      <w:tblPr>
        <w:tblW w:w="90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807"/>
        <w:gridCol w:w="611"/>
        <w:gridCol w:w="567"/>
        <w:gridCol w:w="992"/>
        <w:gridCol w:w="850"/>
        <w:gridCol w:w="850"/>
        <w:gridCol w:w="850"/>
        <w:gridCol w:w="901"/>
        <w:gridCol w:w="143"/>
      </w:tblGrid>
      <w:tr w:rsidR="000F2CB9" w:rsidRPr="000F2CB9" w:rsidTr="00053E51">
        <w:trPr>
          <w:trHeight w:val="538"/>
        </w:trPr>
        <w:tc>
          <w:tcPr>
            <w:tcW w:w="9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Entitatea care transmite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                                                                     </w:t>
            </w: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   Direcția Educație S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î</w:t>
            </w: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ngerei</w:t>
            </w:r>
          </w:p>
        </w:tc>
      </w:tr>
      <w:tr w:rsidR="000F2CB9" w:rsidRPr="000F2CB9" w:rsidTr="00053E51">
        <w:trPr>
          <w:trHeight w:val="538"/>
        </w:trPr>
        <w:tc>
          <w:tcPr>
            <w:tcW w:w="9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Entitatea care primeşte  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                                                          Liceul „</w:t>
            </w: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A.Agapie”, comuna Pepeni</w:t>
            </w:r>
          </w:p>
        </w:tc>
      </w:tr>
      <w:tr w:rsidR="000F2CB9" w:rsidRPr="00F35855" w:rsidTr="00053E51">
        <w:trPr>
          <w:gridAfter w:val="1"/>
          <w:wAfter w:w="143" w:type="dxa"/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Denumirea bunului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Numărul de inventar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Anul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Preţul (lei)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Suma (lei)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Valoarea uzurii (lei)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8020DA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80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Menţiuni</w:t>
            </w:r>
          </w:p>
        </w:tc>
      </w:tr>
      <w:tr w:rsidR="000F2CB9" w:rsidRPr="00F35855" w:rsidTr="00053E51">
        <w:trPr>
          <w:gridAfter w:val="1"/>
          <w:wAfter w:w="143" w:type="dxa"/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b/>
                <w:color w:val="000000"/>
                <w:lang w:val="ro-RO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b/>
                <w:color w:val="000000"/>
                <w:lang w:val="ro-RO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b/>
                <w:color w:val="000000"/>
                <w:lang w:val="ro-RO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10</w:t>
            </w:r>
          </w:p>
        </w:tc>
      </w:tr>
      <w:tr w:rsidR="000F2CB9" w:rsidRPr="00F35855" w:rsidTr="00053E51">
        <w:trPr>
          <w:gridAfter w:val="1"/>
          <w:wAfter w:w="143" w:type="dxa"/>
          <w:trHeight w:val="2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i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er de călcat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3277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325,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325,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325,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i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ector „</w:t>
            </w:r>
            <w:r w:rsidRPr="00F35855">
              <w:rPr>
                <w:rFonts w:ascii="Times New Roman" w:eastAsia="Times New Roman" w:hAnsi="Times New Roman" w:cs="Times New Roman"/>
                <w:lang w:val="en-US" w:eastAsia="ru-RU"/>
              </w:rPr>
              <w:t>Epson”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2720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6999,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6999,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6999,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Imprimantă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2349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5000,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5000,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5000,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Notebook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1247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5999,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5999,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5999,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Mașină de cusut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552,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3314,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3314,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hRule="exact" w:val="3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Covor Berber 3/4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2143</w:t>
            </w:r>
          </w:p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2004</w:t>
            </w:r>
          </w:p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m</w:t>
            </w:r>
            <w:r w:rsidRPr="00B23E20">
              <w:rPr>
                <w:rFonts w:ascii="Times New Roman" w:eastAsia="Times New Roman" w:hAnsi="Times New Roman" w:cs="Times New Roman"/>
                <w:vertAlign w:val="superscript"/>
                <w:lang w:val="ro-RO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95,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32,34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3072,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3072,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2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Comode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1196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187,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937,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937,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Mese ospătărie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1236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624,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624,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Mese profesor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233,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1165,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1165,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Birouri școlare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1185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164,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988,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988,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hRule="exact" w:val="3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Oglindă baie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215,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647,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64</w:t>
            </w:r>
          </w:p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647,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Mobilier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1244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1164,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1164,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1164,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Set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</w:t>
            </w:r>
            <w:r w:rsidRPr="00F35855">
              <w:rPr>
                <w:rFonts w:ascii="Times New Roman" w:eastAsia="Times New Roman" w:hAnsi="Times New Roman" w:cs="Times New Roman"/>
                <w:lang w:val="en-US" w:eastAsia="ru-RU"/>
              </w:rPr>
              <w:t>Albina”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2161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1319,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1319,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1319,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Fotolii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1211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205,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1027,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1027,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Canapele moi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3475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682,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2731,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96</w:t>
            </w:r>
          </w:p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2731,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Garderobiere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1216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105,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632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632,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Dulap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0325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875,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7006,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7006,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Dulap medicamente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1105,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2210,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2210,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Set mobilă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(un set)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1288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241,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25121,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25121,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Mese p/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u elevi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0331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310,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13949,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13949,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Scaune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0278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157,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3298,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3298,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hRule="exact"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Scaune fix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0279</w:t>
            </w:r>
          </w:p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202,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3042,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3042,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Scaune dure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0581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28,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954,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954,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Scaune elev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0334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75,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1501,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1501,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Veselă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1968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</w:t>
            </w: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952,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952,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2CB9" w:rsidRPr="00F35855" w:rsidTr="00053E51">
        <w:trPr>
          <w:gridAfter w:val="1"/>
          <w:wAfter w:w="143" w:type="dxa"/>
          <w:trHeight w:val="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35855">
              <w:rPr>
                <w:rFonts w:ascii="Times New Roman" w:eastAsia="Times New Roman" w:hAnsi="Times New Roman" w:cs="Times New Roman"/>
                <w:lang w:val="ro-RO" w:eastAsia="ru-RU"/>
              </w:rPr>
              <w:t>TOTAL SUMA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93</w:t>
            </w: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985,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B9" w:rsidRPr="00F35855" w:rsidRDefault="000F2CB9" w:rsidP="00053E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</w:pP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93</w:t>
            </w:r>
            <w:r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985,</w:t>
            </w:r>
            <w:r w:rsidRPr="00F35855">
              <w:rPr>
                <w:rFonts w:ascii="Times New Roman" w:eastAsia="Arial Unicode MS" w:hAnsi="Times New Roman" w:cs="Times New Roman"/>
                <w:color w:val="000000"/>
                <w:lang w:val="ro-RO" w:eastAsia="ru-RU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B9" w:rsidRPr="00F35855" w:rsidRDefault="000F2CB9" w:rsidP="00053E5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F2CB9" w:rsidRPr="00F35855" w:rsidRDefault="000F2CB9" w:rsidP="000F2CB9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F35855">
        <w:rPr>
          <w:rFonts w:ascii="Times New Roman" w:eastAsia="Times New Roman" w:hAnsi="Times New Roman" w:cs="Times New Roman"/>
          <w:lang w:val="ro-RO" w:eastAsia="ru-RU"/>
        </w:rPr>
        <w:t xml:space="preserve">                                                                                    </w:t>
      </w:r>
    </w:p>
    <w:p w:rsidR="000F2CB9" w:rsidRPr="00F35855" w:rsidRDefault="000F2CB9" w:rsidP="000F2CB9">
      <w:pPr>
        <w:framePr w:wrap="notBeside" w:vAnchor="text" w:hAnchor="page" w:x="1366" w:y="7"/>
        <w:tabs>
          <w:tab w:val="left" w:leader="underscore" w:pos="8198"/>
        </w:tabs>
        <w:spacing w:after="145" w:line="230" w:lineRule="exact"/>
        <w:jc w:val="center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</w:p>
    <w:p w:rsidR="000F2CB9" w:rsidRPr="00F35855" w:rsidRDefault="000F2CB9" w:rsidP="000F2CB9">
      <w:pPr>
        <w:framePr w:wrap="notBeside" w:vAnchor="text" w:hAnchor="page" w:x="1366" w:y="7"/>
        <w:tabs>
          <w:tab w:val="left" w:leader="underscore" w:pos="8198"/>
        </w:tabs>
        <w:spacing w:after="145" w:line="230" w:lineRule="exact"/>
        <w:jc w:val="center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</w:p>
    <w:p w:rsidR="000F2CB9" w:rsidRPr="00F35855" w:rsidRDefault="000F2CB9" w:rsidP="000F2CB9">
      <w:pPr>
        <w:framePr w:wrap="notBeside" w:vAnchor="text" w:hAnchor="page" w:x="1366" w:y="7"/>
        <w:tabs>
          <w:tab w:val="left" w:leader="underscore" w:pos="8198"/>
        </w:tabs>
        <w:spacing w:after="145" w:line="230" w:lineRule="exact"/>
        <w:ind w:firstLine="709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F3585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Șef interimar al  Direcției Educație          ______________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           </w:t>
      </w:r>
      <w:r w:rsidRPr="00F3585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val="ro-RO" w:eastAsia="ru-RU"/>
        </w:rPr>
        <w:t>CURCIUC</w:t>
      </w:r>
      <w:r w:rsidRPr="00F35855">
        <w:rPr>
          <w:rFonts w:ascii="Times New Roman" w:eastAsia="Times New Roman" w:hAnsi="Times New Roman" w:cs="Times New Roman"/>
          <w:sz w:val="23"/>
          <w:szCs w:val="23"/>
          <w:u w:val="single"/>
          <w:lang w:val="ro-RO" w:eastAsia="ru-RU"/>
        </w:rPr>
        <w:t xml:space="preserve"> Mihail</w:t>
      </w:r>
      <w:r w:rsidRPr="00F3585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</w:t>
      </w:r>
    </w:p>
    <w:p w:rsidR="000F2CB9" w:rsidRPr="00F35855" w:rsidRDefault="000F2CB9" w:rsidP="000F2CB9">
      <w:pPr>
        <w:framePr w:wrap="notBeside" w:vAnchor="text" w:hAnchor="page" w:x="1366" w:y="7"/>
        <w:spacing w:after="0" w:line="130" w:lineRule="exact"/>
        <w:jc w:val="center"/>
        <w:rPr>
          <w:rFonts w:ascii="Times New Roman" w:eastAsia="Times New Roman" w:hAnsi="Times New Roman" w:cs="Times New Roman"/>
          <w:sz w:val="13"/>
          <w:szCs w:val="13"/>
          <w:lang w:val="ro-RO" w:eastAsia="ru-RU"/>
        </w:rPr>
      </w:pPr>
      <w:r w:rsidRPr="00F35855">
        <w:rPr>
          <w:rFonts w:ascii="Times New Roman" w:eastAsia="Times New Roman" w:hAnsi="Times New Roman" w:cs="Times New Roman"/>
          <w:sz w:val="13"/>
          <w:szCs w:val="13"/>
          <w:lang w:val="ro-RO" w:eastAsia="ru-RU"/>
        </w:rPr>
        <w:t xml:space="preserve">                                                                                                                                       (semnătura)                                                                         (numele, prenumele)</w:t>
      </w:r>
    </w:p>
    <w:p w:rsidR="000F2CB9" w:rsidRPr="00F35855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3585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:rsidR="000F2CB9" w:rsidRPr="00F35855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F2CB9" w:rsidRPr="00F35855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F2CB9" w:rsidRPr="00055848" w:rsidRDefault="000F2CB9" w:rsidP="000F2CB9">
      <w:pPr>
        <w:rPr>
          <w:lang w:val="en-US"/>
        </w:rPr>
      </w:pPr>
    </w:p>
    <w:p w:rsidR="002F46AF" w:rsidRDefault="002F46AF"/>
    <w:sectPr w:rsidR="002F46AF" w:rsidSect="000C4D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9"/>
    <w:rsid w:val="000F2CB9"/>
    <w:rsid w:val="002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6503"/>
  <w15:chartTrackingRefBased/>
  <w15:docId w15:val="{298D4C25-0EB5-4C96-A7C0-9D8850D0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2020-06-04T06:16:00Z</dcterms:created>
  <dcterms:modified xsi:type="dcterms:W3CDTF">2020-06-04T06:17:00Z</dcterms:modified>
</cp:coreProperties>
</file>