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55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6658"/>
        <w:gridCol w:w="1620"/>
      </w:tblGrid>
      <w:tr w:rsidR="0049035B" w:rsidRPr="00A835CB" w:rsidTr="008E0F08">
        <w:trPr>
          <w:trHeight w:val="1418"/>
        </w:trPr>
        <w:tc>
          <w:tcPr>
            <w:tcW w:w="1367" w:type="dxa"/>
            <w:tcBorders>
              <w:top w:val="nil"/>
              <w:left w:val="nil"/>
              <w:bottom w:val="single" w:sz="4" w:space="0" w:color="auto"/>
              <w:right w:val="nil"/>
            </w:tcBorders>
          </w:tcPr>
          <w:p w:rsidR="0049035B" w:rsidRPr="00A835CB" w:rsidRDefault="0049035B" w:rsidP="008E0F08">
            <w:pPr>
              <w:spacing w:after="0" w:line="276" w:lineRule="auto"/>
              <w:rPr>
                <w:rFonts w:ascii="Times New Roman" w:eastAsia="Times New Roman" w:hAnsi="Times New Roman" w:cs="Times New Roman"/>
                <w:b/>
                <w:sz w:val="28"/>
                <w:szCs w:val="24"/>
                <w:lang w:val="en-US"/>
              </w:rPr>
            </w:pPr>
          </w:p>
          <w:p w:rsidR="0049035B" w:rsidRPr="00A835CB" w:rsidRDefault="0049035B" w:rsidP="008E0F08">
            <w:pPr>
              <w:spacing w:after="0" w:line="276" w:lineRule="auto"/>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margin">
                    <wp:posOffset>120015</wp:posOffset>
                  </wp:positionH>
                  <wp:positionV relativeFrom="margin">
                    <wp:posOffset>219075</wp:posOffset>
                  </wp:positionV>
                  <wp:extent cx="569595" cy="68580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anchor>
              </w:drawing>
            </w:r>
          </w:p>
        </w:tc>
        <w:tc>
          <w:tcPr>
            <w:tcW w:w="6658" w:type="dxa"/>
            <w:tcBorders>
              <w:top w:val="nil"/>
              <w:left w:val="nil"/>
              <w:bottom w:val="single" w:sz="4" w:space="0" w:color="auto"/>
              <w:right w:val="nil"/>
            </w:tcBorders>
          </w:tcPr>
          <w:p w:rsidR="0049035B" w:rsidRPr="00A835CB" w:rsidRDefault="0049035B" w:rsidP="008E0F08">
            <w:pPr>
              <w:spacing w:after="0" w:line="240" w:lineRule="auto"/>
              <w:rPr>
                <w:rFonts w:ascii="Times New Roman" w:eastAsia="Times New Roman" w:hAnsi="Times New Roman" w:cs="Times New Roman"/>
                <w:sz w:val="24"/>
                <w:szCs w:val="24"/>
                <w:lang w:val="en-US"/>
              </w:rPr>
            </w:pPr>
          </w:p>
          <w:p w:rsidR="0049035B" w:rsidRPr="00A835CB" w:rsidRDefault="0049035B" w:rsidP="008E0F08">
            <w:pPr>
              <w:keepNext/>
              <w:spacing w:after="0" w:line="276" w:lineRule="auto"/>
              <w:jc w:val="center"/>
              <w:outlineLvl w:val="0"/>
              <w:rPr>
                <w:rFonts w:ascii="Times New Roman" w:eastAsia="Times New Roman" w:hAnsi="Times New Roman" w:cs="Times New Roman"/>
                <w:b/>
                <w:sz w:val="24"/>
                <w:szCs w:val="24"/>
                <w:lang w:val="en-US"/>
              </w:rPr>
            </w:pPr>
            <w:proofErr w:type="gramStart"/>
            <w:r w:rsidRPr="00A835CB">
              <w:rPr>
                <w:rFonts w:ascii="Times New Roman" w:eastAsia="Times New Roman" w:hAnsi="Times New Roman" w:cs="Times New Roman"/>
                <w:b/>
                <w:sz w:val="24"/>
                <w:szCs w:val="24"/>
                <w:lang w:val="en-US"/>
              </w:rPr>
              <w:t>REPUBLICA  MOLDOVA</w:t>
            </w:r>
            <w:proofErr w:type="gramEnd"/>
          </w:p>
          <w:p w:rsidR="0049035B" w:rsidRPr="00CA43B6" w:rsidRDefault="0049035B" w:rsidP="00CA43B6">
            <w:pPr>
              <w:spacing w:after="0" w:line="276" w:lineRule="auto"/>
              <w:jc w:val="center"/>
              <w:rPr>
                <w:rFonts w:ascii="Times New Roman" w:eastAsia="Times New Roman" w:hAnsi="Times New Roman" w:cs="Times New Roman"/>
                <w:b/>
                <w:sz w:val="24"/>
                <w:szCs w:val="24"/>
                <w:lang w:val="ro-RO"/>
              </w:rPr>
            </w:pPr>
            <w:proofErr w:type="gramStart"/>
            <w:r w:rsidRPr="00A835CB">
              <w:rPr>
                <w:rFonts w:ascii="Times New Roman" w:eastAsia="Times New Roman" w:hAnsi="Times New Roman" w:cs="Times New Roman"/>
                <w:b/>
                <w:sz w:val="24"/>
                <w:szCs w:val="24"/>
                <w:lang w:val="en-US"/>
              </w:rPr>
              <w:t>CONSILIUL  RAIONAL</w:t>
            </w:r>
            <w:proofErr w:type="gramEnd"/>
            <w:r w:rsidR="00CA43B6" w:rsidRPr="00A835CB">
              <w:rPr>
                <w:rFonts w:ascii="Times New Roman" w:eastAsia="Times New Roman" w:hAnsi="Times New Roman" w:cs="Times New Roman"/>
                <w:b/>
                <w:sz w:val="24"/>
                <w:szCs w:val="24"/>
                <w:lang w:val="en-US"/>
              </w:rPr>
              <w:t xml:space="preserve"> S</w:t>
            </w:r>
            <w:r w:rsidR="00CA43B6" w:rsidRPr="00A835CB">
              <w:rPr>
                <w:rFonts w:ascii="Times New Roman" w:eastAsia="Times New Roman" w:hAnsi="Times New Roman" w:cs="Times New Roman"/>
                <w:b/>
                <w:sz w:val="24"/>
                <w:szCs w:val="24"/>
                <w:lang w:val="ro-RO"/>
              </w:rPr>
              <w:t>ÎNGEREI</w:t>
            </w:r>
          </w:p>
          <w:p w:rsidR="0049035B" w:rsidRPr="00A835CB" w:rsidRDefault="0049035B" w:rsidP="008E0F08">
            <w:pPr>
              <w:spacing w:after="0" w:line="276" w:lineRule="auto"/>
              <w:jc w:val="center"/>
              <w:rPr>
                <w:rFonts w:ascii="Times New Roman" w:eastAsia="Times New Roman" w:hAnsi="Times New Roman" w:cs="Times New Roman"/>
                <w:sz w:val="24"/>
                <w:szCs w:val="24"/>
                <w:lang w:val="en-US"/>
              </w:rPr>
            </w:pPr>
            <w:r w:rsidRPr="00A835CB">
              <w:rPr>
                <w:rFonts w:ascii="Times New Roman" w:eastAsia="Times New Roman" w:hAnsi="Times New Roman" w:cs="Times New Roman"/>
                <w:b/>
                <w:sz w:val="24"/>
                <w:szCs w:val="24"/>
                <w:lang w:val="ro-RO"/>
              </w:rPr>
              <w:t xml:space="preserve">PREŞEDINTELE RAIONULUI </w:t>
            </w:r>
          </w:p>
        </w:tc>
        <w:tc>
          <w:tcPr>
            <w:tcW w:w="1620" w:type="dxa"/>
            <w:tcBorders>
              <w:top w:val="nil"/>
              <w:left w:val="nil"/>
              <w:bottom w:val="single" w:sz="4" w:space="0" w:color="auto"/>
              <w:right w:val="nil"/>
            </w:tcBorders>
          </w:tcPr>
          <w:p w:rsidR="0049035B" w:rsidRPr="00A835CB" w:rsidRDefault="0049035B" w:rsidP="008E0F08">
            <w:pPr>
              <w:spacing w:after="0" w:line="276" w:lineRule="auto"/>
              <w:jc w:val="center"/>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114300</wp:posOffset>
                  </wp:positionV>
                  <wp:extent cx="687070" cy="8661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pic:spPr>
                      </pic:pic>
                    </a:graphicData>
                  </a:graphic>
                </wp:anchor>
              </w:drawing>
            </w:r>
          </w:p>
          <w:p w:rsidR="0049035B" w:rsidRPr="00A835CB" w:rsidRDefault="0049035B" w:rsidP="008E0F08">
            <w:pPr>
              <w:spacing w:after="0" w:line="276" w:lineRule="auto"/>
              <w:jc w:val="center"/>
              <w:rPr>
                <w:rFonts w:ascii="Times New Roman" w:eastAsia="Times New Roman" w:hAnsi="Times New Roman" w:cs="Times New Roman"/>
                <w:b/>
                <w:sz w:val="18"/>
                <w:szCs w:val="18"/>
                <w:lang w:val="en-US"/>
              </w:rPr>
            </w:pPr>
            <w:r w:rsidRPr="00A835CB">
              <w:rPr>
                <w:rFonts w:ascii="Times New Roman" w:eastAsia="Times New Roman" w:hAnsi="Times New Roman" w:cs="Times New Roman"/>
                <w:b/>
                <w:noProof/>
                <w:sz w:val="20"/>
                <w:szCs w:val="20"/>
                <w:lang w:eastAsia="ru-RU"/>
              </w:rPr>
              <w:drawing>
                <wp:inline distT="0" distB="0" distL="0" distR="0">
                  <wp:extent cx="4953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49035B" w:rsidRPr="00A835CB" w:rsidRDefault="0049035B" w:rsidP="00CA43B6">
            <w:pPr>
              <w:spacing w:after="0" w:line="276" w:lineRule="auto"/>
              <w:rPr>
                <w:rFonts w:ascii="Times New Roman" w:eastAsia="Times New Roman" w:hAnsi="Times New Roman" w:cs="Times New Roman"/>
                <w:sz w:val="18"/>
                <w:szCs w:val="18"/>
                <w:lang w:val="en-US"/>
              </w:rPr>
            </w:pPr>
          </w:p>
        </w:tc>
      </w:tr>
      <w:tr w:rsidR="0049035B" w:rsidRPr="008F44C9" w:rsidTr="008E0F08">
        <w:trPr>
          <w:trHeight w:val="289"/>
        </w:trPr>
        <w:tc>
          <w:tcPr>
            <w:tcW w:w="9645" w:type="dxa"/>
            <w:gridSpan w:val="3"/>
            <w:tcBorders>
              <w:top w:val="single" w:sz="4" w:space="0" w:color="auto"/>
              <w:left w:val="nil"/>
              <w:bottom w:val="thinThickSmallGap" w:sz="24" w:space="0" w:color="auto"/>
              <w:right w:val="nil"/>
            </w:tcBorders>
            <w:hideMark/>
          </w:tcPr>
          <w:p w:rsidR="0049035B" w:rsidRPr="00C857DC" w:rsidRDefault="00C857DC" w:rsidP="008E0F08">
            <w:pPr>
              <w:spacing w:after="0" w:line="276" w:lineRule="auto"/>
              <w:rPr>
                <w:rFonts w:ascii="Times New Roman" w:eastAsia="Times New Roman" w:hAnsi="Times New Roman" w:cs="Times New Roman"/>
                <w:b/>
                <w:sz w:val="24"/>
                <w:szCs w:val="24"/>
                <w:lang w:val="en-US"/>
              </w:rPr>
            </w:pPr>
            <w:r w:rsidRPr="00C857DC">
              <w:rPr>
                <w:rFonts w:ascii="Times New Roman" w:hAnsi="Times New Roman" w:cs="Times New Roman"/>
                <w:b/>
                <w:sz w:val="24"/>
                <w:szCs w:val="24"/>
                <w:lang w:val="ro-RO"/>
              </w:rPr>
              <w:t>Direcția Economie și Atragerea Investițiilor</w:t>
            </w:r>
          </w:p>
        </w:tc>
      </w:tr>
    </w:tbl>
    <w:p w:rsidR="00A91B55" w:rsidRPr="00A91B55" w:rsidRDefault="00A91B55" w:rsidP="00A91B55">
      <w:pPr>
        <w:rPr>
          <w:rFonts w:ascii="Times New Roman" w:hAnsi="Times New Roman" w:cs="Times New Roman"/>
          <w:b/>
          <w:lang w:val="ro-RO"/>
        </w:rPr>
      </w:pPr>
      <w:r w:rsidRPr="00A91B55">
        <w:rPr>
          <w:rFonts w:ascii="Times New Roman" w:hAnsi="Times New Roman" w:cs="Times New Roman"/>
          <w:b/>
          <w:lang w:val="ro-RO"/>
        </w:rPr>
        <w:t xml:space="preserve">SECRETARUL                                                                </w:t>
      </w:r>
      <w:r>
        <w:rPr>
          <w:rFonts w:ascii="Times New Roman" w:hAnsi="Times New Roman" w:cs="Times New Roman"/>
          <w:b/>
          <w:lang w:val="ro-RO"/>
        </w:rPr>
        <w:t xml:space="preserve">                         </w:t>
      </w:r>
      <w:r w:rsidRPr="00A91B55">
        <w:rPr>
          <w:rFonts w:ascii="Times New Roman" w:hAnsi="Times New Roman" w:cs="Times New Roman"/>
          <w:b/>
          <w:lang w:val="ro-RO"/>
        </w:rPr>
        <w:t xml:space="preserve"> </w:t>
      </w:r>
      <w:r w:rsidRPr="008F44C9">
        <w:rPr>
          <w:rFonts w:ascii="Times New Roman" w:hAnsi="Times New Roman" w:cs="Times New Roman"/>
          <w:lang w:val="ro-RO"/>
        </w:rPr>
        <w:t>De acord şi dispun</w:t>
      </w:r>
      <w:r w:rsidRPr="00A91B55">
        <w:rPr>
          <w:rFonts w:ascii="Times New Roman" w:hAnsi="Times New Roman" w:cs="Times New Roman"/>
          <w:b/>
          <w:lang w:val="ro-RO"/>
        </w:rPr>
        <w:t xml:space="preserve"> </w:t>
      </w:r>
      <w:r w:rsidRPr="008F44C9">
        <w:rPr>
          <w:rFonts w:ascii="Times New Roman" w:hAnsi="Times New Roman" w:cs="Times New Roman"/>
          <w:lang w:val="ro-RO"/>
        </w:rPr>
        <w:t xml:space="preserve">elaborarea      </w:t>
      </w:r>
      <w:r>
        <w:rPr>
          <w:rFonts w:ascii="Times New Roman" w:hAnsi="Times New Roman" w:cs="Times New Roman"/>
          <w:b/>
          <w:lang w:val="ro-RO"/>
        </w:rPr>
        <w:t xml:space="preserve">                        </w:t>
      </w:r>
      <w:r w:rsidRPr="00A91B55">
        <w:rPr>
          <w:rFonts w:ascii="Times New Roman" w:hAnsi="Times New Roman" w:cs="Times New Roman"/>
          <w:b/>
          <w:lang w:val="ro-RO"/>
        </w:rPr>
        <w:t xml:space="preserve">Consiliului raional   </w:t>
      </w:r>
      <w:r>
        <w:rPr>
          <w:rFonts w:ascii="Times New Roman" w:hAnsi="Times New Roman" w:cs="Times New Roman"/>
          <w:b/>
          <w:lang w:val="ro-RO"/>
        </w:rPr>
        <w:t xml:space="preserve">                                                                                  </w:t>
      </w:r>
      <w:r w:rsidRPr="008F44C9">
        <w:rPr>
          <w:rFonts w:ascii="Times New Roman" w:hAnsi="Times New Roman" w:cs="Times New Roman"/>
          <w:lang w:val="ro-RO"/>
        </w:rPr>
        <w:t xml:space="preserve">proiectului de decizie                                                                                                                                </w:t>
      </w:r>
    </w:p>
    <w:p w:rsidR="00A91B55" w:rsidRDefault="008F44C9" w:rsidP="00A91B55">
      <w:pPr>
        <w:spacing w:after="0"/>
        <w:rPr>
          <w:rFonts w:ascii="Times New Roman" w:hAnsi="Times New Roman" w:cs="Times New Roman"/>
          <w:b/>
          <w:lang w:val="ro-RO"/>
        </w:rPr>
      </w:pPr>
      <w:r>
        <w:rPr>
          <w:rFonts w:ascii="Times New Roman" w:hAnsi="Times New Roman" w:cs="Times New Roman"/>
          <w:b/>
          <w:lang w:val="ro-RO"/>
        </w:rPr>
        <w:t>LUCA Mihaela</w:t>
      </w:r>
      <w:r w:rsidR="00A91B55">
        <w:rPr>
          <w:rFonts w:ascii="Times New Roman" w:hAnsi="Times New Roman" w:cs="Times New Roman"/>
          <w:b/>
          <w:lang w:val="ro-RO"/>
        </w:rPr>
        <w:t xml:space="preserve">                                                                                     </w:t>
      </w:r>
      <w:r>
        <w:rPr>
          <w:rFonts w:ascii="Times New Roman" w:hAnsi="Times New Roman" w:cs="Times New Roman"/>
          <w:b/>
          <w:lang w:val="ro-RO"/>
        </w:rPr>
        <w:t xml:space="preserve">      </w:t>
      </w:r>
      <w:r w:rsidR="00A91B55" w:rsidRPr="00A91B55">
        <w:rPr>
          <w:rFonts w:ascii="Times New Roman" w:hAnsi="Times New Roman" w:cs="Times New Roman"/>
          <w:b/>
          <w:lang w:val="ro-RO"/>
        </w:rPr>
        <w:t xml:space="preserve">PREŞEDINTE,                       </w:t>
      </w:r>
      <w:r w:rsidR="00A91B55">
        <w:rPr>
          <w:rFonts w:ascii="Times New Roman" w:hAnsi="Times New Roman" w:cs="Times New Roman"/>
          <w:b/>
          <w:lang w:val="ro-RO"/>
        </w:rPr>
        <w:t xml:space="preserve">                                                     </w:t>
      </w:r>
    </w:p>
    <w:p w:rsidR="00A91B55" w:rsidRPr="00A91B55" w:rsidRDefault="00A91B55" w:rsidP="00A91B55">
      <w:pPr>
        <w:spacing w:after="0"/>
        <w:rPr>
          <w:rFonts w:ascii="Times New Roman" w:hAnsi="Times New Roman" w:cs="Times New Roman"/>
          <w:b/>
          <w:lang w:val="ro-RO"/>
        </w:rPr>
      </w:pPr>
      <w:r>
        <w:rPr>
          <w:rFonts w:ascii="Times New Roman" w:hAnsi="Times New Roman" w:cs="Times New Roman"/>
          <w:b/>
          <w:lang w:val="ro-RO"/>
        </w:rPr>
        <w:t xml:space="preserve">                                                                                                                    </w:t>
      </w:r>
      <w:r w:rsidRPr="00A91B55">
        <w:rPr>
          <w:rFonts w:ascii="Times New Roman" w:hAnsi="Times New Roman" w:cs="Times New Roman"/>
          <w:b/>
          <w:lang w:val="ro-RO"/>
        </w:rPr>
        <w:t>Grigore CORCODEL</w:t>
      </w:r>
      <w:r w:rsidRPr="00A91B55">
        <w:rPr>
          <w:rFonts w:ascii="Times New Roman" w:hAnsi="Times New Roman" w:cs="Times New Roman"/>
          <w:lang w:val="ro-RO"/>
        </w:rPr>
        <w:t xml:space="preserve">                </w:t>
      </w:r>
      <w:r w:rsidRPr="00A91B55">
        <w:rPr>
          <w:rFonts w:ascii="Times New Roman" w:hAnsi="Times New Roman" w:cs="Times New Roman"/>
          <w:b/>
          <w:lang w:val="ro-RO"/>
        </w:rPr>
        <w:t xml:space="preserve">   </w:t>
      </w:r>
      <w:r>
        <w:rPr>
          <w:rFonts w:ascii="Times New Roman" w:hAnsi="Times New Roman" w:cs="Times New Roman"/>
          <w:b/>
          <w:lang w:val="ro-RO"/>
        </w:rPr>
        <w:t xml:space="preserve"> </w:t>
      </w:r>
      <w:r w:rsidRPr="00A91B55">
        <w:rPr>
          <w:rFonts w:ascii="Times New Roman" w:hAnsi="Times New Roman" w:cs="Times New Roman"/>
          <w:b/>
          <w:lang w:val="ro-RO"/>
        </w:rPr>
        <w:t xml:space="preserve">  </w:t>
      </w:r>
    </w:p>
    <w:p w:rsidR="00A91B55" w:rsidRPr="00A91B55" w:rsidRDefault="00A91B55" w:rsidP="00A91B55">
      <w:pPr>
        <w:jc w:val="both"/>
        <w:rPr>
          <w:rFonts w:ascii="Times New Roman" w:hAnsi="Times New Roman" w:cs="Times New Roman"/>
          <w:lang w:val="ro-RO"/>
        </w:rPr>
      </w:pPr>
      <w:r w:rsidRPr="00A91B55">
        <w:rPr>
          <w:rFonts w:ascii="Times New Roman" w:hAnsi="Times New Roman" w:cs="Times New Roman"/>
          <w:b/>
          <w:lang w:val="ro-RO"/>
        </w:rPr>
        <w:t xml:space="preserve">                                                                                                                            </w:t>
      </w:r>
      <w:r w:rsidRPr="00A91B55">
        <w:rPr>
          <w:rFonts w:ascii="Times New Roman" w:hAnsi="Times New Roman" w:cs="Times New Roman"/>
          <w:lang w:val="ro-RO"/>
        </w:rPr>
        <w:t xml:space="preserve">                                                                                      </w:t>
      </w:r>
      <w:r>
        <w:rPr>
          <w:rFonts w:ascii="Times New Roman" w:hAnsi="Times New Roman" w:cs="Times New Roman"/>
          <w:lang w:val="ro-RO"/>
        </w:rPr>
        <w:t xml:space="preserve">                            </w:t>
      </w:r>
    </w:p>
    <w:p w:rsidR="0049035B" w:rsidRDefault="0049035B" w:rsidP="00A84214">
      <w:pPr>
        <w:spacing w:after="0" w:line="240" w:lineRule="auto"/>
        <w:jc w:val="center"/>
        <w:rPr>
          <w:rFonts w:ascii="Times New Roman" w:eastAsia="Times New Roman" w:hAnsi="Times New Roman" w:cs="Times New Roman"/>
          <w:b/>
          <w:bCs/>
          <w:sz w:val="24"/>
          <w:szCs w:val="24"/>
          <w:lang w:val="ro-RO" w:eastAsia="ru-RU"/>
        </w:rPr>
      </w:pPr>
      <w:r w:rsidRPr="00A835CB">
        <w:rPr>
          <w:rFonts w:ascii="Times New Roman" w:eastAsia="Times New Roman" w:hAnsi="Times New Roman" w:cs="Times New Roman"/>
          <w:b/>
          <w:bCs/>
          <w:sz w:val="24"/>
          <w:szCs w:val="24"/>
          <w:lang w:val="ro-RO" w:eastAsia="ru-RU"/>
        </w:rPr>
        <w:t>NOTĂ INFORMATIVĂ</w:t>
      </w:r>
    </w:p>
    <w:p w:rsidR="009D78FC" w:rsidRDefault="009D78FC" w:rsidP="00A84214">
      <w:pPr>
        <w:spacing w:after="0" w:line="240" w:lineRule="auto"/>
        <w:jc w:val="center"/>
        <w:rPr>
          <w:rFonts w:ascii="Times New Roman" w:eastAsia="Times New Roman" w:hAnsi="Times New Roman" w:cs="Times New Roman"/>
          <w:b/>
          <w:bCs/>
          <w:sz w:val="24"/>
          <w:szCs w:val="24"/>
          <w:lang w:val="ro-RO" w:eastAsia="ru-RU"/>
        </w:rPr>
      </w:pPr>
    </w:p>
    <w:p w:rsidR="009D78FC" w:rsidRPr="009D78FC" w:rsidRDefault="009D78FC" w:rsidP="009D78FC">
      <w:pPr>
        <w:tabs>
          <w:tab w:val="left" w:pos="930"/>
        </w:tabs>
        <w:rPr>
          <w:b/>
          <w:lang w:val="ro-RO"/>
        </w:rPr>
      </w:pPr>
      <w:r w:rsidRPr="009D78FC">
        <w:rPr>
          <w:rFonts w:ascii="Times New Roman" w:hAnsi="Times New Roman" w:cs="Times New Roman"/>
          <w:b/>
          <w:sz w:val="24"/>
          <w:szCs w:val="24"/>
          <w:lang w:val="ro-RO"/>
        </w:rPr>
        <w:t>Cu privire la modificarea Deciziei nr. 4</w:t>
      </w:r>
      <w:r w:rsidRPr="009D78FC">
        <w:rPr>
          <w:b/>
          <w:lang w:val="ro-RO"/>
        </w:rPr>
        <w:t xml:space="preserve"> </w:t>
      </w:r>
      <w:r w:rsidR="005764DC">
        <w:rPr>
          <w:rFonts w:ascii="Times New Roman" w:hAnsi="Times New Roman" w:cs="Times New Roman"/>
          <w:b/>
          <w:sz w:val="24"/>
          <w:szCs w:val="24"/>
          <w:lang w:val="ro-RO"/>
        </w:rPr>
        <w:t xml:space="preserve">/8 din 12.11.2020  </w:t>
      </w:r>
      <w:r w:rsidRPr="009D78FC">
        <w:rPr>
          <w:rFonts w:ascii="Times New Roman" w:hAnsi="Times New Roman" w:cs="Times New Roman"/>
          <w:b/>
          <w:sz w:val="24"/>
          <w:szCs w:val="24"/>
          <w:lang w:val="en-US"/>
        </w:rPr>
        <w:t xml:space="preserve"> </w:t>
      </w:r>
      <w:r w:rsidRPr="009D78FC">
        <w:rPr>
          <w:rFonts w:ascii="Times New Roman" w:eastAsia="Times New Roman" w:hAnsi="Times New Roman" w:cs="Times New Roman"/>
          <w:b/>
          <w:sz w:val="24"/>
          <w:szCs w:val="24"/>
          <w:lang w:val="ro-RO" w:eastAsia="ru-RU"/>
        </w:rPr>
        <w:t>Cu privire la desemnarea Consiliului</w:t>
      </w:r>
      <w:r w:rsidRPr="009D78FC">
        <w:rPr>
          <w:rFonts w:ascii="Times New Roman" w:eastAsia="Times New Roman" w:hAnsi="Times New Roman" w:cs="Times New Roman"/>
          <w:b/>
          <w:sz w:val="24"/>
          <w:szCs w:val="24"/>
          <w:lang w:val="en-US" w:eastAsia="ru-RU"/>
        </w:rPr>
        <w:t xml:space="preserve"> </w:t>
      </w:r>
      <w:r w:rsidRPr="009D78FC">
        <w:rPr>
          <w:rFonts w:ascii="Times New Roman" w:eastAsia="Times New Roman" w:hAnsi="Times New Roman" w:cs="Times New Roman"/>
          <w:b/>
          <w:sz w:val="24"/>
          <w:szCs w:val="24"/>
          <w:lang w:val="ro-RO" w:eastAsia="ru-RU"/>
        </w:rPr>
        <w:t>de Admin</w:t>
      </w:r>
      <w:r>
        <w:rPr>
          <w:rFonts w:ascii="Times New Roman" w:eastAsia="Times New Roman" w:hAnsi="Times New Roman" w:cs="Times New Roman"/>
          <w:b/>
          <w:sz w:val="24"/>
          <w:szCs w:val="24"/>
          <w:lang w:val="ro-RO" w:eastAsia="ru-RU"/>
        </w:rPr>
        <w:t>i</w:t>
      </w:r>
      <w:r w:rsidRPr="009D78FC">
        <w:rPr>
          <w:rFonts w:ascii="Times New Roman" w:eastAsia="Times New Roman" w:hAnsi="Times New Roman" w:cs="Times New Roman"/>
          <w:b/>
          <w:sz w:val="24"/>
          <w:szCs w:val="24"/>
          <w:lang w:val="ro-RO" w:eastAsia="ru-RU"/>
        </w:rPr>
        <w:t xml:space="preserve">strare al IP,,Incubatorul de Afaceri </w:t>
      </w:r>
      <w:r>
        <w:rPr>
          <w:rFonts w:ascii="Times New Roman" w:eastAsia="Times New Roman" w:hAnsi="Times New Roman" w:cs="Times New Roman"/>
          <w:b/>
          <w:sz w:val="24"/>
          <w:szCs w:val="24"/>
          <w:lang w:val="ro-RO" w:eastAsia="ru-RU"/>
        </w:rPr>
        <w:t xml:space="preserve"> </w:t>
      </w:r>
      <w:r w:rsidRPr="009D78FC">
        <w:rPr>
          <w:rFonts w:ascii="Times New Roman" w:eastAsia="Times New Roman" w:hAnsi="Times New Roman" w:cs="Times New Roman"/>
          <w:b/>
          <w:sz w:val="24"/>
          <w:szCs w:val="24"/>
          <w:lang w:val="ro-RO" w:eastAsia="ru-RU"/>
        </w:rPr>
        <w:t>Sîngerei</w:t>
      </w:r>
      <w:r w:rsidRPr="009D78FC">
        <w:rPr>
          <w:rFonts w:ascii="Times New Roman" w:hAnsi="Times New Roman" w:cs="Times New Roman"/>
          <w:b/>
          <w:sz w:val="24"/>
          <w:szCs w:val="24"/>
          <w:lang w:val="ro-RO"/>
        </w:rPr>
        <w:t>”</w:t>
      </w:r>
    </w:p>
    <w:p w:rsidR="0049035B" w:rsidRPr="0049035B" w:rsidRDefault="0049035B" w:rsidP="0049035B">
      <w:pPr>
        <w:spacing w:after="0" w:line="240" w:lineRule="auto"/>
        <w:rPr>
          <w:rFonts w:ascii="Times New Roman" w:eastAsia="Times New Roman" w:hAnsi="Times New Roman" w:cs="Times New Roman"/>
          <w:b/>
          <w:sz w:val="24"/>
          <w:szCs w:val="24"/>
          <w:lang w:val="ro-RO" w:eastAsia="ru-RU"/>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3"/>
      </w:tblGrid>
      <w:tr w:rsidR="0049035B" w:rsidRPr="008F44C9" w:rsidTr="008E0F08">
        <w:tc>
          <w:tcPr>
            <w:tcW w:w="5000" w:type="pct"/>
          </w:tcPr>
          <w:p w:rsidR="0049035B" w:rsidRPr="0049035B" w:rsidRDefault="0049035B" w:rsidP="0049035B">
            <w:pPr>
              <w:tabs>
                <w:tab w:val="left" w:pos="284"/>
                <w:tab w:val="left" w:pos="1196"/>
              </w:tabs>
              <w:spacing w:after="0" w:line="240" w:lineRule="auto"/>
              <w:jc w:val="both"/>
              <w:rPr>
                <w:rFonts w:ascii="Times New Roman" w:eastAsia="Times New Roman" w:hAnsi="Times New Roman" w:cs="Times New Roman"/>
                <w:sz w:val="24"/>
                <w:szCs w:val="24"/>
                <w:lang w:val="en-US" w:eastAsia="ru-RU"/>
              </w:rPr>
            </w:pPr>
            <w:r w:rsidRPr="0049035B">
              <w:rPr>
                <w:rFonts w:ascii="Times New Roman" w:eastAsia="Times New Roman" w:hAnsi="Times New Roman" w:cs="Times New Roman"/>
                <w:sz w:val="24"/>
                <w:szCs w:val="24"/>
                <w:lang w:val="en-US" w:eastAsia="ru-RU"/>
              </w:rPr>
              <w:t xml:space="preserve">1. </w:t>
            </w:r>
            <w:proofErr w:type="spellStart"/>
            <w:r w:rsidRPr="0049035B">
              <w:rPr>
                <w:rFonts w:ascii="Times New Roman" w:eastAsia="Times New Roman" w:hAnsi="Times New Roman" w:cs="Times New Roman"/>
                <w:sz w:val="24"/>
                <w:szCs w:val="24"/>
                <w:lang w:val="en-US" w:eastAsia="ru-RU"/>
              </w:rPr>
              <w:t>Denumirea</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autorului</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şi</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după</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caz</w:t>
            </w:r>
            <w:proofErr w:type="spellEnd"/>
            <w:r w:rsidRPr="0049035B">
              <w:rPr>
                <w:rFonts w:ascii="Times New Roman" w:eastAsia="Times New Roman" w:hAnsi="Times New Roman" w:cs="Times New Roman"/>
                <w:sz w:val="24"/>
                <w:szCs w:val="24"/>
                <w:lang w:val="en-US" w:eastAsia="ru-RU"/>
              </w:rPr>
              <w:t xml:space="preserve">, a </w:t>
            </w:r>
            <w:proofErr w:type="spellStart"/>
            <w:r w:rsidRPr="0049035B">
              <w:rPr>
                <w:rFonts w:ascii="Times New Roman" w:eastAsia="Times New Roman" w:hAnsi="Times New Roman" w:cs="Times New Roman"/>
                <w:sz w:val="24"/>
                <w:szCs w:val="24"/>
                <w:lang w:val="en-US" w:eastAsia="ru-RU"/>
              </w:rPr>
              <w:t>participanţilor</w:t>
            </w:r>
            <w:proofErr w:type="spellEnd"/>
            <w:r w:rsidRPr="0049035B">
              <w:rPr>
                <w:rFonts w:ascii="Times New Roman" w:eastAsia="Times New Roman" w:hAnsi="Times New Roman" w:cs="Times New Roman"/>
                <w:sz w:val="24"/>
                <w:szCs w:val="24"/>
                <w:lang w:val="en-US" w:eastAsia="ru-RU"/>
              </w:rPr>
              <w:t xml:space="preserve"> la </w:t>
            </w:r>
            <w:proofErr w:type="spellStart"/>
            <w:r w:rsidRPr="0049035B">
              <w:rPr>
                <w:rFonts w:ascii="Times New Roman" w:eastAsia="Times New Roman" w:hAnsi="Times New Roman" w:cs="Times New Roman"/>
                <w:sz w:val="24"/>
                <w:szCs w:val="24"/>
                <w:lang w:val="en-US" w:eastAsia="ru-RU"/>
              </w:rPr>
              <w:t>elaborarea</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proiectului</w:t>
            </w:r>
            <w:proofErr w:type="spellEnd"/>
          </w:p>
        </w:tc>
      </w:tr>
      <w:tr w:rsidR="0049035B" w:rsidRPr="008F44C9" w:rsidTr="008E0F08">
        <w:tc>
          <w:tcPr>
            <w:tcW w:w="5000" w:type="pct"/>
          </w:tcPr>
          <w:p w:rsidR="0049035B" w:rsidRPr="0049035B" w:rsidRDefault="0049035B" w:rsidP="00F85FE6">
            <w:pPr>
              <w:spacing w:after="0" w:line="240" w:lineRule="auto"/>
              <w:contextualSpacing/>
              <w:rPr>
                <w:rFonts w:ascii="Times New Roman" w:eastAsia="Times New Roman" w:hAnsi="Times New Roman" w:cs="Times New Roman"/>
                <w:b/>
                <w:sz w:val="24"/>
                <w:szCs w:val="24"/>
                <w:lang w:val="ro-RO" w:eastAsia="ru-RU"/>
              </w:rPr>
            </w:pPr>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Proiectul</w:t>
            </w:r>
            <w:proofErr w:type="spellEnd"/>
            <w:r w:rsidRPr="0049035B">
              <w:rPr>
                <w:rFonts w:ascii="Times New Roman" w:eastAsia="Times New Roman" w:hAnsi="Times New Roman" w:cs="Times New Roman"/>
                <w:sz w:val="24"/>
                <w:szCs w:val="24"/>
                <w:lang w:val="en-US" w:eastAsia="ru-RU"/>
              </w:rPr>
              <w:t xml:space="preserve"> de </w:t>
            </w:r>
            <w:proofErr w:type="spellStart"/>
            <w:r w:rsidRPr="0049035B">
              <w:rPr>
                <w:rFonts w:ascii="Times New Roman" w:eastAsia="Times New Roman" w:hAnsi="Times New Roman" w:cs="Times New Roman"/>
                <w:sz w:val="24"/>
                <w:szCs w:val="24"/>
                <w:lang w:val="en-US" w:eastAsia="ru-RU"/>
              </w:rPr>
              <w:t>decizie</w:t>
            </w:r>
            <w:proofErr w:type="spellEnd"/>
            <w:r w:rsidRPr="0049035B">
              <w:rPr>
                <w:rFonts w:ascii="Times New Roman" w:eastAsia="Times New Roman" w:hAnsi="Times New Roman" w:cs="Times New Roman"/>
                <w:sz w:val="24"/>
                <w:szCs w:val="24"/>
                <w:lang w:val="en-US" w:eastAsia="ru-RU"/>
              </w:rPr>
              <w:t xml:space="preserve"> </w:t>
            </w:r>
            <w:r w:rsidRPr="0049035B">
              <w:rPr>
                <w:rFonts w:ascii="Times New Roman" w:eastAsia="Times New Roman" w:hAnsi="Times New Roman" w:cs="Times New Roman"/>
                <w:sz w:val="24"/>
                <w:szCs w:val="24"/>
                <w:lang w:val="ro-RO" w:eastAsia="ru-RU"/>
              </w:rPr>
              <w:t>cu privire la d</w:t>
            </w:r>
            <w:r w:rsidR="00FA4699">
              <w:rPr>
                <w:rFonts w:ascii="Times New Roman" w:eastAsia="Times New Roman" w:hAnsi="Times New Roman" w:cs="Times New Roman"/>
                <w:sz w:val="24"/>
                <w:szCs w:val="24"/>
                <w:lang w:val="ro-RO" w:eastAsia="ru-RU"/>
              </w:rPr>
              <w:t>esemnarea Consiliului de Admini</w:t>
            </w:r>
            <w:r w:rsidRPr="0049035B">
              <w:rPr>
                <w:rFonts w:ascii="Times New Roman" w:eastAsia="Times New Roman" w:hAnsi="Times New Roman" w:cs="Times New Roman"/>
                <w:sz w:val="24"/>
                <w:szCs w:val="24"/>
                <w:lang w:val="ro-RO" w:eastAsia="ru-RU"/>
              </w:rPr>
              <w:t>strare al IP ,,Incubatorul de Afaceri Sîngerei</w:t>
            </w:r>
            <w:r w:rsidRPr="0049035B">
              <w:rPr>
                <w:rFonts w:ascii="Times New Roman" w:eastAsia="Times New Roman" w:hAnsi="Times New Roman" w:cs="Times New Roman"/>
                <w:sz w:val="24"/>
                <w:szCs w:val="24"/>
                <w:lang w:val="en-US" w:eastAsia="ru-RU"/>
              </w:rPr>
              <w:t>”</w:t>
            </w:r>
            <w:proofErr w:type="spellStart"/>
            <w:r w:rsidRPr="0049035B">
              <w:rPr>
                <w:rFonts w:ascii="Times New Roman" w:eastAsia="Times New Roman" w:hAnsi="Times New Roman" w:cs="Times New Roman"/>
                <w:sz w:val="24"/>
                <w:szCs w:val="24"/>
                <w:lang w:val="en-US" w:eastAsia="ru-RU"/>
              </w:rPr>
              <w:t>este</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elaborat</w:t>
            </w:r>
            <w:proofErr w:type="spellEnd"/>
            <w:r w:rsidRPr="0049035B">
              <w:rPr>
                <w:rFonts w:ascii="Times New Roman" w:eastAsia="Times New Roman" w:hAnsi="Times New Roman" w:cs="Times New Roman"/>
                <w:sz w:val="24"/>
                <w:szCs w:val="24"/>
                <w:lang w:val="en-US" w:eastAsia="ru-RU"/>
              </w:rPr>
              <w:t xml:space="preserve"> de </w:t>
            </w:r>
            <w:proofErr w:type="spellStart"/>
            <w:r w:rsidRPr="0049035B">
              <w:rPr>
                <w:rFonts w:ascii="Times New Roman" w:eastAsia="Times New Roman" w:hAnsi="Times New Roman" w:cs="Times New Roman"/>
                <w:sz w:val="24"/>
                <w:szCs w:val="24"/>
                <w:lang w:val="en-US" w:eastAsia="ru-RU"/>
              </w:rPr>
              <w:t>către</w:t>
            </w:r>
            <w:proofErr w:type="spellEnd"/>
            <w:r w:rsidRPr="0049035B">
              <w:rPr>
                <w:rFonts w:ascii="Times New Roman" w:eastAsia="Times New Roman" w:hAnsi="Times New Roman" w:cs="Times New Roman"/>
                <w:sz w:val="24"/>
                <w:szCs w:val="24"/>
                <w:lang w:val="en-US" w:eastAsia="ru-RU"/>
              </w:rPr>
              <w:t xml:space="preserve"> </w:t>
            </w:r>
            <w:r w:rsidR="00F85FE6">
              <w:rPr>
                <w:rFonts w:ascii="Times New Roman" w:eastAsia="Times New Roman" w:hAnsi="Times New Roman" w:cs="Times New Roman"/>
                <w:sz w:val="24"/>
                <w:szCs w:val="24"/>
                <w:lang w:val="en-US" w:eastAsia="ru-RU"/>
              </w:rPr>
              <w:t xml:space="preserve"> </w:t>
            </w:r>
            <w:proofErr w:type="spellStart"/>
            <w:r w:rsidR="00F85FE6">
              <w:rPr>
                <w:rFonts w:ascii="Times New Roman" w:eastAsia="Times New Roman" w:hAnsi="Times New Roman" w:cs="Times New Roman"/>
                <w:sz w:val="24"/>
                <w:szCs w:val="24"/>
                <w:lang w:val="en-US" w:eastAsia="ru-RU"/>
              </w:rPr>
              <w:t>Direcția</w:t>
            </w:r>
            <w:proofErr w:type="spellEnd"/>
            <w:r w:rsidR="00F85FE6">
              <w:rPr>
                <w:rFonts w:ascii="Times New Roman" w:eastAsia="Times New Roman" w:hAnsi="Times New Roman" w:cs="Times New Roman"/>
                <w:sz w:val="24"/>
                <w:szCs w:val="24"/>
                <w:lang w:val="en-US" w:eastAsia="ru-RU"/>
              </w:rPr>
              <w:t xml:space="preserve"> </w:t>
            </w:r>
            <w:proofErr w:type="spellStart"/>
            <w:r w:rsidR="00F85FE6">
              <w:rPr>
                <w:rFonts w:ascii="Times New Roman" w:eastAsia="Times New Roman" w:hAnsi="Times New Roman" w:cs="Times New Roman"/>
                <w:sz w:val="24"/>
                <w:szCs w:val="24"/>
                <w:lang w:val="en-US" w:eastAsia="ru-RU"/>
              </w:rPr>
              <w:t>Economie</w:t>
            </w:r>
            <w:proofErr w:type="spellEnd"/>
            <w:r w:rsidR="00F85FE6">
              <w:rPr>
                <w:rFonts w:ascii="Times New Roman" w:eastAsia="Times New Roman" w:hAnsi="Times New Roman" w:cs="Times New Roman"/>
                <w:sz w:val="24"/>
                <w:szCs w:val="24"/>
                <w:lang w:val="en-US" w:eastAsia="ru-RU"/>
              </w:rPr>
              <w:t xml:space="preserve"> </w:t>
            </w:r>
            <w:proofErr w:type="spellStart"/>
            <w:r w:rsidR="00F85FE6">
              <w:rPr>
                <w:rFonts w:ascii="Times New Roman" w:eastAsia="Times New Roman" w:hAnsi="Times New Roman" w:cs="Times New Roman"/>
                <w:sz w:val="24"/>
                <w:szCs w:val="24"/>
                <w:lang w:val="en-US" w:eastAsia="ru-RU"/>
              </w:rPr>
              <w:t>și</w:t>
            </w:r>
            <w:proofErr w:type="spellEnd"/>
            <w:r w:rsidR="00F85FE6">
              <w:rPr>
                <w:rFonts w:ascii="Times New Roman" w:eastAsia="Times New Roman" w:hAnsi="Times New Roman" w:cs="Times New Roman"/>
                <w:sz w:val="24"/>
                <w:szCs w:val="24"/>
                <w:lang w:val="en-US" w:eastAsia="ru-RU"/>
              </w:rPr>
              <w:t xml:space="preserve"> </w:t>
            </w:r>
            <w:proofErr w:type="spellStart"/>
            <w:r w:rsidR="00F85FE6">
              <w:rPr>
                <w:rFonts w:ascii="Times New Roman" w:eastAsia="Times New Roman" w:hAnsi="Times New Roman" w:cs="Times New Roman"/>
                <w:sz w:val="24"/>
                <w:szCs w:val="24"/>
                <w:lang w:val="en-US" w:eastAsia="ru-RU"/>
              </w:rPr>
              <w:t>Atragerea</w:t>
            </w:r>
            <w:proofErr w:type="spellEnd"/>
            <w:r w:rsidR="00F85FE6">
              <w:rPr>
                <w:rFonts w:ascii="Times New Roman" w:eastAsia="Times New Roman" w:hAnsi="Times New Roman" w:cs="Times New Roman"/>
                <w:sz w:val="24"/>
                <w:szCs w:val="24"/>
                <w:lang w:val="en-US" w:eastAsia="ru-RU"/>
              </w:rPr>
              <w:t xml:space="preserve"> </w:t>
            </w:r>
            <w:proofErr w:type="spellStart"/>
            <w:r w:rsidR="00F85FE6">
              <w:rPr>
                <w:rFonts w:ascii="Times New Roman" w:eastAsia="Times New Roman" w:hAnsi="Times New Roman" w:cs="Times New Roman"/>
                <w:sz w:val="24"/>
                <w:szCs w:val="24"/>
                <w:lang w:val="en-US" w:eastAsia="ru-RU"/>
              </w:rPr>
              <w:t>Investițiilor</w:t>
            </w:r>
            <w:proofErr w:type="spellEnd"/>
          </w:p>
        </w:tc>
      </w:tr>
      <w:tr w:rsidR="0049035B" w:rsidRPr="008F44C9" w:rsidTr="008E0F08">
        <w:tc>
          <w:tcPr>
            <w:tcW w:w="5000" w:type="pct"/>
          </w:tcPr>
          <w:p w:rsidR="0049035B" w:rsidRPr="0049035B" w:rsidRDefault="0049035B" w:rsidP="0049035B">
            <w:pPr>
              <w:tabs>
                <w:tab w:val="left" w:pos="884"/>
                <w:tab w:val="left" w:pos="1196"/>
              </w:tabs>
              <w:spacing w:after="0" w:line="240" w:lineRule="auto"/>
              <w:jc w:val="both"/>
              <w:rPr>
                <w:rFonts w:ascii="Times New Roman" w:eastAsia="Times New Roman" w:hAnsi="Times New Roman" w:cs="Times New Roman"/>
                <w:sz w:val="24"/>
                <w:szCs w:val="24"/>
                <w:lang w:val="en-US" w:eastAsia="ru-RU"/>
              </w:rPr>
            </w:pPr>
            <w:r w:rsidRPr="0049035B">
              <w:rPr>
                <w:rFonts w:ascii="Times New Roman" w:eastAsia="Times New Roman" w:hAnsi="Times New Roman" w:cs="Times New Roman"/>
                <w:sz w:val="24"/>
                <w:szCs w:val="24"/>
                <w:lang w:val="en-US" w:eastAsia="ru-RU"/>
              </w:rPr>
              <w:t xml:space="preserve">2. </w:t>
            </w:r>
            <w:proofErr w:type="spellStart"/>
            <w:r w:rsidRPr="0049035B">
              <w:rPr>
                <w:rFonts w:ascii="Times New Roman" w:eastAsia="Times New Roman" w:hAnsi="Times New Roman" w:cs="Times New Roman"/>
                <w:sz w:val="24"/>
                <w:szCs w:val="24"/>
                <w:lang w:val="en-US" w:eastAsia="ru-RU"/>
              </w:rPr>
              <w:t>Condiţiile</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ce</w:t>
            </w:r>
            <w:proofErr w:type="spellEnd"/>
            <w:r w:rsidRPr="0049035B">
              <w:rPr>
                <w:rFonts w:ascii="Times New Roman" w:eastAsia="Times New Roman" w:hAnsi="Times New Roman" w:cs="Times New Roman"/>
                <w:sz w:val="24"/>
                <w:szCs w:val="24"/>
                <w:lang w:val="en-US" w:eastAsia="ru-RU"/>
              </w:rPr>
              <w:t xml:space="preserve"> au </w:t>
            </w:r>
            <w:proofErr w:type="spellStart"/>
            <w:r w:rsidRPr="0049035B">
              <w:rPr>
                <w:rFonts w:ascii="Times New Roman" w:eastAsia="Times New Roman" w:hAnsi="Times New Roman" w:cs="Times New Roman"/>
                <w:sz w:val="24"/>
                <w:szCs w:val="24"/>
                <w:lang w:val="en-US" w:eastAsia="ru-RU"/>
              </w:rPr>
              <w:t>impus</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elaborarea</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proiectului</w:t>
            </w:r>
            <w:proofErr w:type="spellEnd"/>
            <w:r w:rsidRPr="0049035B">
              <w:rPr>
                <w:rFonts w:ascii="Times New Roman" w:eastAsia="Times New Roman" w:hAnsi="Times New Roman" w:cs="Times New Roman"/>
                <w:sz w:val="24"/>
                <w:szCs w:val="24"/>
                <w:lang w:val="en-US" w:eastAsia="ru-RU"/>
              </w:rPr>
              <w:t xml:space="preserve"> de act </w:t>
            </w:r>
            <w:proofErr w:type="spellStart"/>
            <w:r w:rsidRPr="0049035B">
              <w:rPr>
                <w:rFonts w:ascii="Times New Roman" w:eastAsia="Times New Roman" w:hAnsi="Times New Roman" w:cs="Times New Roman"/>
                <w:sz w:val="24"/>
                <w:szCs w:val="24"/>
                <w:lang w:val="en-US" w:eastAsia="ru-RU"/>
              </w:rPr>
              <w:t>normativ</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şi</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finalităţile</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urmărite</w:t>
            </w:r>
            <w:proofErr w:type="spellEnd"/>
          </w:p>
        </w:tc>
      </w:tr>
      <w:tr w:rsidR="0049035B" w:rsidRPr="008F44C9" w:rsidTr="008E0F08">
        <w:trPr>
          <w:trHeight w:val="255"/>
        </w:trPr>
        <w:tc>
          <w:tcPr>
            <w:tcW w:w="5000" w:type="pct"/>
            <w:tcBorders>
              <w:bottom w:val="single" w:sz="4" w:space="0" w:color="auto"/>
            </w:tcBorders>
          </w:tcPr>
          <w:p w:rsidR="0049035B" w:rsidRPr="006D752A" w:rsidRDefault="0049035B" w:rsidP="006D752A">
            <w:pPr>
              <w:spacing w:after="0" w:line="240" w:lineRule="auto"/>
              <w:contextualSpacing/>
              <w:jc w:val="both"/>
              <w:rPr>
                <w:rFonts w:ascii="Times New Roman" w:eastAsia="Times New Roman" w:hAnsi="Times New Roman" w:cs="Times New Roman"/>
                <w:sz w:val="24"/>
                <w:szCs w:val="24"/>
                <w:lang w:val="ro-RO" w:eastAsia="ru-RU"/>
              </w:rPr>
            </w:pPr>
            <w:r w:rsidRPr="0049035B">
              <w:rPr>
                <w:rFonts w:ascii="Times New Roman" w:eastAsia="Times New Roman" w:hAnsi="Times New Roman" w:cs="Times New Roman"/>
                <w:sz w:val="24"/>
                <w:szCs w:val="24"/>
                <w:lang w:val="ro-RO" w:eastAsia="ru-RU"/>
              </w:rPr>
              <w:t xml:space="preserve">  În conformitate cu pct.13 lit. c)   Statutul IP Incubatorul de Afaceri Sîngerei cu nr</w:t>
            </w:r>
            <w:r w:rsidR="00FA4699">
              <w:rPr>
                <w:rFonts w:ascii="Times New Roman" w:eastAsia="Times New Roman" w:hAnsi="Times New Roman" w:cs="Times New Roman"/>
                <w:sz w:val="24"/>
                <w:szCs w:val="24"/>
                <w:lang w:val="ro-RO" w:eastAsia="ru-RU"/>
              </w:rPr>
              <w:t>.</w:t>
            </w:r>
            <w:r w:rsidRPr="0049035B">
              <w:rPr>
                <w:rFonts w:ascii="Times New Roman" w:eastAsia="Times New Roman" w:hAnsi="Times New Roman" w:cs="Times New Roman"/>
                <w:sz w:val="24"/>
                <w:szCs w:val="24"/>
                <w:lang w:val="ro-RO" w:eastAsia="ru-RU"/>
              </w:rPr>
              <w:t xml:space="preserve"> de inregistrare 1013602003150 din 23.08.2013 și pct. 4 al deciziei nr. 2/18 din 26.04.2013 președintele raionului vine cu propunerea de a aproba componenţa nominală şi numerică a Consiliului de administrare al IP ,,Incubatorul de Afaceri Sîngerei</w:t>
            </w:r>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totodată</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aducem</w:t>
            </w:r>
            <w:proofErr w:type="spellEnd"/>
            <w:r w:rsidRPr="0049035B">
              <w:rPr>
                <w:rFonts w:ascii="Times New Roman" w:eastAsia="Times New Roman" w:hAnsi="Times New Roman" w:cs="Times New Roman"/>
                <w:sz w:val="24"/>
                <w:szCs w:val="24"/>
                <w:lang w:val="en-US" w:eastAsia="ru-RU"/>
              </w:rPr>
              <w:t xml:space="preserve"> la </w:t>
            </w:r>
            <w:proofErr w:type="spellStart"/>
            <w:r w:rsidRPr="0049035B">
              <w:rPr>
                <w:rFonts w:ascii="Times New Roman" w:eastAsia="Times New Roman" w:hAnsi="Times New Roman" w:cs="Times New Roman"/>
                <w:sz w:val="24"/>
                <w:szCs w:val="24"/>
                <w:lang w:val="en-US" w:eastAsia="ru-RU"/>
              </w:rPr>
              <w:t>cunoștință</w:t>
            </w:r>
            <w:proofErr w:type="spellEnd"/>
            <w:r w:rsidRPr="0049035B">
              <w:rPr>
                <w:rFonts w:ascii="Times New Roman" w:eastAsia="Times New Roman" w:hAnsi="Times New Roman" w:cs="Times New Roman"/>
                <w:sz w:val="24"/>
                <w:szCs w:val="24"/>
                <w:lang w:val="en-US" w:eastAsia="ru-RU"/>
              </w:rPr>
              <w:t xml:space="preserve"> c</w:t>
            </w:r>
            <w:r w:rsidRPr="0049035B">
              <w:rPr>
                <w:rFonts w:ascii="Times New Roman" w:eastAsia="Times New Roman" w:hAnsi="Times New Roman" w:cs="Times New Roman"/>
                <w:sz w:val="24"/>
                <w:szCs w:val="24"/>
                <w:lang w:val="ro-RO" w:eastAsia="ru-RU"/>
              </w:rPr>
              <w:t>ă</w:t>
            </w:r>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Con</w:t>
            </w:r>
            <w:r w:rsidR="006D752A">
              <w:rPr>
                <w:rFonts w:ascii="Times New Roman" w:eastAsia="Times New Roman" w:hAnsi="Times New Roman" w:cs="Times New Roman"/>
                <w:sz w:val="24"/>
                <w:szCs w:val="24"/>
                <w:lang w:val="en-US" w:eastAsia="ru-RU"/>
              </w:rPr>
              <w:t>siliul</w:t>
            </w:r>
            <w:proofErr w:type="spellEnd"/>
            <w:r w:rsidR="006D752A">
              <w:rPr>
                <w:rFonts w:ascii="Times New Roman" w:eastAsia="Times New Roman" w:hAnsi="Times New Roman" w:cs="Times New Roman"/>
                <w:sz w:val="24"/>
                <w:szCs w:val="24"/>
                <w:lang w:val="en-US" w:eastAsia="ru-RU"/>
              </w:rPr>
              <w:t xml:space="preserve"> de </w:t>
            </w:r>
            <w:proofErr w:type="spellStart"/>
            <w:r w:rsidR="006D752A">
              <w:rPr>
                <w:rFonts w:ascii="Times New Roman" w:eastAsia="Times New Roman" w:hAnsi="Times New Roman" w:cs="Times New Roman"/>
                <w:sz w:val="24"/>
                <w:szCs w:val="24"/>
                <w:lang w:val="en-US" w:eastAsia="ru-RU"/>
              </w:rPr>
              <w:t>Administrare</w:t>
            </w:r>
            <w:proofErr w:type="spellEnd"/>
            <w:r w:rsidR="006D752A">
              <w:rPr>
                <w:rFonts w:ascii="Times New Roman" w:eastAsia="Times New Roman" w:hAnsi="Times New Roman" w:cs="Times New Roman"/>
                <w:sz w:val="24"/>
                <w:szCs w:val="24"/>
                <w:lang w:val="en-US" w:eastAsia="ru-RU"/>
              </w:rPr>
              <w:t xml:space="preserve"> actual </w:t>
            </w:r>
            <w:r w:rsidRPr="0049035B">
              <w:rPr>
                <w:rFonts w:ascii="Times New Roman" w:eastAsia="Times New Roman" w:hAnsi="Times New Roman" w:cs="Times New Roman"/>
                <w:sz w:val="24"/>
                <w:szCs w:val="24"/>
                <w:lang w:val="en-US" w:eastAsia="ru-RU"/>
              </w:rPr>
              <w:t xml:space="preserve"> </w:t>
            </w:r>
            <w:r w:rsidR="006D752A">
              <w:rPr>
                <w:rFonts w:ascii="Times New Roman" w:eastAsia="Times New Roman" w:hAnsi="Times New Roman" w:cs="Times New Roman"/>
                <w:sz w:val="24"/>
                <w:szCs w:val="24"/>
                <w:lang w:val="en-US" w:eastAsia="ru-RU"/>
              </w:rPr>
              <w:t xml:space="preserve">are </w:t>
            </w:r>
            <w:proofErr w:type="spellStart"/>
            <w:r w:rsidR="006D752A">
              <w:rPr>
                <w:rFonts w:ascii="Times New Roman" w:eastAsia="Times New Roman" w:hAnsi="Times New Roman" w:cs="Times New Roman"/>
                <w:sz w:val="24"/>
                <w:szCs w:val="24"/>
                <w:lang w:val="en-US" w:eastAsia="ru-RU"/>
              </w:rPr>
              <w:t>în</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componența</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sa</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reprezentanții</w:t>
            </w:r>
            <w:proofErr w:type="spellEnd"/>
            <w:r w:rsidR="006D752A">
              <w:rPr>
                <w:rFonts w:ascii="Times New Roman" w:eastAsia="Times New Roman" w:hAnsi="Times New Roman" w:cs="Times New Roman"/>
                <w:sz w:val="24"/>
                <w:szCs w:val="24"/>
                <w:lang w:val="en-US" w:eastAsia="ru-RU"/>
              </w:rPr>
              <w:t xml:space="preserve"> din </w:t>
            </w:r>
            <w:proofErr w:type="spellStart"/>
            <w:r w:rsidR="006D752A">
              <w:rPr>
                <w:rFonts w:ascii="Times New Roman" w:eastAsia="Times New Roman" w:hAnsi="Times New Roman" w:cs="Times New Roman"/>
                <w:sz w:val="24"/>
                <w:szCs w:val="24"/>
                <w:lang w:val="en-US" w:eastAsia="ru-RU"/>
              </w:rPr>
              <w:t>toate</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domeniile</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ce</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țin</w:t>
            </w:r>
            <w:proofErr w:type="spellEnd"/>
            <w:r w:rsidR="006D752A">
              <w:rPr>
                <w:rFonts w:ascii="Times New Roman" w:eastAsia="Times New Roman" w:hAnsi="Times New Roman" w:cs="Times New Roman"/>
                <w:sz w:val="24"/>
                <w:szCs w:val="24"/>
                <w:lang w:val="en-US" w:eastAsia="ru-RU"/>
              </w:rPr>
              <w:t xml:space="preserve"> de </w:t>
            </w:r>
            <w:proofErr w:type="spellStart"/>
            <w:r w:rsidR="006D752A">
              <w:rPr>
                <w:rFonts w:ascii="Times New Roman" w:eastAsia="Times New Roman" w:hAnsi="Times New Roman" w:cs="Times New Roman"/>
                <w:sz w:val="24"/>
                <w:szCs w:val="24"/>
                <w:lang w:val="en-US" w:eastAsia="ru-RU"/>
              </w:rPr>
              <w:t>micul</w:t>
            </w:r>
            <w:proofErr w:type="spellEnd"/>
            <w:r w:rsidR="006D752A">
              <w:rPr>
                <w:rFonts w:ascii="Times New Roman" w:eastAsia="Times New Roman" w:hAnsi="Times New Roman" w:cs="Times New Roman"/>
                <w:sz w:val="24"/>
                <w:szCs w:val="24"/>
                <w:lang w:val="en-US" w:eastAsia="ru-RU"/>
              </w:rPr>
              <w:t xml:space="preserve"> business, </w:t>
            </w:r>
            <w:proofErr w:type="spellStart"/>
            <w:r w:rsidR="006D752A">
              <w:rPr>
                <w:rFonts w:ascii="Times New Roman" w:eastAsia="Times New Roman" w:hAnsi="Times New Roman" w:cs="Times New Roman"/>
                <w:sz w:val="24"/>
                <w:szCs w:val="24"/>
                <w:lang w:val="en-US" w:eastAsia="ru-RU"/>
              </w:rPr>
              <w:t>pentru</w:t>
            </w:r>
            <w:proofErr w:type="spellEnd"/>
            <w:r w:rsidR="006D752A">
              <w:rPr>
                <w:rFonts w:ascii="Times New Roman" w:eastAsia="Times New Roman" w:hAnsi="Times New Roman" w:cs="Times New Roman"/>
                <w:sz w:val="24"/>
                <w:szCs w:val="24"/>
                <w:lang w:val="en-US" w:eastAsia="ru-RU"/>
              </w:rPr>
              <w:t xml:space="preserve"> a face </w:t>
            </w:r>
            <w:proofErr w:type="spellStart"/>
            <w:r w:rsidR="006D752A">
              <w:rPr>
                <w:rFonts w:ascii="Times New Roman" w:eastAsia="Times New Roman" w:hAnsi="Times New Roman" w:cs="Times New Roman"/>
                <w:sz w:val="24"/>
                <w:szCs w:val="24"/>
                <w:lang w:val="en-US" w:eastAsia="ru-RU"/>
              </w:rPr>
              <w:t>mai</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productivă</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și</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calitativă</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activitatea</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Consiliului</w:t>
            </w:r>
            <w:proofErr w:type="spellEnd"/>
            <w:r w:rsidR="006D752A">
              <w:rPr>
                <w:rFonts w:ascii="Times New Roman" w:eastAsia="Times New Roman" w:hAnsi="Times New Roman" w:cs="Times New Roman"/>
                <w:sz w:val="24"/>
                <w:szCs w:val="24"/>
                <w:lang w:val="en-US" w:eastAsia="ru-RU"/>
              </w:rPr>
              <w:t xml:space="preserve"> </w:t>
            </w:r>
            <w:proofErr w:type="spellStart"/>
            <w:r w:rsidR="006D752A">
              <w:rPr>
                <w:rFonts w:ascii="Times New Roman" w:eastAsia="Times New Roman" w:hAnsi="Times New Roman" w:cs="Times New Roman"/>
                <w:sz w:val="24"/>
                <w:szCs w:val="24"/>
                <w:lang w:val="en-US" w:eastAsia="ru-RU"/>
              </w:rPr>
              <w:t>respectiv</w:t>
            </w:r>
            <w:proofErr w:type="spellEnd"/>
            <w:r w:rsidR="006D752A">
              <w:rPr>
                <w:rFonts w:ascii="Times New Roman" w:eastAsia="Times New Roman" w:hAnsi="Times New Roman" w:cs="Times New Roman"/>
                <w:sz w:val="24"/>
                <w:szCs w:val="24"/>
                <w:lang w:val="ro-RO" w:eastAsia="ru-RU"/>
              </w:rPr>
              <w:t xml:space="preserve">. </w:t>
            </w:r>
          </w:p>
        </w:tc>
      </w:tr>
      <w:tr w:rsidR="0049035B" w:rsidRPr="008F44C9" w:rsidTr="008E0F08">
        <w:tc>
          <w:tcPr>
            <w:tcW w:w="5000" w:type="pct"/>
          </w:tcPr>
          <w:p w:rsidR="0049035B" w:rsidRPr="0049035B" w:rsidRDefault="0049035B" w:rsidP="0049035B">
            <w:pPr>
              <w:tabs>
                <w:tab w:val="left" w:pos="884"/>
                <w:tab w:val="left" w:pos="1196"/>
              </w:tabs>
              <w:spacing w:after="0" w:line="240" w:lineRule="auto"/>
              <w:jc w:val="both"/>
              <w:rPr>
                <w:rFonts w:ascii="Times New Roman" w:eastAsia="Times New Roman" w:hAnsi="Times New Roman" w:cs="Times New Roman"/>
                <w:sz w:val="24"/>
                <w:szCs w:val="24"/>
                <w:lang w:val="en-US" w:eastAsia="ru-RU"/>
              </w:rPr>
            </w:pPr>
            <w:r w:rsidRPr="0049035B">
              <w:rPr>
                <w:rFonts w:ascii="Times New Roman" w:eastAsia="Times New Roman" w:hAnsi="Times New Roman" w:cs="Times New Roman"/>
                <w:sz w:val="24"/>
                <w:szCs w:val="24"/>
                <w:lang w:val="en-US" w:eastAsia="ru-RU"/>
              </w:rPr>
              <w:t xml:space="preserve">3. </w:t>
            </w:r>
            <w:proofErr w:type="spellStart"/>
            <w:r w:rsidRPr="0049035B">
              <w:rPr>
                <w:rFonts w:ascii="Times New Roman" w:eastAsia="Times New Roman" w:hAnsi="Times New Roman" w:cs="Times New Roman"/>
                <w:sz w:val="24"/>
                <w:szCs w:val="24"/>
                <w:lang w:val="en-US" w:eastAsia="ru-RU"/>
              </w:rPr>
              <w:t>Principalele</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prevederi</w:t>
            </w:r>
            <w:proofErr w:type="spellEnd"/>
            <w:r w:rsidRPr="0049035B">
              <w:rPr>
                <w:rFonts w:ascii="Times New Roman" w:eastAsia="Times New Roman" w:hAnsi="Times New Roman" w:cs="Times New Roman"/>
                <w:sz w:val="24"/>
                <w:szCs w:val="24"/>
                <w:lang w:val="en-US" w:eastAsia="ru-RU"/>
              </w:rPr>
              <w:t xml:space="preserve"> ale </w:t>
            </w:r>
            <w:proofErr w:type="spellStart"/>
            <w:r w:rsidRPr="0049035B">
              <w:rPr>
                <w:rFonts w:ascii="Times New Roman" w:eastAsia="Times New Roman" w:hAnsi="Times New Roman" w:cs="Times New Roman"/>
                <w:sz w:val="24"/>
                <w:szCs w:val="24"/>
                <w:lang w:val="en-US" w:eastAsia="ru-RU"/>
              </w:rPr>
              <w:t>proiectului</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şi</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evidenţierea</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elementelor</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noi</w:t>
            </w:r>
            <w:proofErr w:type="spellEnd"/>
          </w:p>
        </w:tc>
      </w:tr>
      <w:tr w:rsidR="0049035B" w:rsidRPr="008F44C9" w:rsidTr="008E0F08">
        <w:tc>
          <w:tcPr>
            <w:tcW w:w="5000" w:type="pct"/>
          </w:tcPr>
          <w:p w:rsidR="0049035B" w:rsidRPr="0049035B" w:rsidRDefault="0049035B" w:rsidP="0049035B">
            <w:pPr>
              <w:spacing w:after="0" w:line="276" w:lineRule="auto"/>
              <w:jc w:val="both"/>
              <w:rPr>
                <w:rFonts w:ascii="Times New Roman" w:eastAsia="Times New Roman" w:hAnsi="Times New Roman" w:cs="Times New Roman"/>
                <w:sz w:val="24"/>
                <w:szCs w:val="24"/>
                <w:lang w:val="ro-RO" w:eastAsia="ru-RU"/>
              </w:rPr>
            </w:pPr>
            <w:r w:rsidRPr="0049035B">
              <w:rPr>
                <w:rFonts w:ascii="Times New Roman" w:eastAsia="Times New Roman" w:hAnsi="Times New Roman" w:cs="Times New Roman"/>
                <w:sz w:val="24"/>
                <w:szCs w:val="24"/>
                <w:lang w:val="ro-RO" w:eastAsia="ru-RU"/>
              </w:rPr>
              <w:t xml:space="preserve">  Proiectul de decizie este întemeiat în baza art. 43 alin. (2) al Legii privind Administrația publică locală nr. 436/ 2006, Codul Administrativ nr.116/2018, pct.13 lit (c) al Statutului IP Incubatorul de Afaceri Sîngerei cu nr de inregistrare 1013602003150 din 23.08.2013 aprobat prin decizia Consiliului raional nr. 2/18 din 26.04.2013,</w:t>
            </w:r>
          </w:p>
        </w:tc>
      </w:tr>
      <w:tr w:rsidR="0049035B" w:rsidRPr="0049035B" w:rsidTr="008E0F08">
        <w:tc>
          <w:tcPr>
            <w:tcW w:w="5000" w:type="pct"/>
          </w:tcPr>
          <w:p w:rsidR="0049035B" w:rsidRPr="0049035B" w:rsidRDefault="0049035B" w:rsidP="0049035B">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49035B">
              <w:rPr>
                <w:rFonts w:ascii="Times New Roman" w:eastAsia="Times New Roman" w:hAnsi="Times New Roman" w:cs="Times New Roman"/>
                <w:sz w:val="24"/>
                <w:szCs w:val="24"/>
                <w:lang w:eastAsia="ru-RU"/>
              </w:rPr>
              <w:t xml:space="preserve">4. </w:t>
            </w:r>
            <w:proofErr w:type="spellStart"/>
            <w:r w:rsidRPr="0049035B">
              <w:rPr>
                <w:rFonts w:ascii="Times New Roman" w:eastAsia="Times New Roman" w:hAnsi="Times New Roman" w:cs="Times New Roman"/>
                <w:sz w:val="24"/>
                <w:szCs w:val="24"/>
                <w:lang w:eastAsia="ru-RU"/>
              </w:rPr>
              <w:t>Fundamentarea</w:t>
            </w:r>
            <w:proofErr w:type="spellEnd"/>
            <w:r w:rsidRPr="0049035B">
              <w:rPr>
                <w:rFonts w:ascii="Times New Roman" w:eastAsia="Times New Roman" w:hAnsi="Times New Roman" w:cs="Times New Roman"/>
                <w:sz w:val="24"/>
                <w:szCs w:val="24"/>
                <w:lang w:eastAsia="ru-RU"/>
              </w:rPr>
              <w:t xml:space="preserve"> </w:t>
            </w:r>
            <w:proofErr w:type="spellStart"/>
            <w:r w:rsidRPr="0049035B">
              <w:rPr>
                <w:rFonts w:ascii="Times New Roman" w:eastAsia="Times New Roman" w:hAnsi="Times New Roman" w:cs="Times New Roman"/>
                <w:sz w:val="24"/>
                <w:szCs w:val="24"/>
                <w:lang w:eastAsia="ru-RU"/>
              </w:rPr>
              <w:t>economico-financiară</w:t>
            </w:r>
            <w:proofErr w:type="spellEnd"/>
          </w:p>
        </w:tc>
      </w:tr>
      <w:tr w:rsidR="0049035B" w:rsidRPr="008F44C9" w:rsidTr="008E0F08">
        <w:tc>
          <w:tcPr>
            <w:tcW w:w="5000" w:type="pct"/>
          </w:tcPr>
          <w:p w:rsidR="0049035B" w:rsidRPr="0049035B" w:rsidRDefault="0049035B" w:rsidP="0049035B">
            <w:pPr>
              <w:spacing w:after="0" w:line="240" w:lineRule="auto"/>
              <w:rPr>
                <w:rFonts w:ascii="Times New Roman" w:eastAsia="Times New Roman" w:hAnsi="Times New Roman" w:cs="Times New Roman"/>
                <w:sz w:val="24"/>
                <w:szCs w:val="24"/>
                <w:lang w:val="en-US"/>
              </w:rPr>
            </w:pPr>
            <w:proofErr w:type="spellStart"/>
            <w:r w:rsidRPr="0049035B">
              <w:rPr>
                <w:rFonts w:ascii="Times New Roman" w:eastAsia="Times New Roman" w:hAnsi="Times New Roman" w:cs="Times New Roman"/>
                <w:sz w:val="24"/>
                <w:szCs w:val="24"/>
                <w:lang w:val="en-US"/>
              </w:rPr>
              <w:t>Proiectul</w:t>
            </w:r>
            <w:proofErr w:type="spellEnd"/>
            <w:r w:rsidRPr="0049035B">
              <w:rPr>
                <w:rFonts w:ascii="Times New Roman" w:eastAsia="Times New Roman" w:hAnsi="Times New Roman" w:cs="Times New Roman"/>
                <w:sz w:val="24"/>
                <w:szCs w:val="24"/>
                <w:lang w:val="en-US"/>
              </w:rPr>
              <w:t xml:space="preserve"> de </w:t>
            </w:r>
            <w:proofErr w:type="spellStart"/>
            <w:r w:rsidRPr="0049035B">
              <w:rPr>
                <w:rFonts w:ascii="Times New Roman" w:eastAsia="Times New Roman" w:hAnsi="Times New Roman" w:cs="Times New Roman"/>
                <w:sz w:val="24"/>
                <w:szCs w:val="24"/>
                <w:lang w:val="en-US"/>
              </w:rPr>
              <w:t>decizie</w:t>
            </w:r>
            <w:proofErr w:type="spellEnd"/>
            <w:r w:rsidRPr="0049035B">
              <w:rPr>
                <w:rFonts w:ascii="Times New Roman" w:eastAsia="Times New Roman" w:hAnsi="Times New Roman" w:cs="Times New Roman"/>
                <w:sz w:val="24"/>
                <w:szCs w:val="24"/>
                <w:lang w:val="en-US"/>
              </w:rPr>
              <w:t xml:space="preserve"> nu </w:t>
            </w:r>
            <w:proofErr w:type="spellStart"/>
            <w:r w:rsidRPr="0049035B">
              <w:rPr>
                <w:rFonts w:ascii="Times New Roman" w:eastAsia="Times New Roman" w:hAnsi="Times New Roman" w:cs="Times New Roman"/>
                <w:sz w:val="24"/>
                <w:szCs w:val="24"/>
                <w:lang w:val="en-US"/>
              </w:rPr>
              <w:t>necesită</w:t>
            </w:r>
            <w:proofErr w:type="spellEnd"/>
            <w:r w:rsidRPr="0049035B">
              <w:rPr>
                <w:rFonts w:ascii="Times New Roman" w:eastAsia="Times New Roman" w:hAnsi="Times New Roman" w:cs="Times New Roman"/>
                <w:sz w:val="24"/>
                <w:szCs w:val="24"/>
                <w:lang w:val="en-US"/>
              </w:rPr>
              <w:t xml:space="preserve"> </w:t>
            </w:r>
            <w:proofErr w:type="spellStart"/>
            <w:r w:rsidRPr="0049035B">
              <w:rPr>
                <w:rFonts w:ascii="Times New Roman" w:eastAsia="Times New Roman" w:hAnsi="Times New Roman" w:cs="Times New Roman"/>
                <w:sz w:val="24"/>
                <w:szCs w:val="24"/>
                <w:lang w:val="en-US"/>
              </w:rPr>
              <w:t>alocarea</w:t>
            </w:r>
            <w:proofErr w:type="spellEnd"/>
            <w:r w:rsidRPr="0049035B">
              <w:rPr>
                <w:rFonts w:ascii="Times New Roman" w:eastAsia="Times New Roman" w:hAnsi="Times New Roman" w:cs="Times New Roman"/>
                <w:sz w:val="24"/>
                <w:szCs w:val="24"/>
                <w:lang w:val="en-US"/>
              </w:rPr>
              <w:t xml:space="preserve"> </w:t>
            </w:r>
            <w:proofErr w:type="spellStart"/>
            <w:r w:rsidRPr="0049035B">
              <w:rPr>
                <w:rFonts w:ascii="Times New Roman" w:eastAsia="Times New Roman" w:hAnsi="Times New Roman" w:cs="Times New Roman"/>
                <w:sz w:val="24"/>
                <w:szCs w:val="24"/>
                <w:lang w:val="en-US"/>
              </w:rPr>
              <w:t>mijloacelor</w:t>
            </w:r>
            <w:proofErr w:type="spellEnd"/>
            <w:r w:rsidRPr="0049035B">
              <w:rPr>
                <w:rFonts w:ascii="Times New Roman" w:eastAsia="Times New Roman" w:hAnsi="Times New Roman" w:cs="Times New Roman"/>
                <w:sz w:val="24"/>
                <w:szCs w:val="24"/>
                <w:lang w:val="en-US"/>
              </w:rPr>
              <w:t xml:space="preserve"> </w:t>
            </w:r>
            <w:proofErr w:type="spellStart"/>
            <w:r w:rsidRPr="0049035B">
              <w:rPr>
                <w:rFonts w:ascii="Times New Roman" w:eastAsia="Times New Roman" w:hAnsi="Times New Roman" w:cs="Times New Roman"/>
                <w:sz w:val="24"/>
                <w:szCs w:val="24"/>
                <w:lang w:val="en-US"/>
              </w:rPr>
              <w:t>financiare</w:t>
            </w:r>
            <w:proofErr w:type="spellEnd"/>
            <w:r w:rsidRPr="0049035B">
              <w:rPr>
                <w:rFonts w:ascii="Times New Roman" w:eastAsia="Times New Roman" w:hAnsi="Times New Roman" w:cs="Times New Roman"/>
                <w:sz w:val="24"/>
                <w:szCs w:val="24"/>
                <w:lang w:val="en-US"/>
              </w:rPr>
              <w:t xml:space="preserve"> din </w:t>
            </w:r>
            <w:proofErr w:type="spellStart"/>
            <w:r w:rsidRPr="0049035B">
              <w:rPr>
                <w:rFonts w:ascii="Times New Roman" w:eastAsia="Times New Roman" w:hAnsi="Times New Roman" w:cs="Times New Roman"/>
                <w:sz w:val="24"/>
                <w:szCs w:val="24"/>
                <w:lang w:val="en-US"/>
              </w:rPr>
              <w:t>bugetul</w:t>
            </w:r>
            <w:proofErr w:type="spellEnd"/>
            <w:r w:rsidRPr="0049035B">
              <w:rPr>
                <w:rFonts w:ascii="Times New Roman" w:eastAsia="Times New Roman" w:hAnsi="Times New Roman" w:cs="Times New Roman"/>
                <w:sz w:val="24"/>
                <w:szCs w:val="24"/>
                <w:lang w:val="en-US"/>
              </w:rPr>
              <w:t xml:space="preserve"> </w:t>
            </w:r>
            <w:proofErr w:type="spellStart"/>
            <w:r w:rsidRPr="0049035B">
              <w:rPr>
                <w:rFonts w:ascii="Times New Roman" w:eastAsia="Times New Roman" w:hAnsi="Times New Roman" w:cs="Times New Roman"/>
                <w:sz w:val="24"/>
                <w:szCs w:val="24"/>
                <w:lang w:val="en-US"/>
              </w:rPr>
              <w:t>raional</w:t>
            </w:r>
            <w:proofErr w:type="spellEnd"/>
            <w:r w:rsidRPr="0049035B">
              <w:rPr>
                <w:rFonts w:ascii="Times New Roman" w:eastAsia="Times New Roman" w:hAnsi="Times New Roman" w:cs="Times New Roman"/>
                <w:sz w:val="24"/>
                <w:szCs w:val="24"/>
                <w:lang w:val="en-US"/>
              </w:rPr>
              <w:t>.</w:t>
            </w:r>
          </w:p>
        </w:tc>
      </w:tr>
      <w:tr w:rsidR="0049035B" w:rsidRPr="008F44C9" w:rsidTr="008E0F08">
        <w:tc>
          <w:tcPr>
            <w:tcW w:w="5000" w:type="pct"/>
          </w:tcPr>
          <w:p w:rsidR="0049035B" w:rsidRPr="0049035B" w:rsidRDefault="0049035B" w:rsidP="0049035B">
            <w:pPr>
              <w:tabs>
                <w:tab w:val="left" w:pos="884"/>
                <w:tab w:val="left" w:pos="1196"/>
              </w:tabs>
              <w:spacing w:after="0" w:line="240" w:lineRule="auto"/>
              <w:jc w:val="both"/>
              <w:rPr>
                <w:rFonts w:ascii="Times New Roman" w:eastAsia="Times New Roman" w:hAnsi="Times New Roman" w:cs="Times New Roman"/>
                <w:sz w:val="24"/>
                <w:szCs w:val="24"/>
                <w:lang w:val="en-US" w:eastAsia="ru-RU"/>
              </w:rPr>
            </w:pPr>
            <w:r w:rsidRPr="0049035B">
              <w:rPr>
                <w:rFonts w:ascii="Times New Roman" w:eastAsia="Times New Roman" w:hAnsi="Times New Roman" w:cs="Times New Roman"/>
                <w:sz w:val="24"/>
                <w:szCs w:val="24"/>
                <w:lang w:val="en-US" w:eastAsia="ru-RU"/>
              </w:rPr>
              <w:t xml:space="preserve">5. </w:t>
            </w:r>
            <w:proofErr w:type="spellStart"/>
            <w:r w:rsidRPr="0049035B">
              <w:rPr>
                <w:rFonts w:ascii="Times New Roman" w:eastAsia="Times New Roman" w:hAnsi="Times New Roman" w:cs="Times New Roman"/>
                <w:sz w:val="24"/>
                <w:szCs w:val="24"/>
                <w:lang w:val="en-US" w:eastAsia="ru-RU"/>
              </w:rPr>
              <w:t>Modul</w:t>
            </w:r>
            <w:proofErr w:type="spellEnd"/>
            <w:r w:rsidRPr="0049035B">
              <w:rPr>
                <w:rFonts w:ascii="Times New Roman" w:eastAsia="Times New Roman" w:hAnsi="Times New Roman" w:cs="Times New Roman"/>
                <w:sz w:val="24"/>
                <w:szCs w:val="24"/>
                <w:lang w:val="en-US" w:eastAsia="ru-RU"/>
              </w:rPr>
              <w:t xml:space="preserve"> de </w:t>
            </w:r>
            <w:proofErr w:type="spellStart"/>
            <w:r w:rsidRPr="0049035B">
              <w:rPr>
                <w:rFonts w:ascii="Times New Roman" w:eastAsia="Times New Roman" w:hAnsi="Times New Roman" w:cs="Times New Roman"/>
                <w:sz w:val="24"/>
                <w:szCs w:val="24"/>
                <w:lang w:val="en-US" w:eastAsia="ru-RU"/>
              </w:rPr>
              <w:t>încorporare</w:t>
            </w:r>
            <w:proofErr w:type="spellEnd"/>
            <w:r w:rsidRPr="0049035B">
              <w:rPr>
                <w:rFonts w:ascii="Times New Roman" w:eastAsia="Times New Roman" w:hAnsi="Times New Roman" w:cs="Times New Roman"/>
                <w:sz w:val="24"/>
                <w:szCs w:val="24"/>
                <w:lang w:val="en-US" w:eastAsia="ru-RU"/>
              </w:rPr>
              <w:t xml:space="preserve"> a </w:t>
            </w:r>
            <w:proofErr w:type="spellStart"/>
            <w:r w:rsidRPr="0049035B">
              <w:rPr>
                <w:rFonts w:ascii="Times New Roman" w:eastAsia="Times New Roman" w:hAnsi="Times New Roman" w:cs="Times New Roman"/>
                <w:sz w:val="24"/>
                <w:szCs w:val="24"/>
                <w:lang w:val="en-US" w:eastAsia="ru-RU"/>
              </w:rPr>
              <w:t>actului</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în</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cadrul</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normativ</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în</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vigoare</w:t>
            </w:r>
            <w:proofErr w:type="spellEnd"/>
          </w:p>
        </w:tc>
      </w:tr>
      <w:tr w:rsidR="0049035B" w:rsidRPr="008F44C9" w:rsidTr="008E0F08">
        <w:trPr>
          <w:trHeight w:val="223"/>
        </w:trPr>
        <w:tc>
          <w:tcPr>
            <w:tcW w:w="5000" w:type="pct"/>
          </w:tcPr>
          <w:p w:rsidR="0049035B" w:rsidRPr="0049035B" w:rsidRDefault="0049035B" w:rsidP="0049035B">
            <w:pPr>
              <w:tabs>
                <w:tab w:val="left" w:pos="884"/>
                <w:tab w:val="left" w:pos="1196"/>
              </w:tabs>
              <w:spacing w:after="0" w:line="240" w:lineRule="auto"/>
              <w:jc w:val="both"/>
              <w:rPr>
                <w:rFonts w:ascii="Times New Roman" w:eastAsia="Times New Roman" w:hAnsi="Times New Roman" w:cs="Times New Roman"/>
                <w:sz w:val="24"/>
                <w:szCs w:val="24"/>
                <w:lang w:val="en-US" w:eastAsia="ru-RU"/>
              </w:rPr>
            </w:pPr>
            <w:proofErr w:type="spellStart"/>
            <w:r w:rsidRPr="0049035B">
              <w:rPr>
                <w:rFonts w:ascii="Times New Roman" w:eastAsia="Times New Roman" w:hAnsi="Times New Roman" w:cs="Times New Roman"/>
                <w:sz w:val="24"/>
                <w:szCs w:val="24"/>
                <w:lang w:val="en-US" w:eastAsia="ru-RU"/>
              </w:rPr>
              <w:t>Prezentul</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proiect</w:t>
            </w:r>
            <w:proofErr w:type="spellEnd"/>
            <w:r w:rsidRPr="0049035B">
              <w:rPr>
                <w:rFonts w:ascii="Times New Roman" w:eastAsia="Times New Roman" w:hAnsi="Times New Roman" w:cs="Times New Roman"/>
                <w:sz w:val="24"/>
                <w:szCs w:val="24"/>
                <w:lang w:val="en-US" w:eastAsia="ru-RU"/>
              </w:rPr>
              <w:t xml:space="preserve"> nu </w:t>
            </w:r>
            <w:proofErr w:type="spellStart"/>
            <w:r w:rsidRPr="0049035B">
              <w:rPr>
                <w:rFonts w:ascii="Times New Roman" w:eastAsia="Times New Roman" w:hAnsi="Times New Roman" w:cs="Times New Roman"/>
                <w:sz w:val="24"/>
                <w:szCs w:val="24"/>
                <w:lang w:val="en-US" w:eastAsia="ru-RU"/>
              </w:rPr>
              <w:t>necesită</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modificarea</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sau</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elaborarea</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unor</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acte</w:t>
            </w:r>
            <w:proofErr w:type="spellEnd"/>
            <w:r w:rsidRPr="0049035B">
              <w:rPr>
                <w:rFonts w:ascii="Times New Roman" w:eastAsia="Times New Roman" w:hAnsi="Times New Roman" w:cs="Times New Roman"/>
                <w:sz w:val="24"/>
                <w:szCs w:val="24"/>
                <w:lang w:val="en-US" w:eastAsia="ru-RU"/>
              </w:rPr>
              <w:t xml:space="preserve"> normative </w:t>
            </w:r>
            <w:proofErr w:type="spellStart"/>
            <w:r w:rsidRPr="0049035B">
              <w:rPr>
                <w:rFonts w:ascii="Times New Roman" w:eastAsia="Times New Roman" w:hAnsi="Times New Roman" w:cs="Times New Roman"/>
                <w:sz w:val="24"/>
                <w:szCs w:val="24"/>
                <w:lang w:val="en-US" w:eastAsia="ru-RU"/>
              </w:rPr>
              <w:t>noi</w:t>
            </w:r>
            <w:proofErr w:type="spellEnd"/>
            <w:r w:rsidRPr="0049035B">
              <w:rPr>
                <w:rFonts w:ascii="Times New Roman" w:eastAsia="Times New Roman" w:hAnsi="Times New Roman" w:cs="Times New Roman"/>
                <w:sz w:val="24"/>
                <w:szCs w:val="24"/>
                <w:lang w:val="en-US" w:eastAsia="ru-RU"/>
              </w:rPr>
              <w:t>.</w:t>
            </w:r>
          </w:p>
        </w:tc>
      </w:tr>
    </w:tbl>
    <w:p w:rsidR="0049035B" w:rsidRDefault="0049035B" w:rsidP="0049035B">
      <w:pPr>
        <w:spacing w:after="0" w:line="240" w:lineRule="auto"/>
        <w:rPr>
          <w:rFonts w:ascii="Times New Roman" w:eastAsia="Times New Roman" w:hAnsi="Times New Roman" w:cs="Times New Roman"/>
          <w:b/>
          <w:lang w:val="en-US" w:eastAsia="ru-RU"/>
        </w:rPr>
      </w:pPr>
    </w:p>
    <w:p w:rsidR="00CA43B6" w:rsidRPr="0049035B" w:rsidRDefault="00CA43B6" w:rsidP="0049035B">
      <w:pPr>
        <w:spacing w:after="0" w:line="240" w:lineRule="auto"/>
        <w:rPr>
          <w:rFonts w:ascii="Times New Roman" w:eastAsia="Times New Roman" w:hAnsi="Times New Roman" w:cs="Times New Roman"/>
          <w:b/>
          <w:lang w:val="en-US" w:eastAsia="ru-RU"/>
        </w:rPr>
      </w:pPr>
    </w:p>
    <w:tbl>
      <w:tblPr>
        <w:tblW w:w="8672" w:type="dxa"/>
        <w:tblInd w:w="699" w:type="dxa"/>
        <w:tblLayout w:type="fixed"/>
        <w:tblLook w:val="04A0" w:firstRow="1" w:lastRow="0" w:firstColumn="1" w:lastColumn="0" w:noHBand="0" w:noVBand="1"/>
      </w:tblPr>
      <w:tblGrid>
        <w:gridCol w:w="4350"/>
        <w:gridCol w:w="4322"/>
      </w:tblGrid>
      <w:tr w:rsidR="0049035B" w:rsidRPr="0049035B" w:rsidTr="003F24CB">
        <w:trPr>
          <w:trHeight w:val="226"/>
        </w:trPr>
        <w:tc>
          <w:tcPr>
            <w:tcW w:w="4350" w:type="dxa"/>
          </w:tcPr>
          <w:p w:rsidR="00A91B55" w:rsidRPr="00A91B55" w:rsidRDefault="00A91B55" w:rsidP="00C857DC">
            <w:pPr>
              <w:spacing w:line="276" w:lineRule="auto"/>
              <w:contextualSpacing/>
              <w:rPr>
                <w:rFonts w:ascii="Times New Roman" w:hAnsi="Times New Roman" w:cs="Times New Roman"/>
                <w:sz w:val="24"/>
                <w:szCs w:val="24"/>
                <w:lang w:val="en-US"/>
              </w:rPr>
            </w:pPr>
            <w:proofErr w:type="spellStart"/>
            <w:r w:rsidRPr="00A91B55">
              <w:rPr>
                <w:rFonts w:ascii="Times New Roman" w:hAnsi="Times New Roman" w:cs="Times New Roman"/>
                <w:sz w:val="24"/>
                <w:szCs w:val="24"/>
                <w:lang w:val="en-US"/>
              </w:rPr>
              <w:t>Întocmit</w:t>
            </w:r>
            <w:proofErr w:type="spellEnd"/>
          </w:p>
          <w:p w:rsidR="00C857DC" w:rsidRPr="00A91B55" w:rsidRDefault="00C857DC" w:rsidP="00C857DC">
            <w:pPr>
              <w:spacing w:line="276" w:lineRule="auto"/>
              <w:contextualSpacing/>
              <w:rPr>
                <w:rFonts w:ascii="Times New Roman" w:hAnsi="Times New Roman" w:cs="Times New Roman"/>
                <w:b/>
                <w:sz w:val="24"/>
                <w:szCs w:val="24"/>
                <w:lang w:val="en-US"/>
              </w:rPr>
            </w:pPr>
            <w:proofErr w:type="spellStart"/>
            <w:r w:rsidRPr="00A91B55">
              <w:rPr>
                <w:rFonts w:ascii="Times New Roman" w:hAnsi="Times New Roman" w:cs="Times New Roman"/>
                <w:b/>
                <w:sz w:val="24"/>
                <w:szCs w:val="24"/>
                <w:lang w:val="en-US"/>
              </w:rPr>
              <w:t>Șef</w:t>
            </w:r>
            <w:proofErr w:type="spellEnd"/>
            <w:r w:rsidRPr="00A91B55">
              <w:rPr>
                <w:rFonts w:ascii="Times New Roman" w:hAnsi="Times New Roman" w:cs="Times New Roman"/>
                <w:b/>
                <w:sz w:val="24"/>
                <w:szCs w:val="24"/>
                <w:lang w:val="en-US"/>
              </w:rPr>
              <w:t xml:space="preserve"> </w:t>
            </w:r>
            <w:proofErr w:type="spellStart"/>
            <w:r w:rsidRPr="00A91B55">
              <w:rPr>
                <w:rFonts w:ascii="Times New Roman" w:hAnsi="Times New Roman" w:cs="Times New Roman"/>
                <w:b/>
                <w:sz w:val="24"/>
                <w:szCs w:val="24"/>
                <w:lang w:val="en-US"/>
              </w:rPr>
              <w:t>Direcție</w:t>
            </w:r>
            <w:proofErr w:type="spellEnd"/>
            <w:r w:rsidRPr="00A91B55">
              <w:rPr>
                <w:rFonts w:ascii="Times New Roman" w:hAnsi="Times New Roman" w:cs="Times New Roman"/>
                <w:b/>
                <w:sz w:val="24"/>
                <w:szCs w:val="24"/>
                <w:lang w:val="en-US"/>
              </w:rPr>
              <w:t xml:space="preserve"> </w:t>
            </w:r>
          </w:p>
          <w:p w:rsidR="00C857DC" w:rsidRPr="00A91B55" w:rsidRDefault="00C857DC" w:rsidP="00C857DC">
            <w:pPr>
              <w:spacing w:line="276" w:lineRule="auto"/>
              <w:contextualSpacing/>
              <w:rPr>
                <w:rFonts w:ascii="Times New Roman" w:hAnsi="Times New Roman" w:cs="Times New Roman"/>
                <w:b/>
                <w:sz w:val="24"/>
                <w:szCs w:val="24"/>
                <w:lang w:val="en-US"/>
              </w:rPr>
            </w:pPr>
            <w:r w:rsidRPr="00A91B55">
              <w:rPr>
                <w:rFonts w:ascii="Times New Roman" w:hAnsi="Times New Roman" w:cs="Times New Roman"/>
                <w:b/>
                <w:sz w:val="24"/>
                <w:szCs w:val="24"/>
                <w:lang w:val="ro-RO"/>
              </w:rPr>
              <w:t>Economie și Atragerea Investițiilor</w:t>
            </w:r>
            <w:r w:rsidRPr="00A91B55">
              <w:rPr>
                <w:rFonts w:ascii="Times New Roman" w:hAnsi="Times New Roman" w:cs="Times New Roman"/>
                <w:b/>
                <w:sz w:val="24"/>
                <w:szCs w:val="24"/>
                <w:lang w:val="en-US"/>
              </w:rPr>
              <w:t xml:space="preserve">  </w:t>
            </w:r>
          </w:p>
          <w:p w:rsidR="00C857DC" w:rsidRPr="00A91B55" w:rsidRDefault="00C857DC" w:rsidP="00C857DC">
            <w:pPr>
              <w:spacing w:line="276" w:lineRule="auto"/>
              <w:contextualSpacing/>
              <w:rPr>
                <w:rFonts w:ascii="Times New Roman" w:hAnsi="Times New Roman" w:cs="Times New Roman"/>
                <w:b/>
                <w:sz w:val="24"/>
                <w:szCs w:val="24"/>
                <w:lang w:val="it-IT"/>
              </w:rPr>
            </w:pPr>
            <w:r w:rsidRPr="00A91B55">
              <w:rPr>
                <w:rFonts w:ascii="Times New Roman" w:hAnsi="Times New Roman" w:cs="Times New Roman"/>
                <w:b/>
                <w:sz w:val="24"/>
                <w:szCs w:val="24"/>
                <w:lang w:val="en-US"/>
              </w:rPr>
              <w:t>Lilia CUCOȘ</w:t>
            </w:r>
          </w:p>
          <w:p w:rsidR="0049035B" w:rsidRPr="00A91B55" w:rsidRDefault="00C857DC" w:rsidP="00C857DC">
            <w:pPr>
              <w:spacing w:after="0" w:line="240" w:lineRule="auto"/>
              <w:contextualSpacing/>
              <w:rPr>
                <w:rFonts w:ascii="Times New Roman" w:eastAsia="Times New Roman" w:hAnsi="Times New Roman" w:cs="Times New Roman"/>
                <w:sz w:val="24"/>
                <w:szCs w:val="24"/>
                <w:lang w:val="it-IT" w:eastAsia="ru-RU"/>
              </w:rPr>
            </w:pPr>
            <w:r w:rsidRPr="00A91B55">
              <w:rPr>
                <w:rFonts w:ascii="Times New Roman" w:hAnsi="Times New Roman" w:cs="Times New Roman"/>
                <w:sz w:val="24"/>
                <w:szCs w:val="24"/>
                <w:lang w:val="it-IT"/>
              </w:rPr>
              <w:t xml:space="preserve">                                                                                                                                         ______________________________</w:t>
            </w:r>
          </w:p>
        </w:tc>
        <w:tc>
          <w:tcPr>
            <w:tcW w:w="4322" w:type="dxa"/>
          </w:tcPr>
          <w:p w:rsidR="0049035B" w:rsidRPr="00A91B55" w:rsidRDefault="0049035B" w:rsidP="0049035B">
            <w:pPr>
              <w:tabs>
                <w:tab w:val="left" w:pos="1695"/>
              </w:tabs>
              <w:spacing w:after="0" w:line="240" w:lineRule="auto"/>
              <w:contextualSpacing/>
              <w:jc w:val="center"/>
              <w:rPr>
                <w:rFonts w:ascii="Times New Roman" w:eastAsia="Times New Roman" w:hAnsi="Times New Roman" w:cs="Times New Roman"/>
                <w:sz w:val="24"/>
                <w:szCs w:val="24"/>
                <w:lang w:val="it-IT" w:eastAsia="ru-RU"/>
              </w:rPr>
            </w:pPr>
            <w:r w:rsidRPr="00A91B55">
              <w:rPr>
                <w:rFonts w:ascii="Times New Roman" w:eastAsia="Times New Roman" w:hAnsi="Times New Roman" w:cs="Times New Roman"/>
                <w:sz w:val="24"/>
                <w:szCs w:val="24"/>
                <w:lang w:val="it-IT" w:eastAsia="ru-RU"/>
              </w:rPr>
              <w:t>Susțin</w:t>
            </w:r>
          </w:p>
          <w:p w:rsidR="0049035B" w:rsidRPr="00A91B55" w:rsidRDefault="0049035B" w:rsidP="0049035B">
            <w:pPr>
              <w:spacing w:after="0" w:line="240" w:lineRule="auto"/>
              <w:contextualSpacing/>
              <w:jc w:val="center"/>
              <w:rPr>
                <w:rFonts w:ascii="Times New Roman" w:eastAsia="Times New Roman" w:hAnsi="Times New Roman" w:cs="Times New Roman"/>
                <w:b/>
                <w:sz w:val="24"/>
                <w:szCs w:val="24"/>
                <w:lang w:val="ro-RO" w:eastAsia="ru-RU"/>
              </w:rPr>
            </w:pPr>
            <w:r w:rsidRPr="00A91B55">
              <w:rPr>
                <w:rFonts w:ascii="Times New Roman" w:eastAsia="Times New Roman" w:hAnsi="Times New Roman" w:cs="Times New Roman"/>
                <w:b/>
                <w:sz w:val="24"/>
                <w:szCs w:val="24"/>
                <w:lang w:val="it-IT" w:eastAsia="ru-RU"/>
              </w:rPr>
              <w:t>Vicepreședintele raionului Sîngerei</w:t>
            </w:r>
          </w:p>
          <w:p w:rsidR="0049035B" w:rsidRPr="00A91B55" w:rsidRDefault="0049035B" w:rsidP="0049035B">
            <w:pPr>
              <w:tabs>
                <w:tab w:val="left" w:pos="1650"/>
              </w:tabs>
              <w:spacing w:after="0" w:line="240" w:lineRule="auto"/>
              <w:contextualSpacing/>
              <w:jc w:val="center"/>
              <w:rPr>
                <w:rFonts w:ascii="Times New Roman" w:eastAsia="Times New Roman" w:hAnsi="Times New Roman" w:cs="Times New Roman"/>
                <w:b/>
                <w:sz w:val="24"/>
                <w:szCs w:val="24"/>
                <w:lang w:val="en-US" w:eastAsia="ru-RU"/>
              </w:rPr>
            </w:pPr>
            <w:r w:rsidRPr="00A91B55">
              <w:rPr>
                <w:rFonts w:ascii="Times New Roman" w:eastAsia="Times New Roman" w:hAnsi="Times New Roman" w:cs="Times New Roman"/>
                <w:b/>
                <w:sz w:val="24"/>
                <w:szCs w:val="24"/>
                <w:lang w:val="it-IT" w:eastAsia="ru-RU"/>
              </w:rPr>
              <w:t>Iulian ERIMEI</w:t>
            </w:r>
          </w:p>
          <w:p w:rsidR="00CA43B6" w:rsidRDefault="0049035B" w:rsidP="0049035B">
            <w:pPr>
              <w:spacing w:after="0" w:line="240" w:lineRule="auto"/>
              <w:contextualSpacing/>
              <w:rPr>
                <w:rFonts w:ascii="Times New Roman" w:eastAsia="Times New Roman" w:hAnsi="Times New Roman" w:cs="Times New Roman"/>
                <w:sz w:val="24"/>
                <w:szCs w:val="24"/>
                <w:lang w:val="en-US" w:eastAsia="ru-RU"/>
              </w:rPr>
            </w:pPr>
            <w:r w:rsidRPr="00A91B55">
              <w:rPr>
                <w:rFonts w:ascii="Times New Roman" w:eastAsia="Times New Roman" w:hAnsi="Times New Roman" w:cs="Times New Roman"/>
                <w:sz w:val="24"/>
                <w:szCs w:val="24"/>
                <w:lang w:val="en-US" w:eastAsia="ru-RU"/>
              </w:rPr>
              <w:t xml:space="preserve">            </w:t>
            </w:r>
          </w:p>
          <w:p w:rsidR="0049035B" w:rsidRPr="00A91B55" w:rsidRDefault="0049035B" w:rsidP="0049035B">
            <w:pPr>
              <w:spacing w:after="0" w:line="240" w:lineRule="auto"/>
              <w:contextualSpacing/>
              <w:rPr>
                <w:rFonts w:ascii="Times New Roman" w:eastAsia="Times New Roman" w:hAnsi="Times New Roman" w:cs="Times New Roman"/>
                <w:sz w:val="24"/>
                <w:szCs w:val="24"/>
                <w:lang w:val="ro-RO" w:eastAsia="ru-RU"/>
              </w:rPr>
            </w:pPr>
            <w:r w:rsidRPr="00A91B55">
              <w:rPr>
                <w:rFonts w:ascii="Times New Roman" w:eastAsia="Times New Roman" w:hAnsi="Times New Roman" w:cs="Times New Roman"/>
                <w:sz w:val="24"/>
                <w:szCs w:val="24"/>
                <w:lang w:eastAsia="ru-RU"/>
              </w:rPr>
              <w:t xml:space="preserve">__________________________    </w:t>
            </w:r>
          </w:p>
          <w:p w:rsidR="0049035B" w:rsidRPr="00A91B55" w:rsidRDefault="0049035B" w:rsidP="0049035B">
            <w:pPr>
              <w:spacing w:after="0" w:line="240" w:lineRule="auto"/>
              <w:contextualSpacing/>
              <w:rPr>
                <w:rFonts w:ascii="Times New Roman" w:eastAsia="Times New Roman" w:hAnsi="Times New Roman" w:cs="Times New Roman"/>
                <w:sz w:val="24"/>
                <w:szCs w:val="24"/>
                <w:lang w:val="ro-RO" w:eastAsia="ru-RU"/>
              </w:rPr>
            </w:pPr>
          </w:p>
          <w:p w:rsidR="0049035B" w:rsidRPr="00A91B55" w:rsidRDefault="0049035B" w:rsidP="0049035B">
            <w:pPr>
              <w:spacing w:after="0" w:line="240" w:lineRule="auto"/>
              <w:rPr>
                <w:rFonts w:ascii="Times New Roman" w:eastAsia="Times New Roman" w:hAnsi="Times New Roman" w:cs="Times New Roman"/>
                <w:sz w:val="24"/>
                <w:szCs w:val="24"/>
                <w:lang w:val="ro-RO" w:eastAsia="ru-RU"/>
              </w:rPr>
            </w:pPr>
          </w:p>
        </w:tc>
      </w:tr>
    </w:tbl>
    <w:p w:rsidR="00A915EE" w:rsidRDefault="00A915EE"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CA43B6" w:rsidRDefault="00CA43B6" w:rsidP="0049035B">
      <w:pPr>
        <w:spacing w:after="0" w:line="240" w:lineRule="auto"/>
        <w:jc w:val="center"/>
        <w:rPr>
          <w:rFonts w:ascii="Times New Roman" w:hAnsi="Times New Roman" w:cs="Times New Roman"/>
          <w:b/>
          <w:sz w:val="24"/>
          <w:szCs w:val="24"/>
          <w:lang w:val="en-US"/>
        </w:rPr>
      </w:pPr>
    </w:p>
    <w:p w:rsidR="00525C06" w:rsidRPr="00525C06" w:rsidRDefault="00525C06" w:rsidP="00525C06">
      <w:pPr>
        <w:pStyle w:val="1"/>
        <w:jc w:val="right"/>
        <w:rPr>
          <w:bCs/>
          <w:sz w:val="24"/>
          <w:szCs w:val="24"/>
          <w:lang w:val="ro-RO"/>
        </w:rPr>
      </w:pPr>
      <w:r w:rsidRPr="00525C06">
        <w:rPr>
          <w:bCs/>
          <w:sz w:val="24"/>
          <w:szCs w:val="24"/>
          <w:lang w:val="ro-RO"/>
        </w:rPr>
        <w:lastRenderedPageBreak/>
        <w:t>EXTRAS</w:t>
      </w:r>
      <w:r>
        <w:rPr>
          <w:bCs/>
          <w:sz w:val="24"/>
          <w:szCs w:val="24"/>
          <w:lang w:val="fr-FR"/>
        </w:rPr>
        <w:t xml:space="preserve">                                                                                                                                             </w:t>
      </w:r>
    </w:p>
    <w:p w:rsidR="00525C06" w:rsidRPr="00525C06" w:rsidRDefault="00525C06" w:rsidP="00525C06">
      <w:pPr>
        <w:pStyle w:val="1"/>
        <w:jc w:val="center"/>
        <w:rPr>
          <w:bCs/>
          <w:sz w:val="24"/>
          <w:szCs w:val="24"/>
          <w:lang w:val="ro-RO"/>
        </w:rPr>
      </w:pPr>
    </w:p>
    <w:tbl>
      <w:tblPr>
        <w:tblpPr w:leftFromText="180" w:rightFromText="180" w:vertAnchor="page" w:horzAnchor="margin" w:tblpY="706"/>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1730"/>
        <w:gridCol w:w="4184"/>
      </w:tblGrid>
      <w:tr w:rsidR="00525C06" w:rsidRPr="00525C06" w:rsidTr="00FD5CB7">
        <w:trPr>
          <w:trHeight w:val="1748"/>
        </w:trPr>
        <w:tc>
          <w:tcPr>
            <w:tcW w:w="3962" w:type="dxa"/>
            <w:tcBorders>
              <w:top w:val="nil"/>
              <w:left w:val="nil"/>
              <w:bottom w:val="thinThickSmallGap" w:sz="24" w:space="0" w:color="auto"/>
              <w:right w:val="nil"/>
            </w:tcBorders>
          </w:tcPr>
          <w:p w:rsidR="00525C06" w:rsidRPr="00525C06" w:rsidRDefault="00525C06" w:rsidP="00525C06">
            <w:pPr>
              <w:pStyle w:val="1"/>
              <w:rPr>
                <w:bCs/>
                <w:sz w:val="24"/>
                <w:szCs w:val="24"/>
                <w:lang w:val="ro-RO"/>
              </w:rPr>
            </w:pPr>
          </w:p>
          <w:p w:rsidR="00525C06" w:rsidRPr="00525C06" w:rsidRDefault="00525C06" w:rsidP="00525C06">
            <w:pPr>
              <w:pStyle w:val="1"/>
              <w:rPr>
                <w:bCs/>
                <w:sz w:val="24"/>
                <w:szCs w:val="24"/>
                <w:lang w:val="ro-RO"/>
              </w:rPr>
            </w:pPr>
            <w:r w:rsidRPr="00525C06">
              <w:rPr>
                <w:bCs/>
                <w:sz w:val="24"/>
                <w:szCs w:val="24"/>
                <w:lang w:val="ro-RO"/>
              </w:rPr>
              <w:t>REPUBLICA  MOLDOVA</w:t>
            </w:r>
          </w:p>
          <w:p w:rsidR="00525C06" w:rsidRPr="00525C06" w:rsidRDefault="00525C06" w:rsidP="00525C06">
            <w:pPr>
              <w:pStyle w:val="1"/>
              <w:rPr>
                <w:bCs/>
                <w:sz w:val="24"/>
                <w:szCs w:val="24"/>
                <w:lang w:val="ro-RO"/>
              </w:rPr>
            </w:pPr>
          </w:p>
          <w:p w:rsidR="00525C06" w:rsidRPr="00525C06" w:rsidRDefault="00525C06" w:rsidP="00525C06">
            <w:pPr>
              <w:pStyle w:val="1"/>
              <w:rPr>
                <w:bCs/>
                <w:sz w:val="24"/>
                <w:szCs w:val="24"/>
                <w:lang w:val="ro-RO"/>
              </w:rPr>
            </w:pPr>
            <w:r w:rsidRPr="00525C06">
              <w:rPr>
                <w:bCs/>
                <w:sz w:val="24"/>
                <w:szCs w:val="24"/>
                <w:lang w:val="ro-RO"/>
              </w:rPr>
              <w:t>CONSILIUL  RAIONAL</w:t>
            </w:r>
          </w:p>
          <w:p w:rsidR="00525C06" w:rsidRPr="00525C06" w:rsidRDefault="008F44C9" w:rsidP="00525C06">
            <w:pPr>
              <w:pStyle w:val="1"/>
              <w:rPr>
                <w:bCs/>
                <w:sz w:val="24"/>
                <w:szCs w:val="24"/>
              </w:rPr>
            </w:pPr>
            <w:r>
              <w:rPr>
                <w:bCs/>
                <w:sz w:val="24"/>
                <w:szCs w:val="24"/>
              </w:rPr>
              <w:t xml:space="preserve">           </w:t>
            </w:r>
            <w:bookmarkStart w:id="0" w:name="_GoBack"/>
            <w:bookmarkEnd w:id="0"/>
            <w:r w:rsidR="00525C06" w:rsidRPr="00525C06">
              <w:rPr>
                <w:bCs/>
                <w:sz w:val="24"/>
                <w:szCs w:val="24"/>
              </w:rPr>
              <w:t>S</w:t>
            </w:r>
            <w:r w:rsidR="00525C06" w:rsidRPr="00525C06">
              <w:rPr>
                <w:bCs/>
                <w:sz w:val="24"/>
                <w:szCs w:val="24"/>
                <w:lang w:val="ro-RO"/>
              </w:rPr>
              <w:t>ÎNGEREI</w:t>
            </w:r>
          </w:p>
          <w:p w:rsidR="00525C06" w:rsidRPr="00525C06" w:rsidRDefault="00525C06" w:rsidP="00525C06">
            <w:pPr>
              <w:pStyle w:val="1"/>
              <w:rPr>
                <w:bCs/>
                <w:sz w:val="24"/>
                <w:szCs w:val="24"/>
              </w:rPr>
            </w:pPr>
          </w:p>
          <w:p w:rsidR="00525C06" w:rsidRPr="00525C06" w:rsidRDefault="00525C06" w:rsidP="00525C06">
            <w:pPr>
              <w:pStyle w:val="1"/>
              <w:jc w:val="center"/>
              <w:rPr>
                <w:bCs/>
                <w:sz w:val="24"/>
                <w:szCs w:val="24"/>
              </w:rPr>
            </w:pPr>
          </w:p>
        </w:tc>
        <w:tc>
          <w:tcPr>
            <w:tcW w:w="1730" w:type="dxa"/>
            <w:tcBorders>
              <w:top w:val="nil"/>
              <w:left w:val="nil"/>
              <w:bottom w:val="thinThickSmallGap" w:sz="24" w:space="0" w:color="auto"/>
              <w:right w:val="nil"/>
            </w:tcBorders>
          </w:tcPr>
          <w:p w:rsidR="00525C06" w:rsidRPr="00525C06" w:rsidRDefault="00525C06" w:rsidP="00525C06">
            <w:pPr>
              <w:pStyle w:val="1"/>
              <w:rPr>
                <w:bCs/>
                <w:sz w:val="24"/>
                <w:szCs w:val="24"/>
              </w:rPr>
            </w:pPr>
            <w:r w:rsidRPr="00525C06">
              <w:rPr>
                <w:bCs/>
                <w:noProof/>
                <w:sz w:val="24"/>
                <w:szCs w:val="24"/>
                <w:lang w:val="ru-RU"/>
              </w:rPr>
              <w:drawing>
                <wp:inline distT="0" distB="0" distL="0" distR="0" wp14:anchorId="48C853F7" wp14:editId="484A0B17">
                  <wp:extent cx="647700" cy="828675"/>
                  <wp:effectExtent l="0" t="0" r="0"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525C06" w:rsidRPr="00525C06" w:rsidRDefault="00525C06" w:rsidP="00525C06">
            <w:pPr>
              <w:pStyle w:val="1"/>
              <w:jc w:val="center"/>
              <w:rPr>
                <w:bCs/>
                <w:sz w:val="24"/>
                <w:szCs w:val="24"/>
              </w:rPr>
            </w:pPr>
          </w:p>
        </w:tc>
        <w:tc>
          <w:tcPr>
            <w:tcW w:w="4184" w:type="dxa"/>
            <w:tcBorders>
              <w:top w:val="nil"/>
              <w:left w:val="nil"/>
              <w:bottom w:val="thinThickSmallGap" w:sz="24" w:space="0" w:color="auto"/>
              <w:right w:val="nil"/>
            </w:tcBorders>
          </w:tcPr>
          <w:p w:rsidR="00525C06" w:rsidRPr="00525C06" w:rsidRDefault="00525C06" w:rsidP="00525C06">
            <w:pPr>
              <w:pStyle w:val="1"/>
              <w:rPr>
                <w:bCs/>
                <w:sz w:val="24"/>
                <w:szCs w:val="24"/>
                <w:lang w:val="ru-RU"/>
              </w:rPr>
            </w:pPr>
          </w:p>
          <w:p w:rsidR="00525C06" w:rsidRPr="00525C06" w:rsidRDefault="00525C06" w:rsidP="00525C06">
            <w:pPr>
              <w:pStyle w:val="1"/>
              <w:rPr>
                <w:bCs/>
                <w:sz w:val="24"/>
                <w:szCs w:val="24"/>
                <w:lang w:val="ru-RU"/>
              </w:rPr>
            </w:pPr>
            <w:r w:rsidRPr="00525C06">
              <w:rPr>
                <w:bCs/>
                <w:sz w:val="24"/>
                <w:szCs w:val="24"/>
                <w:lang w:val="ru-RU"/>
              </w:rPr>
              <w:t>РЕСПУБЛИКА МОЛДОВА</w:t>
            </w:r>
          </w:p>
          <w:p w:rsidR="00525C06" w:rsidRPr="00525C06" w:rsidRDefault="00525C06" w:rsidP="00525C06">
            <w:pPr>
              <w:pStyle w:val="1"/>
              <w:rPr>
                <w:bCs/>
                <w:sz w:val="24"/>
                <w:szCs w:val="24"/>
                <w:lang w:val="ro-RO"/>
              </w:rPr>
            </w:pPr>
          </w:p>
          <w:p w:rsidR="00525C06" w:rsidRPr="00525C06" w:rsidRDefault="00525C06" w:rsidP="00525C06">
            <w:pPr>
              <w:pStyle w:val="1"/>
              <w:rPr>
                <w:bCs/>
                <w:sz w:val="24"/>
                <w:szCs w:val="24"/>
                <w:lang w:val="ro-RO"/>
              </w:rPr>
            </w:pPr>
            <w:r w:rsidRPr="00525C06">
              <w:rPr>
                <w:bCs/>
                <w:sz w:val="24"/>
                <w:szCs w:val="24"/>
                <w:lang w:val="ro-RO"/>
              </w:rPr>
              <w:t>СЫНДЖЕРЕЙСКИЙ</w:t>
            </w:r>
          </w:p>
          <w:p w:rsidR="00525C06" w:rsidRPr="00525C06" w:rsidRDefault="00525C06" w:rsidP="00525C06">
            <w:pPr>
              <w:pStyle w:val="1"/>
              <w:rPr>
                <w:bCs/>
                <w:sz w:val="24"/>
                <w:szCs w:val="24"/>
                <w:lang w:val="ro-RO"/>
              </w:rPr>
            </w:pPr>
            <w:r w:rsidRPr="00525C06">
              <w:rPr>
                <w:bCs/>
                <w:sz w:val="24"/>
                <w:szCs w:val="24"/>
                <w:lang w:val="ro-RO"/>
              </w:rPr>
              <w:t>РАЙОННЫЙ СОВЕТ</w:t>
            </w:r>
          </w:p>
          <w:p w:rsidR="00525C06" w:rsidRPr="00525C06" w:rsidRDefault="00525C06" w:rsidP="00525C06">
            <w:pPr>
              <w:pStyle w:val="1"/>
              <w:rPr>
                <w:bCs/>
                <w:sz w:val="24"/>
                <w:szCs w:val="24"/>
                <w:lang w:val="ro-RO"/>
              </w:rPr>
            </w:pPr>
          </w:p>
          <w:p w:rsidR="00525C06" w:rsidRPr="00525C06" w:rsidRDefault="00525C06" w:rsidP="00525C06">
            <w:pPr>
              <w:pStyle w:val="1"/>
              <w:jc w:val="center"/>
              <w:rPr>
                <w:bCs/>
                <w:sz w:val="24"/>
                <w:szCs w:val="24"/>
                <w:lang w:val="ro-RO"/>
              </w:rPr>
            </w:pPr>
          </w:p>
        </w:tc>
      </w:tr>
    </w:tbl>
    <w:p w:rsidR="00525C06" w:rsidRPr="00525C06" w:rsidRDefault="00525C06" w:rsidP="00525C06">
      <w:pPr>
        <w:pStyle w:val="1"/>
        <w:jc w:val="center"/>
        <w:rPr>
          <w:bCs/>
          <w:sz w:val="24"/>
          <w:szCs w:val="24"/>
        </w:rPr>
      </w:pPr>
      <w:r w:rsidRPr="00525C06">
        <w:rPr>
          <w:bCs/>
          <w:sz w:val="24"/>
          <w:szCs w:val="24"/>
        </w:rPr>
        <w:t xml:space="preserve">DECIZIE </w:t>
      </w:r>
      <w:proofErr w:type="spellStart"/>
      <w:r w:rsidRPr="00525C06">
        <w:rPr>
          <w:bCs/>
          <w:sz w:val="24"/>
          <w:szCs w:val="24"/>
        </w:rPr>
        <w:t>nr</w:t>
      </w:r>
      <w:proofErr w:type="spellEnd"/>
      <w:r w:rsidRPr="00525C06">
        <w:rPr>
          <w:bCs/>
          <w:sz w:val="24"/>
          <w:szCs w:val="24"/>
        </w:rPr>
        <w:t xml:space="preserve">. </w:t>
      </w:r>
      <w:r>
        <w:rPr>
          <w:bCs/>
          <w:sz w:val="24"/>
          <w:szCs w:val="24"/>
        </w:rPr>
        <w:t>8/3</w:t>
      </w:r>
    </w:p>
    <w:p w:rsidR="00525C06" w:rsidRPr="00525C06" w:rsidRDefault="00525C06" w:rsidP="00525C06">
      <w:pPr>
        <w:pStyle w:val="1"/>
        <w:jc w:val="center"/>
        <w:rPr>
          <w:bCs/>
          <w:sz w:val="24"/>
          <w:szCs w:val="24"/>
        </w:rPr>
      </w:pPr>
      <w:proofErr w:type="gramStart"/>
      <w:r w:rsidRPr="00525C06">
        <w:rPr>
          <w:bCs/>
          <w:sz w:val="24"/>
          <w:szCs w:val="24"/>
        </w:rPr>
        <w:t>din  17</w:t>
      </w:r>
      <w:proofErr w:type="gramEnd"/>
      <w:r w:rsidRPr="00525C06">
        <w:rPr>
          <w:bCs/>
          <w:sz w:val="24"/>
          <w:szCs w:val="24"/>
        </w:rPr>
        <w:t xml:space="preserve"> </w:t>
      </w:r>
      <w:proofErr w:type="spellStart"/>
      <w:r w:rsidRPr="00525C06">
        <w:rPr>
          <w:bCs/>
          <w:sz w:val="24"/>
          <w:szCs w:val="24"/>
        </w:rPr>
        <w:t>decembrie</w:t>
      </w:r>
      <w:proofErr w:type="spellEnd"/>
      <w:r w:rsidRPr="00525C06">
        <w:rPr>
          <w:bCs/>
          <w:sz w:val="24"/>
          <w:szCs w:val="24"/>
        </w:rPr>
        <w:t xml:space="preserve"> 2021</w:t>
      </w:r>
    </w:p>
    <w:p w:rsidR="00525C06" w:rsidRDefault="00525C06" w:rsidP="00525C06">
      <w:pPr>
        <w:pStyle w:val="1"/>
        <w:jc w:val="center"/>
        <w:rPr>
          <w:bCs/>
          <w:sz w:val="24"/>
          <w:szCs w:val="24"/>
        </w:rPr>
      </w:pPr>
      <w:r w:rsidRPr="00525C06">
        <w:rPr>
          <w:bCs/>
          <w:sz w:val="24"/>
          <w:szCs w:val="24"/>
        </w:rPr>
        <w:t xml:space="preserve">or. </w:t>
      </w:r>
      <w:proofErr w:type="spellStart"/>
      <w:r w:rsidRPr="00525C06">
        <w:rPr>
          <w:bCs/>
          <w:sz w:val="24"/>
          <w:szCs w:val="24"/>
        </w:rPr>
        <w:t>Sîngerei</w:t>
      </w:r>
      <w:proofErr w:type="spellEnd"/>
    </w:p>
    <w:p w:rsidR="00525C06" w:rsidRPr="00525C06" w:rsidRDefault="00525C06" w:rsidP="00525C06">
      <w:pPr>
        <w:rPr>
          <w:lang w:val="en-US" w:eastAsia="ru-RU"/>
        </w:rPr>
      </w:pPr>
    </w:p>
    <w:p w:rsidR="0049035B" w:rsidRDefault="009D78FC" w:rsidP="00525C06">
      <w:pPr>
        <w:pStyle w:val="1"/>
        <w:spacing w:line="360" w:lineRule="auto"/>
        <w:jc w:val="both"/>
        <w:rPr>
          <w:b w:val="0"/>
          <w:sz w:val="24"/>
          <w:szCs w:val="24"/>
          <w:lang w:val="ro-RO"/>
        </w:rPr>
      </w:pPr>
      <w:r w:rsidRPr="009D78FC">
        <w:rPr>
          <w:sz w:val="24"/>
          <w:szCs w:val="24"/>
          <w:lang w:val="ro-RO"/>
        </w:rPr>
        <w:t>Cu privire la modificarea Deciziei nr. 4</w:t>
      </w:r>
      <w:r w:rsidRPr="009D78FC">
        <w:rPr>
          <w:lang w:val="ro-RO"/>
        </w:rPr>
        <w:t xml:space="preserve"> </w:t>
      </w:r>
      <w:r w:rsidR="005764DC">
        <w:rPr>
          <w:sz w:val="24"/>
          <w:szCs w:val="24"/>
          <w:lang w:val="ro-RO"/>
        </w:rPr>
        <w:t xml:space="preserve">/8 din 12.11.2020 </w:t>
      </w:r>
      <w:r w:rsidR="00525C06">
        <w:rPr>
          <w:sz w:val="24"/>
          <w:szCs w:val="24"/>
          <w:lang w:val="ro-RO"/>
        </w:rPr>
        <w:t>Cu privire la desemnarea C</w:t>
      </w:r>
      <w:r w:rsidRPr="009D78FC">
        <w:rPr>
          <w:sz w:val="24"/>
          <w:szCs w:val="24"/>
          <w:lang w:val="ro-RO"/>
        </w:rPr>
        <w:t>onsiliului</w:t>
      </w:r>
      <w:r w:rsidRPr="009D78FC">
        <w:rPr>
          <w:sz w:val="24"/>
          <w:szCs w:val="24"/>
        </w:rPr>
        <w:t xml:space="preserve"> </w:t>
      </w:r>
      <w:r w:rsidRPr="009D78FC">
        <w:rPr>
          <w:sz w:val="24"/>
          <w:szCs w:val="24"/>
          <w:lang w:val="ro-RO"/>
        </w:rPr>
        <w:t>de Admin</w:t>
      </w:r>
      <w:r>
        <w:rPr>
          <w:sz w:val="24"/>
          <w:szCs w:val="24"/>
          <w:lang w:val="ro-RO"/>
        </w:rPr>
        <w:t>i</w:t>
      </w:r>
      <w:r w:rsidRPr="009D78FC">
        <w:rPr>
          <w:sz w:val="24"/>
          <w:szCs w:val="24"/>
          <w:lang w:val="ro-RO"/>
        </w:rPr>
        <w:t xml:space="preserve">strare al IP,,Incubatorul de Afaceri </w:t>
      </w:r>
      <w:r>
        <w:rPr>
          <w:sz w:val="24"/>
          <w:szCs w:val="24"/>
          <w:lang w:val="ro-RO"/>
        </w:rPr>
        <w:t xml:space="preserve"> </w:t>
      </w:r>
      <w:r w:rsidRPr="009D78FC">
        <w:rPr>
          <w:sz w:val="24"/>
          <w:szCs w:val="24"/>
          <w:lang w:val="ro-RO"/>
        </w:rPr>
        <w:t>Sîngerei”</w:t>
      </w:r>
    </w:p>
    <w:p w:rsidR="0049035B" w:rsidRPr="0049035B" w:rsidRDefault="0049035B" w:rsidP="00525C06">
      <w:pPr>
        <w:spacing w:after="0" w:line="360" w:lineRule="auto"/>
        <w:ind w:firstLine="708"/>
        <w:jc w:val="both"/>
        <w:rPr>
          <w:rFonts w:ascii="Times New Roman" w:eastAsia="Times New Roman" w:hAnsi="Times New Roman" w:cs="Times New Roman"/>
          <w:sz w:val="24"/>
          <w:szCs w:val="24"/>
          <w:lang w:val="ro-RO" w:eastAsia="ru-RU"/>
        </w:rPr>
      </w:pPr>
      <w:r w:rsidRPr="0049035B">
        <w:rPr>
          <w:rFonts w:ascii="Times New Roman" w:eastAsia="Times New Roman" w:hAnsi="Times New Roman" w:cs="Times New Roman"/>
          <w:sz w:val="24"/>
          <w:szCs w:val="24"/>
          <w:lang w:val="ro-RO" w:eastAsia="ru-RU"/>
        </w:rPr>
        <w:t>Av</w:t>
      </w:r>
      <w:r w:rsidRPr="0049035B">
        <w:rPr>
          <w:rFonts w:ascii="Times New Roman" w:eastAsia="Times New Roman" w:hAnsi="Times New Roman" w:cs="Times New Roman"/>
          <w:sz w:val="24"/>
          <w:szCs w:val="24"/>
          <w:lang w:val="en-US" w:eastAsia="ru-RU"/>
        </w:rPr>
        <w:t>î</w:t>
      </w:r>
      <w:r w:rsidRPr="0049035B">
        <w:rPr>
          <w:rFonts w:ascii="Times New Roman" w:eastAsia="Times New Roman" w:hAnsi="Times New Roman" w:cs="Times New Roman"/>
          <w:sz w:val="24"/>
          <w:szCs w:val="24"/>
          <w:lang w:val="ro-RO" w:eastAsia="ru-RU"/>
        </w:rPr>
        <w:t>nd în vedere nota informativă cu privire la  desemnarea Consiliului de Administrare al IP ,,Incubatorul de Afaceri Sîngerei</w:t>
      </w:r>
      <w:r w:rsidR="00525C06">
        <w:rPr>
          <w:rFonts w:ascii="Times New Roman" w:eastAsia="Times New Roman" w:hAnsi="Times New Roman" w:cs="Times New Roman"/>
          <w:sz w:val="24"/>
          <w:szCs w:val="24"/>
          <w:lang w:val="en-US" w:eastAsia="ru-RU"/>
        </w:rPr>
        <w:t>”</w:t>
      </w:r>
    </w:p>
    <w:p w:rsidR="0049035B" w:rsidRDefault="0049035B" w:rsidP="00525C06">
      <w:pPr>
        <w:spacing w:after="0" w:line="360" w:lineRule="auto"/>
        <w:jc w:val="both"/>
        <w:rPr>
          <w:rFonts w:ascii="Times New Roman" w:eastAsia="Times New Roman" w:hAnsi="Times New Roman" w:cs="Times New Roman"/>
          <w:sz w:val="24"/>
          <w:szCs w:val="24"/>
          <w:lang w:val="ro-RO" w:eastAsia="ru-RU"/>
        </w:rPr>
      </w:pPr>
      <w:r w:rsidRPr="0049035B">
        <w:rPr>
          <w:rFonts w:ascii="Times New Roman" w:eastAsia="Times New Roman" w:hAnsi="Times New Roman" w:cs="Times New Roman"/>
          <w:sz w:val="24"/>
          <w:szCs w:val="24"/>
          <w:lang w:val="en-US" w:eastAsia="ru-RU"/>
        </w:rPr>
        <w:t xml:space="preserve">     </w:t>
      </w:r>
      <w:r w:rsidR="00121908">
        <w:rPr>
          <w:rFonts w:ascii="Times New Roman" w:eastAsia="Times New Roman" w:hAnsi="Times New Roman" w:cs="Times New Roman"/>
          <w:sz w:val="24"/>
          <w:szCs w:val="24"/>
          <w:lang w:val="en-US" w:eastAsia="ru-RU"/>
        </w:rPr>
        <w:tab/>
      </w:r>
      <w:proofErr w:type="spellStart"/>
      <w:r w:rsidRPr="0049035B">
        <w:rPr>
          <w:rFonts w:ascii="Times New Roman" w:eastAsia="Times New Roman" w:hAnsi="Times New Roman" w:cs="Times New Roman"/>
          <w:sz w:val="24"/>
          <w:szCs w:val="24"/>
          <w:lang w:val="en-US" w:eastAsia="ru-RU"/>
        </w:rPr>
        <w:t>În</w:t>
      </w:r>
      <w:proofErr w:type="spellEnd"/>
      <w:r w:rsidRPr="0049035B">
        <w:rPr>
          <w:rFonts w:ascii="Times New Roman" w:eastAsia="Times New Roman" w:hAnsi="Times New Roman" w:cs="Times New Roman"/>
          <w:sz w:val="24"/>
          <w:szCs w:val="24"/>
          <w:lang w:val="en-US" w:eastAsia="ru-RU"/>
        </w:rPr>
        <w:t xml:space="preserve"> </w:t>
      </w:r>
      <w:proofErr w:type="spellStart"/>
      <w:r w:rsidRPr="0049035B">
        <w:rPr>
          <w:rFonts w:ascii="Times New Roman" w:eastAsia="Times New Roman" w:hAnsi="Times New Roman" w:cs="Times New Roman"/>
          <w:sz w:val="24"/>
          <w:szCs w:val="24"/>
          <w:lang w:val="en-US" w:eastAsia="ru-RU"/>
        </w:rPr>
        <w:t>temeiul</w:t>
      </w:r>
      <w:proofErr w:type="spellEnd"/>
      <w:r w:rsidRPr="0049035B">
        <w:rPr>
          <w:rFonts w:ascii="Times New Roman" w:eastAsia="Times New Roman" w:hAnsi="Times New Roman" w:cs="Times New Roman"/>
          <w:sz w:val="24"/>
          <w:szCs w:val="24"/>
          <w:lang w:val="en-US" w:eastAsia="ru-RU"/>
        </w:rPr>
        <w:t xml:space="preserve"> </w:t>
      </w:r>
      <w:r w:rsidRPr="0049035B">
        <w:rPr>
          <w:rFonts w:ascii="Times New Roman" w:eastAsia="Times New Roman" w:hAnsi="Times New Roman" w:cs="Times New Roman"/>
          <w:sz w:val="24"/>
          <w:szCs w:val="24"/>
          <w:lang w:val="ro-RO" w:eastAsia="ru-RU"/>
        </w:rPr>
        <w:t>art.</w:t>
      </w:r>
      <w:r w:rsidR="005764DC">
        <w:rPr>
          <w:rFonts w:ascii="Times New Roman" w:eastAsia="Times New Roman" w:hAnsi="Times New Roman" w:cs="Times New Roman"/>
          <w:sz w:val="24"/>
          <w:szCs w:val="24"/>
          <w:lang w:val="ro-RO" w:eastAsia="ru-RU"/>
        </w:rPr>
        <w:t xml:space="preserve"> 43 alin. (2) al Legii privind a</w:t>
      </w:r>
      <w:r w:rsidRPr="0049035B">
        <w:rPr>
          <w:rFonts w:ascii="Times New Roman" w:eastAsia="Times New Roman" w:hAnsi="Times New Roman" w:cs="Times New Roman"/>
          <w:sz w:val="24"/>
          <w:szCs w:val="24"/>
          <w:lang w:val="ro-RO" w:eastAsia="ru-RU"/>
        </w:rPr>
        <w:t>dmin</w:t>
      </w:r>
      <w:r w:rsidR="005764DC">
        <w:rPr>
          <w:rFonts w:ascii="Times New Roman" w:eastAsia="Times New Roman" w:hAnsi="Times New Roman" w:cs="Times New Roman"/>
          <w:sz w:val="24"/>
          <w:szCs w:val="24"/>
          <w:lang w:val="ro-RO" w:eastAsia="ru-RU"/>
        </w:rPr>
        <w:t>istrația publică locală nr. 436-XVI din 28.12.</w:t>
      </w:r>
      <w:r w:rsidRPr="0049035B">
        <w:rPr>
          <w:rFonts w:ascii="Times New Roman" w:eastAsia="Times New Roman" w:hAnsi="Times New Roman" w:cs="Times New Roman"/>
          <w:sz w:val="24"/>
          <w:szCs w:val="24"/>
          <w:lang w:val="ro-RO" w:eastAsia="ru-RU"/>
        </w:rPr>
        <w:t>2006,</w:t>
      </w:r>
      <w:r w:rsidR="005764DC">
        <w:rPr>
          <w:rFonts w:ascii="Times New Roman" w:eastAsia="Times New Roman" w:hAnsi="Times New Roman" w:cs="Times New Roman"/>
          <w:sz w:val="24"/>
          <w:szCs w:val="24"/>
          <w:lang w:val="ro-RO" w:eastAsia="ru-RU"/>
        </w:rPr>
        <w:t xml:space="preserve"> </w:t>
      </w:r>
      <w:r w:rsidRPr="0049035B">
        <w:rPr>
          <w:rFonts w:ascii="Times New Roman" w:eastAsia="Times New Roman" w:hAnsi="Times New Roman" w:cs="Times New Roman"/>
          <w:sz w:val="24"/>
          <w:szCs w:val="24"/>
          <w:lang w:val="ro-RO" w:eastAsia="ru-RU"/>
        </w:rPr>
        <w:t>Codul administrativ</w:t>
      </w:r>
      <w:r w:rsidR="005764DC">
        <w:rPr>
          <w:rFonts w:ascii="Times New Roman" w:eastAsia="Times New Roman" w:hAnsi="Times New Roman" w:cs="Times New Roman"/>
          <w:sz w:val="24"/>
          <w:szCs w:val="24"/>
          <w:lang w:val="ro-RO" w:eastAsia="ru-RU"/>
        </w:rPr>
        <w:t xml:space="preserve"> al RM</w:t>
      </w:r>
      <w:r w:rsidRPr="0049035B">
        <w:rPr>
          <w:rFonts w:ascii="Times New Roman" w:eastAsia="Times New Roman" w:hAnsi="Times New Roman" w:cs="Times New Roman"/>
          <w:sz w:val="24"/>
          <w:szCs w:val="24"/>
          <w:lang w:val="ro-RO" w:eastAsia="ru-RU"/>
        </w:rPr>
        <w:t xml:space="preserve"> nr. 116/2018,  pct.13 lit</w:t>
      </w:r>
      <w:r w:rsidR="005764DC">
        <w:rPr>
          <w:rFonts w:ascii="Times New Roman" w:eastAsia="Times New Roman" w:hAnsi="Times New Roman" w:cs="Times New Roman"/>
          <w:sz w:val="24"/>
          <w:szCs w:val="24"/>
          <w:lang w:val="ro-RO" w:eastAsia="ru-RU"/>
        </w:rPr>
        <w:t>.</w:t>
      </w:r>
      <w:r w:rsidRPr="0049035B">
        <w:rPr>
          <w:rFonts w:ascii="Times New Roman" w:eastAsia="Times New Roman" w:hAnsi="Times New Roman" w:cs="Times New Roman"/>
          <w:sz w:val="24"/>
          <w:szCs w:val="24"/>
          <w:lang w:val="ro-RO" w:eastAsia="ru-RU"/>
        </w:rPr>
        <w:t xml:space="preserve"> (c) al Statutului IP Incubatorul de Afaceri Sîngerei cu nr de inregistrare 1013602003150 din 23.08.2013 aprobat prin decizia Consiliului raional nr. 2/18 din 26.04.2013,</w:t>
      </w:r>
      <w:r w:rsidR="009D78FC">
        <w:rPr>
          <w:rFonts w:ascii="Times New Roman" w:eastAsia="Times New Roman" w:hAnsi="Times New Roman" w:cs="Times New Roman"/>
          <w:sz w:val="24"/>
          <w:szCs w:val="24"/>
          <w:lang w:val="ro-RO" w:eastAsia="ru-RU"/>
        </w:rPr>
        <w:t xml:space="preserve"> </w:t>
      </w:r>
      <w:r w:rsidR="009D78FC" w:rsidRPr="00525C06">
        <w:rPr>
          <w:rFonts w:ascii="Times New Roman" w:eastAsia="Times New Roman" w:hAnsi="Times New Roman" w:cs="Times New Roman"/>
          <w:b/>
          <w:sz w:val="24"/>
          <w:szCs w:val="24"/>
          <w:lang w:val="ro-RO" w:eastAsia="ru-RU"/>
        </w:rPr>
        <w:t>Consiliul raional</w:t>
      </w:r>
    </w:p>
    <w:p w:rsidR="00560D19" w:rsidRPr="00CA43B6" w:rsidRDefault="00560D19" w:rsidP="00CA43B6">
      <w:pPr>
        <w:spacing w:after="0" w:line="240" w:lineRule="auto"/>
        <w:jc w:val="both"/>
        <w:rPr>
          <w:rFonts w:ascii="Times New Roman" w:eastAsia="Times New Roman" w:hAnsi="Times New Roman" w:cs="Times New Roman"/>
          <w:sz w:val="16"/>
          <w:szCs w:val="16"/>
          <w:lang w:val="ro-RO" w:eastAsia="ru-RU"/>
        </w:rPr>
      </w:pPr>
    </w:p>
    <w:p w:rsidR="0049035B" w:rsidRDefault="0049035B" w:rsidP="00CA43B6">
      <w:pPr>
        <w:spacing w:after="0" w:line="240" w:lineRule="auto"/>
        <w:jc w:val="center"/>
        <w:rPr>
          <w:rFonts w:ascii="Times New Roman" w:eastAsia="Times New Roman" w:hAnsi="Times New Roman" w:cs="Times New Roman"/>
          <w:b/>
          <w:sz w:val="24"/>
          <w:szCs w:val="24"/>
          <w:lang w:val="ro-RO" w:eastAsia="ru-RU"/>
        </w:rPr>
      </w:pPr>
      <w:r w:rsidRPr="0049035B">
        <w:rPr>
          <w:rFonts w:ascii="Times New Roman" w:eastAsia="Times New Roman" w:hAnsi="Times New Roman" w:cs="Times New Roman"/>
          <w:b/>
          <w:sz w:val="24"/>
          <w:szCs w:val="24"/>
          <w:lang w:val="ro-RO" w:eastAsia="ru-RU"/>
        </w:rPr>
        <w:t>DECIDE:</w:t>
      </w:r>
    </w:p>
    <w:p w:rsidR="00CA43B6" w:rsidRDefault="00CA43B6" w:rsidP="00525C06">
      <w:pPr>
        <w:spacing w:after="0" w:line="240" w:lineRule="auto"/>
        <w:jc w:val="both"/>
        <w:rPr>
          <w:rFonts w:ascii="Times New Roman" w:eastAsia="Times New Roman" w:hAnsi="Times New Roman" w:cs="Times New Roman"/>
          <w:b/>
          <w:sz w:val="24"/>
          <w:szCs w:val="24"/>
          <w:lang w:val="ro-RO" w:eastAsia="ru-RU"/>
        </w:rPr>
      </w:pPr>
    </w:p>
    <w:p w:rsidR="006F53C4" w:rsidRPr="00560D19" w:rsidRDefault="009D78FC" w:rsidP="00525C06">
      <w:pPr>
        <w:pStyle w:val="aa"/>
        <w:numPr>
          <w:ilvl w:val="0"/>
          <w:numId w:val="4"/>
        </w:numPr>
        <w:spacing w:after="0" w:line="360" w:lineRule="auto"/>
        <w:jc w:val="both"/>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Decizia nr. 4/8 din 12.11.2020</w:t>
      </w:r>
      <w:r w:rsidR="006F53C4" w:rsidRPr="006F53C4">
        <w:rPr>
          <w:rFonts w:ascii="Times New Roman" w:hAnsi="Times New Roman" w:cs="Times New Roman"/>
          <w:sz w:val="24"/>
          <w:szCs w:val="24"/>
          <w:lang w:val="ro-RO"/>
        </w:rPr>
        <w:t xml:space="preserve">  “</w:t>
      </w:r>
      <w:r w:rsidR="006F53C4" w:rsidRPr="006F53C4">
        <w:rPr>
          <w:rFonts w:ascii="Times New Roman" w:hAnsi="Times New Roman" w:cs="Times New Roman"/>
          <w:sz w:val="24"/>
          <w:szCs w:val="24"/>
          <w:lang w:val="en-US"/>
        </w:rPr>
        <w:t xml:space="preserve"> </w:t>
      </w:r>
      <w:r w:rsidR="006F53C4" w:rsidRPr="006F53C4">
        <w:rPr>
          <w:rFonts w:ascii="Times New Roman" w:eastAsia="Times New Roman" w:hAnsi="Times New Roman" w:cs="Times New Roman"/>
          <w:sz w:val="24"/>
          <w:szCs w:val="24"/>
          <w:lang w:val="ro-RO" w:eastAsia="ru-RU"/>
        </w:rPr>
        <w:t>Cu privire la desemnarea Consiliului</w:t>
      </w:r>
      <w:r w:rsidR="006F53C4" w:rsidRPr="006F53C4">
        <w:rPr>
          <w:rFonts w:ascii="Times New Roman" w:eastAsia="Times New Roman" w:hAnsi="Times New Roman" w:cs="Times New Roman"/>
          <w:sz w:val="24"/>
          <w:szCs w:val="24"/>
          <w:lang w:val="en-US" w:eastAsia="ru-RU"/>
        </w:rPr>
        <w:t xml:space="preserve"> </w:t>
      </w:r>
      <w:r w:rsidR="006F53C4" w:rsidRPr="006F53C4">
        <w:rPr>
          <w:rFonts w:ascii="Times New Roman" w:eastAsia="Times New Roman" w:hAnsi="Times New Roman" w:cs="Times New Roman"/>
          <w:sz w:val="24"/>
          <w:szCs w:val="24"/>
          <w:lang w:val="ro-RO" w:eastAsia="ru-RU"/>
        </w:rPr>
        <w:t>de Adminstrare al IP,,Incubatorul de Afaceri Sîngerei</w:t>
      </w:r>
      <w:r w:rsidR="006F53C4" w:rsidRPr="006F53C4">
        <w:rPr>
          <w:rFonts w:ascii="Times New Roman" w:hAnsi="Times New Roman" w:cs="Times New Roman"/>
          <w:sz w:val="24"/>
          <w:szCs w:val="24"/>
          <w:lang w:val="ro-RO"/>
        </w:rPr>
        <w:t>”, se modifică după cum urmează:</w:t>
      </w:r>
    </w:p>
    <w:p w:rsidR="009966E1" w:rsidRPr="00525C06" w:rsidRDefault="00525C06" w:rsidP="00525C06">
      <w:pPr>
        <w:spacing w:after="0" w:line="360" w:lineRule="auto"/>
        <w:jc w:val="both"/>
        <w:rPr>
          <w:rFonts w:ascii="Times New Roman" w:eastAsia="Times New Roman" w:hAnsi="Times New Roman" w:cs="Times New Roman"/>
          <w:sz w:val="24"/>
          <w:szCs w:val="24"/>
          <w:lang w:val="en-US" w:eastAsia="ru-RU"/>
        </w:rPr>
      </w:pPr>
      <w:r w:rsidRPr="00525C06">
        <w:rPr>
          <w:rFonts w:ascii="Times New Roman" w:eastAsia="Times New Roman" w:hAnsi="Times New Roman" w:cs="Times New Roman"/>
          <w:b/>
          <w:sz w:val="24"/>
          <w:szCs w:val="24"/>
          <w:lang w:val="ro-RO" w:eastAsia="ru-RU"/>
        </w:rPr>
        <w:t>1.1.</w:t>
      </w:r>
      <w:r w:rsidR="009966E1" w:rsidRPr="00525C06">
        <w:rPr>
          <w:rFonts w:ascii="Times New Roman" w:eastAsia="Times New Roman" w:hAnsi="Times New Roman" w:cs="Times New Roman"/>
          <w:sz w:val="24"/>
          <w:szCs w:val="24"/>
          <w:lang w:val="ro-RO" w:eastAsia="ru-RU"/>
        </w:rPr>
        <w:t>L</w:t>
      </w:r>
      <w:r w:rsidR="009966E1" w:rsidRPr="00525C06">
        <w:rPr>
          <w:rFonts w:ascii="Times New Roman" w:eastAsia="Times New Roman" w:hAnsi="Times New Roman" w:cs="Times New Roman"/>
          <w:sz w:val="24"/>
          <w:szCs w:val="24"/>
          <w:lang w:val="en-US" w:eastAsia="ru-RU"/>
        </w:rPr>
        <w:t xml:space="preserve">a pct.1.4., </w:t>
      </w:r>
      <w:proofErr w:type="spellStart"/>
      <w:proofErr w:type="gramStart"/>
      <w:r w:rsidR="009966E1" w:rsidRPr="00525C06">
        <w:rPr>
          <w:rFonts w:ascii="Times New Roman" w:eastAsia="Times New Roman" w:hAnsi="Times New Roman" w:cs="Times New Roman"/>
          <w:sz w:val="24"/>
          <w:szCs w:val="24"/>
          <w:lang w:val="en-US" w:eastAsia="ru-RU"/>
        </w:rPr>
        <w:t>sintagma”Reprezentantul</w:t>
      </w:r>
      <w:proofErr w:type="spellEnd"/>
      <w:proofErr w:type="gram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filialei</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Camerei</w:t>
      </w:r>
      <w:proofErr w:type="spellEnd"/>
      <w:r w:rsidR="009966E1" w:rsidRPr="00525C06">
        <w:rPr>
          <w:rFonts w:ascii="Times New Roman" w:eastAsia="Times New Roman" w:hAnsi="Times New Roman" w:cs="Times New Roman"/>
          <w:sz w:val="24"/>
          <w:szCs w:val="24"/>
          <w:lang w:val="en-US" w:eastAsia="ru-RU"/>
        </w:rPr>
        <w:t xml:space="preserve"> de </w:t>
      </w:r>
      <w:proofErr w:type="spellStart"/>
      <w:r w:rsidR="009966E1" w:rsidRPr="00525C06">
        <w:rPr>
          <w:rFonts w:ascii="Times New Roman" w:eastAsia="Times New Roman" w:hAnsi="Times New Roman" w:cs="Times New Roman"/>
          <w:sz w:val="24"/>
          <w:szCs w:val="24"/>
          <w:lang w:val="en-US" w:eastAsia="ru-RU"/>
        </w:rPr>
        <w:t>Comerț</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și</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Industrie</w:t>
      </w:r>
      <w:proofErr w:type="spellEnd"/>
      <w:r w:rsidR="009966E1" w:rsidRPr="00525C06">
        <w:rPr>
          <w:rFonts w:ascii="Times New Roman" w:eastAsia="Times New Roman" w:hAnsi="Times New Roman" w:cs="Times New Roman"/>
          <w:sz w:val="24"/>
          <w:szCs w:val="24"/>
          <w:lang w:val="en-US" w:eastAsia="ru-RU"/>
        </w:rPr>
        <w:t xml:space="preserve">- Ana </w:t>
      </w:r>
      <w:proofErr w:type="spellStart"/>
      <w:r w:rsidR="009966E1" w:rsidRPr="00525C06">
        <w:rPr>
          <w:rFonts w:ascii="Times New Roman" w:eastAsia="Times New Roman" w:hAnsi="Times New Roman" w:cs="Times New Roman"/>
          <w:sz w:val="24"/>
          <w:szCs w:val="24"/>
          <w:lang w:val="en-US" w:eastAsia="ru-RU"/>
        </w:rPr>
        <w:t>Pădureac</w:t>
      </w:r>
      <w:proofErr w:type="spellEnd"/>
      <w:r w:rsidR="009966E1" w:rsidRPr="00525C06">
        <w:rPr>
          <w:rFonts w:ascii="Times New Roman" w:eastAsia="Times New Roman" w:hAnsi="Times New Roman" w:cs="Times New Roman"/>
          <w:sz w:val="24"/>
          <w:szCs w:val="24"/>
          <w:lang w:val="en-US" w:eastAsia="ru-RU"/>
        </w:rPr>
        <w:t xml:space="preserve">, specialist DMA”, se </w:t>
      </w:r>
      <w:proofErr w:type="spellStart"/>
      <w:r w:rsidR="009966E1" w:rsidRPr="00525C06">
        <w:rPr>
          <w:rFonts w:ascii="Times New Roman" w:eastAsia="Times New Roman" w:hAnsi="Times New Roman" w:cs="Times New Roman"/>
          <w:sz w:val="24"/>
          <w:szCs w:val="24"/>
          <w:lang w:val="en-US" w:eastAsia="ru-RU"/>
        </w:rPr>
        <w:t>substituie</w:t>
      </w:r>
      <w:proofErr w:type="spellEnd"/>
      <w:r w:rsidR="009966E1" w:rsidRPr="00525C06">
        <w:rPr>
          <w:rFonts w:ascii="Times New Roman" w:eastAsia="Times New Roman" w:hAnsi="Times New Roman" w:cs="Times New Roman"/>
          <w:sz w:val="24"/>
          <w:szCs w:val="24"/>
          <w:lang w:val="en-US" w:eastAsia="ru-RU"/>
        </w:rPr>
        <w:t xml:space="preserve"> cu </w:t>
      </w:r>
      <w:proofErr w:type="spellStart"/>
      <w:r w:rsidR="009966E1" w:rsidRPr="00525C06">
        <w:rPr>
          <w:rFonts w:ascii="Times New Roman" w:eastAsia="Times New Roman" w:hAnsi="Times New Roman" w:cs="Times New Roman"/>
          <w:sz w:val="24"/>
          <w:szCs w:val="24"/>
          <w:lang w:val="en-US" w:eastAsia="ru-RU"/>
        </w:rPr>
        <w:t>sintagma</w:t>
      </w:r>
      <w:proofErr w:type="spellEnd"/>
      <w:r w:rsidR="009966E1" w:rsidRPr="00525C06">
        <w:rPr>
          <w:rFonts w:ascii="Times New Roman" w:eastAsia="Times New Roman" w:hAnsi="Times New Roman" w:cs="Times New Roman"/>
          <w:sz w:val="24"/>
          <w:szCs w:val="24"/>
          <w:lang w:val="en-US" w:eastAsia="ru-RU"/>
        </w:rPr>
        <w:t xml:space="preserve"> ” </w:t>
      </w:r>
      <w:proofErr w:type="spellStart"/>
      <w:r w:rsidR="009966E1" w:rsidRPr="00525C06">
        <w:rPr>
          <w:rFonts w:ascii="Times New Roman" w:eastAsia="Times New Roman" w:hAnsi="Times New Roman" w:cs="Times New Roman"/>
          <w:sz w:val="24"/>
          <w:szCs w:val="24"/>
          <w:lang w:val="en-US" w:eastAsia="ru-RU"/>
        </w:rPr>
        <w:t>Reprezentantul</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filialei</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Camerei</w:t>
      </w:r>
      <w:proofErr w:type="spellEnd"/>
      <w:r w:rsidR="009966E1" w:rsidRPr="00525C06">
        <w:rPr>
          <w:rFonts w:ascii="Times New Roman" w:eastAsia="Times New Roman" w:hAnsi="Times New Roman" w:cs="Times New Roman"/>
          <w:sz w:val="24"/>
          <w:szCs w:val="24"/>
          <w:lang w:val="en-US" w:eastAsia="ru-RU"/>
        </w:rPr>
        <w:t xml:space="preserve"> de </w:t>
      </w:r>
      <w:proofErr w:type="spellStart"/>
      <w:r w:rsidR="009966E1" w:rsidRPr="00525C06">
        <w:rPr>
          <w:rFonts w:ascii="Times New Roman" w:eastAsia="Times New Roman" w:hAnsi="Times New Roman" w:cs="Times New Roman"/>
          <w:sz w:val="24"/>
          <w:szCs w:val="24"/>
          <w:lang w:val="en-US" w:eastAsia="ru-RU"/>
        </w:rPr>
        <w:t>Comerț</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și</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Industrie</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Aurica</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Pașuta</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consilier</w:t>
      </w:r>
      <w:proofErr w:type="spellEnd"/>
      <w:r w:rsidR="009966E1" w:rsidRPr="00525C06">
        <w:rPr>
          <w:rFonts w:ascii="Times New Roman" w:eastAsia="Times New Roman" w:hAnsi="Times New Roman" w:cs="Times New Roman"/>
          <w:sz w:val="24"/>
          <w:szCs w:val="24"/>
          <w:lang w:val="en-US" w:eastAsia="ru-RU"/>
        </w:rPr>
        <w:t xml:space="preserve"> </w:t>
      </w:r>
      <w:proofErr w:type="spellStart"/>
      <w:r w:rsidR="009966E1" w:rsidRPr="00525C06">
        <w:rPr>
          <w:rFonts w:ascii="Times New Roman" w:eastAsia="Times New Roman" w:hAnsi="Times New Roman" w:cs="Times New Roman"/>
          <w:sz w:val="24"/>
          <w:szCs w:val="24"/>
          <w:lang w:val="en-US" w:eastAsia="ru-RU"/>
        </w:rPr>
        <w:t>juridic</w:t>
      </w:r>
      <w:proofErr w:type="spellEnd"/>
      <w:r w:rsidR="009966E1" w:rsidRPr="00525C06">
        <w:rPr>
          <w:rFonts w:ascii="Times New Roman" w:eastAsia="Times New Roman" w:hAnsi="Times New Roman" w:cs="Times New Roman"/>
          <w:sz w:val="24"/>
          <w:szCs w:val="24"/>
          <w:lang w:val="en-US" w:eastAsia="ru-RU"/>
        </w:rPr>
        <w:t>”;</w:t>
      </w:r>
    </w:p>
    <w:p w:rsidR="009966E1" w:rsidRPr="00525C06" w:rsidRDefault="009966E1" w:rsidP="00525C06">
      <w:pPr>
        <w:spacing w:after="0" w:line="360" w:lineRule="auto"/>
        <w:jc w:val="both"/>
        <w:rPr>
          <w:rFonts w:ascii="Times New Roman" w:eastAsia="Times New Roman" w:hAnsi="Times New Roman" w:cs="Times New Roman"/>
          <w:sz w:val="24"/>
          <w:szCs w:val="24"/>
          <w:lang w:val="ro-RO" w:eastAsia="ru-RU"/>
        </w:rPr>
      </w:pPr>
      <w:r w:rsidRPr="00525C06">
        <w:rPr>
          <w:rFonts w:ascii="Times New Roman" w:eastAsia="Times New Roman" w:hAnsi="Times New Roman" w:cs="Times New Roman"/>
          <w:b/>
          <w:sz w:val="24"/>
          <w:szCs w:val="24"/>
          <w:lang w:val="ro-RO" w:eastAsia="ru-RU"/>
        </w:rPr>
        <w:t xml:space="preserve"> </w:t>
      </w:r>
      <w:r w:rsidR="00525C06" w:rsidRPr="00525C06">
        <w:rPr>
          <w:rFonts w:ascii="Times New Roman" w:eastAsia="Times New Roman" w:hAnsi="Times New Roman" w:cs="Times New Roman"/>
          <w:b/>
          <w:sz w:val="24"/>
          <w:szCs w:val="24"/>
          <w:lang w:val="ro-RO" w:eastAsia="ru-RU"/>
        </w:rPr>
        <w:t>1.2.</w:t>
      </w:r>
      <w:r w:rsidRPr="00525C06">
        <w:rPr>
          <w:rFonts w:ascii="Times New Roman" w:eastAsia="Times New Roman" w:hAnsi="Times New Roman" w:cs="Times New Roman"/>
          <w:sz w:val="24"/>
          <w:szCs w:val="24"/>
          <w:lang w:val="ro-RO" w:eastAsia="ru-RU"/>
        </w:rPr>
        <w:t>La pct. 1.5., sintagma ”</w:t>
      </w:r>
      <w:r w:rsidRPr="00525C06">
        <w:rPr>
          <w:rFonts w:ascii="Times New Roman" w:eastAsia="Times New Roman" w:hAnsi="Times New Roman" w:cs="Times New Roman"/>
          <w:sz w:val="24"/>
          <w:szCs w:val="24"/>
          <w:lang w:val="en-US" w:eastAsia="ru-RU"/>
        </w:rPr>
        <w:t xml:space="preserve"> </w:t>
      </w:r>
      <w:proofErr w:type="spellStart"/>
      <w:r w:rsidRPr="00525C06">
        <w:rPr>
          <w:rFonts w:ascii="Times New Roman" w:eastAsia="Times New Roman" w:hAnsi="Times New Roman" w:cs="Times New Roman"/>
          <w:sz w:val="24"/>
          <w:szCs w:val="24"/>
          <w:lang w:val="en-US" w:eastAsia="ru-RU"/>
        </w:rPr>
        <w:t>Reprezentantul</w:t>
      </w:r>
      <w:proofErr w:type="spellEnd"/>
      <w:r w:rsidRPr="00525C06">
        <w:rPr>
          <w:rFonts w:ascii="Times New Roman" w:eastAsia="Times New Roman" w:hAnsi="Times New Roman" w:cs="Times New Roman"/>
          <w:sz w:val="24"/>
          <w:szCs w:val="24"/>
          <w:lang w:val="en-US" w:eastAsia="ru-RU"/>
        </w:rPr>
        <w:t xml:space="preserve"> din </w:t>
      </w:r>
      <w:proofErr w:type="spellStart"/>
      <w:r w:rsidRPr="00525C06">
        <w:rPr>
          <w:rFonts w:ascii="Times New Roman" w:eastAsia="Times New Roman" w:hAnsi="Times New Roman" w:cs="Times New Roman"/>
          <w:sz w:val="24"/>
          <w:szCs w:val="24"/>
          <w:lang w:val="en-US" w:eastAsia="ru-RU"/>
        </w:rPr>
        <w:t>partea</w:t>
      </w:r>
      <w:proofErr w:type="spellEnd"/>
      <w:r w:rsidRPr="00525C06">
        <w:rPr>
          <w:rFonts w:ascii="Times New Roman" w:eastAsia="Times New Roman" w:hAnsi="Times New Roman" w:cs="Times New Roman"/>
          <w:sz w:val="24"/>
          <w:szCs w:val="24"/>
          <w:lang w:val="en-US" w:eastAsia="ru-RU"/>
        </w:rPr>
        <w:t xml:space="preserve"> ONG-</w:t>
      </w:r>
      <w:proofErr w:type="spellStart"/>
      <w:r w:rsidRPr="00525C06">
        <w:rPr>
          <w:rFonts w:ascii="Times New Roman" w:eastAsia="Times New Roman" w:hAnsi="Times New Roman" w:cs="Times New Roman"/>
          <w:sz w:val="24"/>
          <w:szCs w:val="24"/>
          <w:lang w:val="en-US" w:eastAsia="ru-RU"/>
        </w:rPr>
        <w:t>ului</w:t>
      </w:r>
      <w:proofErr w:type="spellEnd"/>
      <w:r w:rsidRPr="00525C06">
        <w:rPr>
          <w:rFonts w:ascii="Times New Roman" w:eastAsia="Times New Roman" w:hAnsi="Times New Roman" w:cs="Times New Roman"/>
          <w:sz w:val="24"/>
          <w:szCs w:val="24"/>
          <w:lang w:val="en-US" w:eastAsia="ru-RU"/>
        </w:rPr>
        <w:t xml:space="preserve">  din </w:t>
      </w:r>
      <w:proofErr w:type="spellStart"/>
      <w:r w:rsidRPr="00525C06">
        <w:rPr>
          <w:rFonts w:ascii="Times New Roman" w:eastAsia="Times New Roman" w:hAnsi="Times New Roman" w:cs="Times New Roman"/>
          <w:sz w:val="24"/>
          <w:szCs w:val="24"/>
          <w:lang w:val="en-US" w:eastAsia="ru-RU"/>
        </w:rPr>
        <w:t>domeniul</w:t>
      </w:r>
      <w:proofErr w:type="spellEnd"/>
      <w:r w:rsidRPr="00525C06">
        <w:rPr>
          <w:rFonts w:ascii="Times New Roman" w:eastAsia="Times New Roman" w:hAnsi="Times New Roman" w:cs="Times New Roman"/>
          <w:sz w:val="24"/>
          <w:szCs w:val="24"/>
          <w:lang w:val="en-US" w:eastAsia="ru-RU"/>
        </w:rPr>
        <w:t xml:space="preserve"> </w:t>
      </w:r>
      <w:proofErr w:type="spellStart"/>
      <w:r w:rsidRPr="00525C06">
        <w:rPr>
          <w:rFonts w:ascii="Times New Roman" w:eastAsia="Times New Roman" w:hAnsi="Times New Roman" w:cs="Times New Roman"/>
          <w:sz w:val="24"/>
          <w:szCs w:val="24"/>
          <w:lang w:val="en-US" w:eastAsia="ru-RU"/>
        </w:rPr>
        <w:t>comerțului</w:t>
      </w:r>
      <w:proofErr w:type="spellEnd"/>
      <w:r w:rsidRPr="00525C06">
        <w:rPr>
          <w:rFonts w:ascii="Times New Roman" w:eastAsia="Times New Roman" w:hAnsi="Times New Roman" w:cs="Times New Roman"/>
          <w:sz w:val="24"/>
          <w:szCs w:val="24"/>
          <w:lang w:val="en-US" w:eastAsia="ru-RU"/>
        </w:rPr>
        <w:t xml:space="preserve">-Natalia </w:t>
      </w:r>
      <w:proofErr w:type="spellStart"/>
      <w:r w:rsidRPr="00525C06">
        <w:rPr>
          <w:rFonts w:ascii="Times New Roman" w:eastAsia="Times New Roman" w:hAnsi="Times New Roman" w:cs="Times New Roman"/>
          <w:sz w:val="24"/>
          <w:szCs w:val="24"/>
          <w:lang w:val="en-US" w:eastAsia="ru-RU"/>
        </w:rPr>
        <w:t>Mereuță</w:t>
      </w:r>
      <w:proofErr w:type="spellEnd"/>
      <w:r w:rsidRPr="00525C06">
        <w:rPr>
          <w:rFonts w:ascii="Times New Roman" w:eastAsia="Times New Roman" w:hAnsi="Times New Roman" w:cs="Times New Roman"/>
          <w:sz w:val="24"/>
          <w:szCs w:val="24"/>
          <w:lang w:val="en-US" w:eastAsia="ru-RU"/>
        </w:rPr>
        <w:t>”,</w:t>
      </w:r>
      <w:r w:rsidR="004F6118">
        <w:rPr>
          <w:rFonts w:ascii="Times New Roman" w:eastAsia="Times New Roman" w:hAnsi="Times New Roman" w:cs="Times New Roman"/>
          <w:sz w:val="24"/>
          <w:szCs w:val="24"/>
          <w:lang w:val="en-US" w:eastAsia="ru-RU"/>
        </w:rPr>
        <w:t xml:space="preserve"> se </w:t>
      </w:r>
      <w:r w:rsidRPr="00525C06">
        <w:rPr>
          <w:rFonts w:ascii="Times New Roman" w:eastAsia="Times New Roman" w:hAnsi="Times New Roman" w:cs="Times New Roman"/>
          <w:sz w:val="24"/>
          <w:szCs w:val="24"/>
          <w:lang w:val="en-US" w:eastAsia="ru-RU"/>
        </w:rPr>
        <w:t xml:space="preserve"> </w:t>
      </w:r>
      <w:proofErr w:type="spellStart"/>
      <w:r w:rsidRPr="00525C06">
        <w:rPr>
          <w:rFonts w:ascii="Times New Roman" w:eastAsia="Times New Roman" w:hAnsi="Times New Roman" w:cs="Times New Roman"/>
          <w:sz w:val="24"/>
          <w:szCs w:val="24"/>
          <w:lang w:val="en-US" w:eastAsia="ru-RU"/>
        </w:rPr>
        <w:t>substituie</w:t>
      </w:r>
      <w:proofErr w:type="spellEnd"/>
      <w:r w:rsidRPr="00525C06">
        <w:rPr>
          <w:rFonts w:ascii="Times New Roman" w:eastAsia="Times New Roman" w:hAnsi="Times New Roman" w:cs="Times New Roman"/>
          <w:sz w:val="24"/>
          <w:szCs w:val="24"/>
          <w:lang w:val="en-US" w:eastAsia="ru-RU"/>
        </w:rPr>
        <w:t xml:space="preserve"> cu </w:t>
      </w:r>
      <w:proofErr w:type="spellStart"/>
      <w:r w:rsidRPr="00525C06">
        <w:rPr>
          <w:rFonts w:ascii="Times New Roman" w:eastAsia="Times New Roman" w:hAnsi="Times New Roman" w:cs="Times New Roman"/>
          <w:sz w:val="24"/>
          <w:szCs w:val="24"/>
          <w:lang w:val="en-US" w:eastAsia="ru-RU"/>
        </w:rPr>
        <w:t>sintagma</w:t>
      </w:r>
      <w:proofErr w:type="spellEnd"/>
      <w:r w:rsidRPr="00525C06">
        <w:rPr>
          <w:rFonts w:ascii="Times New Roman" w:eastAsia="Times New Roman" w:hAnsi="Times New Roman" w:cs="Times New Roman"/>
          <w:sz w:val="24"/>
          <w:szCs w:val="24"/>
          <w:lang w:val="en-US" w:eastAsia="ru-RU"/>
        </w:rPr>
        <w:t xml:space="preserve"> ” </w:t>
      </w:r>
      <w:proofErr w:type="spellStart"/>
      <w:r w:rsidRPr="00525C06">
        <w:rPr>
          <w:rFonts w:ascii="Times New Roman" w:eastAsia="Times New Roman" w:hAnsi="Times New Roman" w:cs="Times New Roman"/>
          <w:sz w:val="24"/>
          <w:szCs w:val="24"/>
          <w:lang w:val="en-US" w:eastAsia="ru-RU"/>
        </w:rPr>
        <w:t>Reprezentantul</w:t>
      </w:r>
      <w:proofErr w:type="spellEnd"/>
      <w:r w:rsidRPr="00525C06">
        <w:rPr>
          <w:rFonts w:ascii="Times New Roman" w:eastAsia="Times New Roman" w:hAnsi="Times New Roman" w:cs="Times New Roman"/>
          <w:sz w:val="24"/>
          <w:szCs w:val="24"/>
          <w:lang w:val="en-US" w:eastAsia="ru-RU"/>
        </w:rPr>
        <w:t xml:space="preserve"> din </w:t>
      </w:r>
      <w:proofErr w:type="spellStart"/>
      <w:r w:rsidRPr="00525C06">
        <w:rPr>
          <w:rFonts w:ascii="Times New Roman" w:eastAsia="Times New Roman" w:hAnsi="Times New Roman" w:cs="Times New Roman"/>
          <w:sz w:val="24"/>
          <w:szCs w:val="24"/>
          <w:lang w:val="en-US" w:eastAsia="ru-RU"/>
        </w:rPr>
        <w:t>partea</w:t>
      </w:r>
      <w:proofErr w:type="spellEnd"/>
      <w:r w:rsidRPr="00525C06">
        <w:rPr>
          <w:rFonts w:ascii="Times New Roman" w:eastAsia="Times New Roman" w:hAnsi="Times New Roman" w:cs="Times New Roman"/>
          <w:sz w:val="24"/>
          <w:szCs w:val="24"/>
          <w:lang w:val="en-US" w:eastAsia="ru-RU"/>
        </w:rPr>
        <w:t xml:space="preserve"> ONG-</w:t>
      </w:r>
      <w:proofErr w:type="spellStart"/>
      <w:r w:rsidRPr="00525C06">
        <w:rPr>
          <w:rFonts w:ascii="Times New Roman" w:eastAsia="Times New Roman" w:hAnsi="Times New Roman" w:cs="Times New Roman"/>
          <w:sz w:val="24"/>
          <w:szCs w:val="24"/>
          <w:lang w:val="en-US" w:eastAsia="ru-RU"/>
        </w:rPr>
        <w:t>ului</w:t>
      </w:r>
      <w:proofErr w:type="spellEnd"/>
      <w:r w:rsidRPr="00525C06">
        <w:rPr>
          <w:rFonts w:ascii="Times New Roman" w:eastAsia="Times New Roman" w:hAnsi="Times New Roman" w:cs="Times New Roman"/>
          <w:sz w:val="24"/>
          <w:szCs w:val="24"/>
          <w:lang w:val="en-US" w:eastAsia="ru-RU"/>
        </w:rPr>
        <w:t xml:space="preserve">  din </w:t>
      </w:r>
      <w:proofErr w:type="spellStart"/>
      <w:r w:rsidRPr="00525C06">
        <w:rPr>
          <w:rFonts w:ascii="Times New Roman" w:eastAsia="Times New Roman" w:hAnsi="Times New Roman" w:cs="Times New Roman"/>
          <w:sz w:val="24"/>
          <w:szCs w:val="24"/>
          <w:lang w:val="en-US" w:eastAsia="ru-RU"/>
        </w:rPr>
        <w:t>domeniul</w:t>
      </w:r>
      <w:proofErr w:type="spellEnd"/>
      <w:r w:rsidRPr="00525C06">
        <w:rPr>
          <w:rFonts w:ascii="Times New Roman" w:eastAsia="Times New Roman" w:hAnsi="Times New Roman" w:cs="Times New Roman"/>
          <w:sz w:val="24"/>
          <w:szCs w:val="24"/>
          <w:lang w:val="en-US" w:eastAsia="ru-RU"/>
        </w:rPr>
        <w:t xml:space="preserve"> </w:t>
      </w:r>
      <w:proofErr w:type="spellStart"/>
      <w:r w:rsidRPr="00525C06">
        <w:rPr>
          <w:rFonts w:ascii="Times New Roman" w:eastAsia="Times New Roman" w:hAnsi="Times New Roman" w:cs="Times New Roman"/>
          <w:sz w:val="24"/>
          <w:szCs w:val="24"/>
          <w:lang w:val="en-US" w:eastAsia="ru-RU"/>
        </w:rPr>
        <w:t>comerțului</w:t>
      </w:r>
      <w:proofErr w:type="spellEnd"/>
      <w:r w:rsidRPr="00525C06">
        <w:rPr>
          <w:rFonts w:ascii="Times New Roman" w:eastAsia="Times New Roman" w:hAnsi="Times New Roman" w:cs="Times New Roman"/>
          <w:sz w:val="24"/>
          <w:szCs w:val="24"/>
          <w:lang w:val="en-US" w:eastAsia="ru-RU"/>
        </w:rPr>
        <w:t xml:space="preserve">- Tamara </w:t>
      </w:r>
      <w:proofErr w:type="spellStart"/>
      <w:r w:rsidRPr="00525C06">
        <w:rPr>
          <w:rFonts w:ascii="Times New Roman" w:eastAsia="Times New Roman" w:hAnsi="Times New Roman" w:cs="Times New Roman"/>
          <w:sz w:val="24"/>
          <w:szCs w:val="24"/>
          <w:lang w:val="en-US" w:eastAsia="ru-RU"/>
        </w:rPr>
        <w:t>Bodnari</w:t>
      </w:r>
      <w:proofErr w:type="spellEnd"/>
      <w:r w:rsidRPr="00525C06">
        <w:rPr>
          <w:rFonts w:ascii="Times New Roman" w:eastAsia="Times New Roman" w:hAnsi="Times New Roman" w:cs="Times New Roman"/>
          <w:sz w:val="24"/>
          <w:szCs w:val="24"/>
          <w:lang w:val="en-US" w:eastAsia="ru-RU"/>
        </w:rPr>
        <w:t>”;</w:t>
      </w:r>
    </w:p>
    <w:p w:rsidR="003F24CB" w:rsidRPr="00525C06" w:rsidRDefault="006F53C4" w:rsidP="00525C06">
      <w:pPr>
        <w:spacing w:after="0" w:line="360" w:lineRule="auto"/>
        <w:jc w:val="both"/>
        <w:rPr>
          <w:rFonts w:ascii="Times New Roman" w:hAnsi="Times New Roman" w:cs="Times New Roman"/>
          <w:color w:val="000000"/>
          <w:sz w:val="24"/>
          <w:szCs w:val="24"/>
          <w:lang w:val="ro-RO"/>
        </w:rPr>
      </w:pPr>
      <w:r w:rsidRPr="00525C06">
        <w:rPr>
          <w:rFonts w:ascii="Times New Roman" w:hAnsi="Times New Roman" w:cs="Times New Roman"/>
          <w:b/>
          <w:sz w:val="24"/>
          <w:szCs w:val="24"/>
          <w:lang w:val="ro-RO"/>
        </w:rPr>
        <w:t xml:space="preserve"> </w:t>
      </w:r>
      <w:r w:rsidR="00525C06" w:rsidRPr="00525C06">
        <w:rPr>
          <w:rFonts w:ascii="Times New Roman" w:hAnsi="Times New Roman" w:cs="Times New Roman"/>
          <w:b/>
          <w:sz w:val="24"/>
          <w:szCs w:val="24"/>
          <w:lang w:val="ro-RO"/>
        </w:rPr>
        <w:t>1.3.</w:t>
      </w:r>
      <w:r w:rsidRPr="00525C06">
        <w:rPr>
          <w:rFonts w:ascii="Times New Roman" w:hAnsi="Times New Roman" w:cs="Times New Roman"/>
          <w:sz w:val="24"/>
          <w:szCs w:val="24"/>
          <w:lang w:val="ro-RO"/>
        </w:rPr>
        <w:t>La pct. 1</w:t>
      </w:r>
      <w:r w:rsidR="00907F05" w:rsidRPr="00525C06">
        <w:rPr>
          <w:rFonts w:ascii="Times New Roman" w:hAnsi="Times New Roman" w:cs="Times New Roman"/>
          <w:sz w:val="24"/>
          <w:szCs w:val="24"/>
          <w:lang w:val="ro-RO"/>
        </w:rPr>
        <w:t>.7.</w:t>
      </w:r>
      <w:r w:rsidRPr="00525C06">
        <w:rPr>
          <w:rFonts w:ascii="Times New Roman" w:hAnsi="Times New Roman" w:cs="Times New Roman"/>
          <w:sz w:val="24"/>
          <w:szCs w:val="24"/>
          <w:lang w:val="ro-RO"/>
        </w:rPr>
        <w:t xml:space="preserve">, sintagma </w:t>
      </w:r>
      <w:r w:rsidR="00907F05" w:rsidRPr="00525C06">
        <w:rPr>
          <w:rFonts w:ascii="Times New Roman" w:hAnsi="Times New Roman" w:cs="Times New Roman"/>
          <w:sz w:val="24"/>
          <w:szCs w:val="24"/>
          <w:lang w:val="ro-RO"/>
        </w:rPr>
        <w:t>”</w:t>
      </w:r>
      <w:proofErr w:type="spellStart"/>
      <w:r w:rsidR="00907F05" w:rsidRPr="00525C06">
        <w:rPr>
          <w:rFonts w:ascii="Times New Roman" w:eastAsia="Times New Roman" w:hAnsi="Times New Roman" w:cs="Times New Roman"/>
          <w:sz w:val="24"/>
          <w:szCs w:val="24"/>
          <w:lang w:val="en-US" w:eastAsia="ru-RU"/>
        </w:rPr>
        <w:t>Reprezentantul</w:t>
      </w:r>
      <w:proofErr w:type="spellEnd"/>
      <w:r w:rsidR="00907F05" w:rsidRPr="00525C06">
        <w:rPr>
          <w:rFonts w:ascii="Times New Roman" w:eastAsia="Times New Roman" w:hAnsi="Times New Roman" w:cs="Times New Roman"/>
          <w:sz w:val="24"/>
          <w:szCs w:val="24"/>
          <w:lang w:val="en-US" w:eastAsia="ru-RU"/>
        </w:rPr>
        <w:t xml:space="preserve"> din </w:t>
      </w:r>
      <w:proofErr w:type="spellStart"/>
      <w:r w:rsidR="00907F05" w:rsidRPr="00525C06">
        <w:rPr>
          <w:rFonts w:ascii="Times New Roman" w:eastAsia="Times New Roman" w:hAnsi="Times New Roman" w:cs="Times New Roman"/>
          <w:sz w:val="24"/>
          <w:szCs w:val="24"/>
          <w:lang w:val="en-US" w:eastAsia="ru-RU"/>
        </w:rPr>
        <w:t>partea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Aparatul</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Președintelui</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Aliona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Donțov</w:t>
      </w:r>
      <w:proofErr w:type="spellEnd"/>
      <w:r w:rsidR="00907F05" w:rsidRPr="00525C06">
        <w:rPr>
          <w:rFonts w:ascii="Times New Roman" w:eastAsia="Times New Roman" w:hAnsi="Times New Roman" w:cs="Times New Roman"/>
          <w:sz w:val="24"/>
          <w:szCs w:val="24"/>
          <w:lang w:val="en-US" w:eastAsia="ru-RU"/>
        </w:rPr>
        <w:t xml:space="preserve">, specialist principal, </w:t>
      </w:r>
      <w:proofErr w:type="spellStart"/>
      <w:r w:rsidR="00907F05" w:rsidRPr="00525C06">
        <w:rPr>
          <w:rFonts w:ascii="Times New Roman" w:eastAsia="Times New Roman" w:hAnsi="Times New Roman" w:cs="Times New Roman"/>
          <w:sz w:val="24"/>
          <w:szCs w:val="24"/>
          <w:lang w:val="en-US" w:eastAsia="ru-RU"/>
        </w:rPr>
        <w:t>Direcția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Economie</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și</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Atragerea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Investițiilor</w:t>
      </w:r>
      <w:proofErr w:type="spellEnd"/>
      <w:r w:rsidR="00907F05" w:rsidRPr="00525C06">
        <w:rPr>
          <w:rFonts w:ascii="Times New Roman" w:eastAsia="Times New Roman" w:hAnsi="Times New Roman" w:cs="Times New Roman"/>
          <w:sz w:val="24"/>
          <w:szCs w:val="24"/>
          <w:lang w:val="en-US" w:eastAsia="ru-RU"/>
        </w:rPr>
        <w:t>”</w:t>
      </w:r>
      <w:r w:rsidR="009966E1" w:rsidRPr="00525C06">
        <w:rPr>
          <w:rFonts w:ascii="Times New Roman" w:eastAsia="Times New Roman" w:hAnsi="Times New Roman" w:cs="Times New Roman"/>
          <w:sz w:val="24"/>
          <w:szCs w:val="24"/>
          <w:lang w:val="en-US" w:eastAsia="ru-RU"/>
        </w:rPr>
        <w:t>,</w:t>
      </w:r>
      <w:r w:rsidR="00907F05" w:rsidRPr="00525C06">
        <w:rPr>
          <w:rFonts w:ascii="Times New Roman" w:hAnsi="Times New Roman" w:cs="Times New Roman"/>
          <w:sz w:val="24"/>
          <w:szCs w:val="24"/>
          <w:lang w:val="ro-RO"/>
        </w:rPr>
        <w:t xml:space="preserve"> </w:t>
      </w:r>
      <w:r w:rsidRPr="00525C06">
        <w:rPr>
          <w:rFonts w:ascii="Times New Roman" w:hAnsi="Times New Roman" w:cs="Times New Roman"/>
          <w:sz w:val="24"/>
          <w:szCs w:val="24"/>
          <w:lang w:val="ro-RO"/>
        </w:rPr>
        <w:t>se substituie cu sintagma “</w:t>
      </w:r>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Reprezentantul</w:t>
      </w:r>
      <w:proofErr w:type="spellEnd"/>
      <w:r w:rsidR="00907F05" w:rsidRPr="00525C06">
        <w:rPr>
          <w:rFonts w:ascii="Times New Roman" w:eastAsia="Times New Roman" w:hAnsi="Times New Roman" w:cs="Times New Roman"/>
          <w:sz w:val="24"/>
          <w:szCs w:val="24"/>
          <w:lang w:val="en-US" w:eastAsia="ru-RU"/>
        </w:rPr>
        <w:t xml:space="preserve"> din </w:t>
      </w:r>
      <w:proofErr w:type="spellStart"/>
      <w:r w:rsidR="00907F05" w:rsidRPr="00525C06">
        <w:rPr>
          <w:rFonts w:ascii="Times New Roman" w:eastAsia="Times New Roman" w:hAnsi="Times New Roman" w:cs="Times New Roman"/>
          <w:sz w:val="24"/>
          <w:szCs w:val="24"/>
          <w:lang w:val="en-US" w:eastAsia="ru-RU"/>
        </w:rPr>
        <w:t>partea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Aparatul</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Președintelui</w:t>
      </w:r>
      <w:proofErr w:type="spellEnd"/>
      <w:r w:rsidR="00907F05" w:rsidRPr="00525C06">
        <w:rPr>
          <w:rFonts w:ascii="Times New Roman" w:eastAsia="Times New Roman" w:hAnsi="Times New Roman" w:cs="Times New Roman"/>
          <w:sz w:val="24"/>
          <w:szCs w:val="24"/>
          <w:lang w:val="en-US" w:eastAsia="ru-RU"/>
        </w:rPr>
        <w:t xml:space="preserve">- </w:t>
      </w:r>
      <w:r w:rsidR="004F6118">
        <w:rPr>
          <w:rFonts w:ascii="Times New Roman" w:eastAsia="Times New Roman" w:hAnsi="Times New Roman" w:cs="Times New Roman"/>
          <w:sz w:val="24"/>
          <w:szCs w:val="24"/>
          <w:lang w:val="en-US" w:eastAsia="ru-RU"/>
        </w:rPr>
        <w:t xml:space="preserve">Victor </w:t>
      </w:r>
      <w:proofErr w:type="spellStart"/>
      <w:r w:rsidR="004F6118">
        <w:rPr>
          <w:rFonts w:ascii="Times New Roman" w:eastAsia="Times New Roman" w:hAnsi="Times New Roman" w:cs="Times New Roman"/>
          <w:sz w:val="24"/>
          <w:szCs w:val="24"/>
          <w:lang w:val="en-US" w:eastAsia="ru-RU"/>
        </w:rPr>
        <w:t>Baciu</w:t>
      </w:r>
      <w:proofErr w:type="spellEnd"/>
      <w:r w:rsidR="00907F05" w:rsidRPr="00525C06">
        <w:rPr>
          <w:rFonts w:ascii="Times New Roman" w:eastAsia="Times New Roman" w:hAnsi="Times New Roman" w:cs="Times New Roman"/>
          <w:sz w:val="24"/>
          <w:szCs w:val="24"/>
          <w:lang w:val="en-US" w:eastAsia="ru-RU"/>
        </w:rPr>
        <w:t xml:space="preserve">, specialist principal, </w:t>
      </w:r>
      <w:proofErr w:type="spellStart"/>
      <w:r w:rsidR="00907F05" w:rsidRPr="00525C06">
        <w:rPr>
          <w:rFonts w:ascii="Times New Roman" w:eastAsia="Times New Roman" w:hAnsi="Times New Roman" w:cs="Times New Roman"/>
          <w:sz w:val="24"/>
          <w:szCs w:val="24"/>
          <w:lang w:val="en-US" w:eastAsia="ru-RU"/>
        </w:rPr>
        <w:t>Direcția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Economie</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și</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Atragerea</w:t>
      </w:r>
      <w:proofErr w:type="spellEnd"/>
      <w:r w:rsidR="00907F05" w:rsidRPr="00525C06">
        <w:rPr>
          <w:rFonts w:ascii="Times New Roman" w:eastAsia="Times New Roman" w:hAnsi="Times New Roman" w:cs="Times New Roman"/>
          <w:sz w:val="24"/>
          <w:szCs w:val="24"/>
          <w:lang w:val="en-US" w:eastAsia="ru-RU"/>
        </w:rPr>
        <w:t xml:space="preserve"> </w:t>
      </w:r>
      <w:proofErr w:type="spellStart"/>
      <w:r w:rsidR="00907F05" w:rsidRPr="00525C06">
        <w:rPr>
          <w:rFonts w:ascii="Times New Roman" w:eastAsia="Times New Roman" w:hAnsi="Times New Roman" w:cs="Times New Roman"/>
          <w:sz w:val="24"/>
          <w:szCs w:val="24"/>
          <w:lang w:val="en-US" w:eastAsia="ru-RU"/>
        </w:rPr>
        <w:t>Investițiilor</w:t>
      </w:r>
      <w:proofErr w:type="spellEnd"/>
      <w:r w:rsidR="004F6118">
        <w:rPr>
          <w:rFonts w:ascii="Times New Roman" w:hAnsi="Times New Roman" w:cs="Times New Roman"/>
          <w:sz w:val="24"/>
          <w:szCs w:val="24"/>
          <w:lang w:val="ro-RO"/>
        </w:rPr>
        <w:t>”.</w:t>
      </w:r>
    </w:p>
    <w:p w:rsidR="0049035B" w:rsidRPr="00560D19" w:rsidRDefault="0049035B" w:rsidP="00525C06">
      <w:pPr>
        <w:pStyle w:val="aa"/>
        <w:numPr>
          <w:ilvl w:val="0"/>
          <w:numId w:val="4"/>
        </w:numPr>
        <w:spacing w:after="0" w:line="360" w:lineRule="auto"/>
        <w:jc w:val="both"/>
        <w:rPr>
          <w:rFonts w:ascii="Times New Roman" w:eastAsia="Times New Roman" w:hAnsi="Times New Roman" w:cs="Times New Roman"/>
          <w:color w:val="000000"/>
          <w:sz w:val="24"/>
          <w:szCs w:val="24"/>
          <w:lang w:val="en-US" w:eastAsia="ru-RU"/>
        </w:rPr>
      </w:pPr>
      <w:r w:rsidRPr="006F53C4">
        <w:rPr>
          <w:rFonts w:ascii="Times New Roman" w:eastAsia="Times New Roman" w:hAnsi="Times New Roman" w:cs="Times New Roman"/>
          <w:color w:val="000000"/>
          <w:sz w:val="24"/>
          <w:szCs w:val="24"/>
          <w:lang w:val="en-US" w:eastAsia="ru-RU"/>
        </w:rPr>
        <w:t xml:space="preserve">Se </w:t>
      </w:r>
      <w:proofErr w:type="spellStart"/>
      <w:r w:rsidRPr="006F53C4">
        <w:rPr>
          <w:rFonts w:ascii="Times New Roman" w:eastAsia="Times New Roman" w:hAnsi="Times New Roman" w:cs="Times New Roman"/>
          <w:color w:val="000000"/>
          <w:sz w:val="24"/>
          <w:szCs w:val="24"/>
          <w:lang w:val="en-US" w:eastAsia="ru-RU"/>
        </w:rPr>
        <w:t>stabileşte</w:t>
      </w:r>
      <w:proofErr w:type="spellEnd"/>
      <w:r w:rsidRPr="006F53C4">
        <w:rPr>
          <w:rFonts w:ascii="Times New Roman" w:eastAsia="Times New Roman" w:hAnsi="Times New Roman" w:cs="Times New Roman"/>
          <w:color w:val="000000"/>
          <w:sz w:val="24"/>
          <w:szCs w:val="24"/>
          <w:lang w:val="en-US" w:eastAsia="ru-RU"/>
        </w:rPr>
        <w:t xml:space="preserve"> </w:t>
      </w:r>
      <w:proofErr w:type="spellStart"/>
      <w:r w:rsidRPr="006F53C4">
        <w:rPr>
          <w:rFonts w:ascii="Times New Roman" w:eastAsia="Times New Roman" w:hAnsi="Times New Roman" w:cs="Times New Roman"/>
          <w:color w:val="000000"/>
          <w:sz w:val="24"/>
          <w:szCs w:val="24"/>
          <w:lang w:val="en-US" w:eastAsia="ru-RU"/>
        </w:rPr>
        <w:t>că</w:t>
      </w:r>
      <w:proofErr w:type="spellEnd"/>
      <w:r w:rsidRPr="006F53C4">
        <w:rPr>
          <w:rFonts w:ascii="Times New Roman" w:eastAsia="Times New Roman" w:hAnsi="Times New Roman" w:cs="Times New Roman"/>
          <w:color w:val="000000"/>
          <w:sz w:val="24"/>
          <w:szCs w:val="24"/>
          <w:lang w:val="en-US" w:eastAsia="ru-RU"/>
        </w:rPr>
        <w:t xml:space="preserve">, </w:t>
      </w:r>
      <w:r w:rsidRPr="006F53C4">
        <w:rPr>
          <w:rFonts w:ascii="Times New Roman" w:eastAsia="Times New Roman" w:hAnsi="Times New Roman" w:cs="Times New Roman"/>
          <w:color w:val="000000"/>
          <w:sz w:val="24"/>
          <w:szCs w:val="24"/>
          <w:lang w:val="ro-RO" w:eastAsia="ru-RU"/>
        </w:rPr>
        <w:t xml:space="preserve">reprezentarea va fi confirmată </w:t>
      </w:r>
      <w:proofErr w:type="gramStart"/>
      <w:r w:rsidRPr="006F53C4">
        <w:rPr>
          <w:rFonts w:ascii="Times New Roman" w:eastAsia="Times New Roman" w:hAnsi="Times New Roman" w:cs="Times New Roman"/>
          <w:color w:val="000000"/>
          <w:sz w:val="24"/>
          <w:szCs w:val="24"/>
          <w:lang w:val="ro-RO" w:eastAsia="ru-RU"/>
        </w:rPr>
        <w:t>prin  actul</w:t>
      </w:r>
      <w:proofErr w:type="gramEnd"/>
      <w:r w:rsidRPr="006F53C4">
        <w:rPr>
          <w:rFonts w:ascii="Times New Roman" w:eastAsia="Times New Roman" w:hAnsi="Times New Roman" w:cs="Times New Roman"/>
          <w:color w:val="000000"/>
          <w:sz w:val="24"/>
          <w:szCs w:val="24"/>
          <w:lang w:val="ro-RO" w:eastAsia="ru-RU"/>
        </w:rPr>
        <w:t xml:space="preserve"> administrativ a</w:t>
      </w:r>
      <w:r w:rsidR="009D78FC">
        <w:rPr>
          <w:rFonts w:ascii="Times New Roman" w:eastAsia="Times New Roman" w:hAnsi="Times New Roman" w:cs="Times New Roman"/>
          <w:color w:val="000000"/>
          <w:sz w:val="24"/>
          <w:szCs w:val="24"/>
          <w:lang w:val="ro-RO" w:eastAsia="ru-RU"/>
        </w:rPr>
        <w:t>l</w:t>
      </w:r>
      <w:r w:rsidRPr="006F53C4">
        <w:rPr>
          <w:rFonts w:ascii="Times New Roman" w:eastAsia="Times New Roman" w:hAnsi="Times New Roman" w:cs="Times New Roman"/>
          <w:color w:val="000000"/>
          <w:sz w:val="24"/>
          <w:szCs w:val="24"/>
          <w:lang w:val="ro-RO" w:eastAsia="ru-RU"/>
        </w:rPr>
        <w:t xml:space="preserve"> organului care va delega persoana împuternicită.</w:t>
      </w:r>
    </w:p>
    <w:p w:rsidR="0049035B" w:rsidRDefault="0049035B" w:rsidP="00525C06">
      <w:pPr>
        <w:pStyle w:val="aa"/>
        <w:numPr>
          <w:ilvl w:val="0"/>
          <w:numId w:val="4"/>
        </w:numPr>
        <w:tabs>
          <w:tab w:val="left" w:pos="0"/>
          <w:tab w:val="left" w:pos="993"/>
        </w:tabs>
        <w:spacing w:after="0" w:line="360" w:lineRule="auto"/>
        <w:ind w:right="-55"/>
        <w:jc w:val="both"/>
        <w:rPr>
          <w:rFonts w:ascii="Times New Roman" w:eastAsia="Calibri" w:hAnsi="Times New Roman" w:cs="Times New Roman"/>
          <w:bCs/>
          <w:sz w:val="24"/>
          <w:szCs w:val="24"/>
          <w:lang w:val="ro-RO" w:eastAsia="ru-RU"/>
        </w:rPr>
      </w:pPr>
      <w:r w:rsidRPr="006F53C4">
        <w:rPr>
          <w:rFonts w:ascii="Times New Roman" w:eastAsia="Calibri" w:hAnsi="Times New Roman" w:cs="Times New Roman"/>
          <w:bCs/>
          <w:sz w:val="24"/>
          <w:szCs w:val="24"/>
          <w:lang w:val="ro-RO" w:eastAsia="ru-RU"/>
        </w:rPr>
        <w:t>Responsabil de monitorizarea executării deciziei în cauză se desemnează dl Grigore CORCODEL, Preşedintele raionului.</w:t>
      </w:r>
    </w:p>
    <w:p w:rsidR="0049035B" w:rsidRDefault="0049035B" w:rsidP="00525C06">
      <w:pPr>
        <w:numPr>
          <w:ilvl w:val="0"/>
          <w:numId w:val="4"/>
        </w:numPr>
        <w:tabs>
          <w:tab w:val="left" w:pos="0"/>
          <w:tab w:val="left" w:pos="993"/>
        </w:tabs>
        <w:spacing w:after="0" w:line="360" w:lineRule="auto"/>
        <w:ind w:right="-55"/>
        <w:contextualSpacing/>
        <w:jc w:val="both"/>
        <w:rPr>
          <w:rFonts w:ascii="Times New Roman" w:eastAsia="Times New Roman" w:hAnsi="Times New Roman" w:cs="Times New Roman"/>
          <w:color w:val="000000"/>
          <w:sz w:val="24"/>
          <w:szCs w:val="24"/>
          <w:shd w:val="clear" w:color="auto" w:fill="FFFFFF"/>
          <w:lang w:val="en-US" w:eastAsia="ru-RU"/>
        </w:rPr>
      </w:pPr>
      <w:r w:rsidRPr="0049035B">
        <w:rPr>
          <w:rFonts w:ascii="Times New Roman" w:eastAsia="Calibri" w:hAnsi="Times New Roman" w:cs="Times New Roman"/>
          <w:bCs/>
          <w:sz w:val="24"/>
          <w:szCs w:val="24"/>
          <w:lang w:val="ro-RO" w:eastAsia="ru-RU"/>
        </w:rPr>
        <w:t xml:space="preserve">Controlul asupra realizării deciziei în cauză, se pune în sarcina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Comisiei</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consultative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pentru</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Etică</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legislație</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ordine</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și</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drepturile</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omului</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 xml:space="preserve"> (dl R. </w:t>
      </w:r>
      <w:proofErr w:type="spellStart"/>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Delogramatic</w:t>
      </w:r>
      <w:proofErr w:type="spellEnd"/>
      <w:r w:rsidRPr="0049035B">
        <w:rPr>
          <w:rFonts w:ascii="Times New Roman" w:eastAsia="Times New Roman" w:hAnsi="Times New Roman" w:cs="Times New Roman"/>
          <w:bCs/>
          <w:color w:val="000000"/>
          <w:sz w:val="24"/>
          <w:szCs w:val="24"/>
          <w:bdr w:val="none" w:sz="0" w:space="0" w:color="auto" w:frame="1"/>
          <w:shd w:val="clear" w:color="auto" w:fill="FFFFFF"/>
          <w:lang w:val="en-US" w:eastAsia="ru-RU"/>
        </w:rPr>
        <w:t>)</w:t>
      </w:r>
      <w:r w:rsidRPr="0049035B">
        <w:rPr>
          <w:rFonts w:ascii="Times New Roman" w:eastAsia="Times New Roman" w:hAnsi="Times New Roman" w:cs="Times New Roman"/>
          <w:color w:val="000000"/>
          <w:sz w:val="24"/>
          <w:szCs w:val="24"/>
          <w:shd w:val="clear" w:color="auto" w:fill="FFFFFF"/>
          <w:lang w:val="en-US" w:eastAsia="ru-RU"/>
        </w:rPr>
        <w:t>.</w:t>
      </w:r>
    </w:p>
    <w:p w:rsidR="0049035B" w:rsidRPr="00560D19" w:rsidRDefault="0049035B" w:rsidP="00525C06">
      <w:pPr>
        <w:numPr>
          <w:ilvl w:val="0"/>
          <w:numId w:val="4"/>
        </w:numPr>
        <w:tabs>
          <w:tab w:val="left" w:pos="0"/>
          <w:tab w:val="left" w:pos="993"/>
        </w:tabs>
        <w:spacing w:after="0" w:line="360" w:lineRule="auto"/>
        <w:ind w:right="-55"/>
        <w:contextualSpacing/>
        <w:jc w:val="both"/>
        <w:rPr>
          <w:rFonts w:ascii="Times New Roman" w:eastAsia="Times New Roman" w:hAnsi="Times New Roman" w:cs="Times New Roman"/>
          <w:color w:val="000000"/>
          <w:sz w:val="24"/>
          <w:szCs w:val="24"/>
          <w:shd w:val="clear" w:color="auto" w:fill="FFFFFF"/>
          <w:lang w:val="en-US" w:eastAsia="ru-RU"/>
        </w:rPr>
      </w:pPr>
      <w:r w:rsidRPr="0049035B">
        <w:rPr>
          <w:rFonts w:ascii="Times New Roman" w:eastAsia="Calibri" w:hAnsi="Times New Roman" w:cs="Times New Roman"/>
          <w:bCs/>
          <w:sz w:val="24"/>
          <w:szCs w:val="24"/>
          <w:lang w:val="ro-RO" w:eastAsia="ru-RU"/>
        </w:rPr>
        <w:lastRenderedPageBreak/>
        <w:t>Prezenta decizie poate fi contestată la Judecătoria Bălți (sediul Central, str. Hotinului, nr. 43) în termen de 30 zile de la data comunicării, potrivit prevederilor Codului administrativ al Republicii Moldova nr. 116/2018.</w:t>
      </w:r>
    </w:p>
    <w:p w:rsidR="008F44C9" w:rsidRDefault="00525C06" w:rsidP="00525C06">
      <w:pPr>
        <w:tabs>
          <w:tab w:val="left" w:pos="709"/>
        </w:tabs>
        <w:spacing w:line="312" w:lineRule="auto"/>
        <w:jc w:val="both"/>
        <w:rPr>
          <w:rFonts w:ascii="Times New Roman" w:hAnsi="Times New Roman" w:cs="Times New Roman"/>
          <w:b/>
          <w:sz w:val="24"/>
          <w:szCs w:val="24"/>
          <w:lang w:val="en-US"/>
        </w:rPr>
      </w:pPr>
      <w:r w:rsidRPr="00525C06">
        <w:rPr>
          <w:rFonts w:ascii="Times New Roman" w:hAnsi="Times New Roman" w:cs="Times New Roman"/>
          <w:b/>
          <w:sz w:val="24"/>
          <w:szCs w:val="24"/>
          <w:lang w:val="en-US"/>
        </w:rPr>
        <w:t xml:space="preserve">         </w:t>
      </w:r>
    </w:p>
    <w:p w:rsidR="008F44C9" w:rsidRDefault="00525C06" w:rsidP="00525C06">
      <w:pPr>
        <w:tabs>
          <w:tab w:val="left" w:pos="709"/>
        </w:tabs>
        <w:spacing w:line="312" w:lineRule="auto"/>
        <w:jc w:val="both"/>
        <w:rPr>
          <w:rFonts w:ascii="Times New Roman" w:hAnsi="Times New Roman" w:cs="Times New Roman"/>
          <w:b/>
          <w:sz w:val="24"/>
          <w:szCs w:val="24"/>
          <w:lang w:val="en-US"/>
        </w:rPr>
      </w:pPr>
      <w:r w:rsidRPr="00525C06">
        <w:rPr>
          <w:rFonts w:ascii="Times New Roman" w:hAnsi="Times New Roman" w:cs="Times New Roman"/>
          <w:b/>
          <w:sz w:val="24"/>
          <w:szCs w:val="24"/>
          <w:lang w:val="en-US"/>
        </w:rPr>
        <w:t xml:space="preserve">  </w:t>
      </w:r>
    </w:p>
    <w:p w:rsidR="00525C06" w:rsidRPr="00525C06" w:rsidRDefault="00525C06" w:rsidP="00525C06">
      <w:pPr>
        <w:tabs>
          <w:tab w:val="left" w:pos="709"/>
        </w:tabs>
        <w:spacing w:line="312"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Preşedintele</w:t>
      </w:r>
      <w:proofErr w:type="spellEnd"/>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şedinţei</w:t>
      </w:r>
      <w:proofErr w:type="spellEnd"/>
      <w:r w:rsidRPr="00525C06">
        <w:rPr>
          <w:rFonts w:ascii="Times New Roman" w:hAnsi="Times New Roman" w:cs="Times New Roman"/>
          <w:b/>
          <w:sz w:val="24"/>
          <w:szCs w:val="24"/>
          <w:lang w:val="en-US"/>
        </w:rPr>
        <w:tab/>
        <w:t xml:space="preserve">                                                       DOGA </w:t>
      </w:r>
      <w:proofErr w:type="spellStart"/>
      <w:r w:rsidRPr="00525C06">
        <w:rPr>
          <w:rFonts w:ascii="Times New Roman" w:hAnsi="Times New Roman" w:cs="Times New Roman"/>
          <w:b/>
          <w:sz w:val="24"/>
          <w:szCs w:val="24"/>
          <w:lang w:val="en-US"/>
        </w:rPr>
        <w:t>Vasile</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525C06">
        <w:rPr>
          <w:rFonts w:ascii="Times New Roman" w:hAnsi="Times New Roman" w:cs="Times New Roman"/>
          <w:b/>
          <w:sz w:val="24"/>
          <w:szCs w:val="24"/>
          <w:lang w:val="en-US"/>
        </w:rPr>
        <w:t xml:space="preserve">       </w:t>
      </w:r>
    </w:p>
    <w:p w:rsidR="00525C06" w:rsidRPr="00525C06" w:rsidRDefault="00525C06" w:rsidP="00525C06">
      <w:pPr>
        <w:rPr>
          <w:rFonts w:ascii="Times New Roman" w:hAnsi="Times New Roman" w:cs="Times New Roman"/>
          <w:b/>
          <w:i/>
          <w:sz w:val="24"/>
          <w:szCs w:val="24"/>
          <w:lang w:val="en-US"/>
        </w:rPr>
      </w:pPr>
      <w:r w:rsidRPr="00525C06">
        <w:rPr>
          <w:rFonts w:ascii="Times New Roman" w:hAnsi="Times New Roman" w:cs="Times New Roman"/>
          <w:b/>
          <w:i/>
          <w:sz w:val="24"/>
          <w:szCs w:val="24"/>
          <w:lang w:val="en-US"/>
        </w:rPr>
        <w:t xml:space="preserve">             CONTRASEMNAT: </w:t>
      </w:r>
    </w:p>
    <w:p w:rsidR="00525C06" w:rsidRPr="00525C06" w:rsidRDefault="00525C06" w:rsidP="00525C06">
      <w:pPr>
        <w:rPr>
          <w:rFonts w:ascii="Times New Roman" w:hAnsi="Times New Roman" w:cs="Times New Roman"/>
          <w:b/>
          <w:sz w:val="24"/>
          <w:szCs w:val="24"/>
          <w:lang w:val="en-US"/>
        </w:rPr>
      </w:pPr>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Secretar</w:t>
      </w:r>
      <w:proofErr w:type="spellEnd"/>
      <w:r w:rsidRPr="00525C06">
        <w:rPr>
          <w:rFonts w:ascii="Times New Roman" w:hAnsi="Times New Roman" w:cs="Times New Roman"/>
          <w:b/>
          <w:sz w:val="24"/>
          <w:szCs w:val="24"/>
          <w:lang w:val="en-US"/>
        </w:rPr>
        <w:t xml:space="preserve"> al</w:t>
      </w:r>
    </w:p>
    <w:p w:rsidR="00525C06" w:rsidRPr="008F44C9" w:rsidRDefault="00525C06" w:rsidP="00525C06">
      <w:pPr>
        <w:tabs>
          <w:tab w:val="left" w:pos="2835"/>
          <w:tab w:val="left" w:pos="2970"/>
          <w:tab w:val="left" w:pos="3120"/>
        </w:tabs>
        <w:rPr>
          <w:rFonts w:ascii="Times New Roman" w:hAnsi="Times New Roman" w:cs="Times New Roman"/>
          <w:sz w:val="24"/>
          <w:szCs w:val="24"/>
          <w:lang w:val="ro-RO"/>
        </w:rPr>
      </w:pPr>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Consiliului</w:t>
      </w:r>
      <w:proofErr w:type="spellEnd"/>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raional</w:t>
      </w:r>
      <w:proofErr w:type="spellEnd"/>
      <w:r w:rsidRPr="00525C06">
        <w:rPr>
          <w:rFonts w:ascii="Times New Roman" w:hAnsi="Times New Roman" w:cs="Times New Roman"/>
          <w:b/>
          <w:sz w:val="24"/>
          <w:szCs w:val="24"/>
          <w:lang w:val="en-US"/>
        </w:rPr>
        <w:tab/>
      </w:r>
      <w:r w:rsidRPr="00525C06">
        <w:rPr>
          <w:rFonts w:ascii="Times New Roman" w:hAnsi="Times New Roman" w:cs="Times New Roman"/>
          <w:b/>
          <w:sz w:val="24"/>
          <w:szCs w:val="24"/>
          <w:lang w:val="en-US"/>
        </w:rPr>
        <w:tab/>
      </w:r>
      <w:r w:rsidRPr="00525C06">
        <w:rPr>
          <w:rFonts w:ascii="Times New Roman" w:hAnsi="Times New Roman" w:cs="Times New Roman"/>
          <w:b/>
          <w:sz w:val="24"/>
          <w:szCs w:val="24"/>
          <w:lang w:val="en-US"/>
        </w:rPr>
        <w:tab/>
      </w:r>
      <w:r w:rsidRPr="00525C06">
        <w:rPr>
          <w:rFonts w:ascii="Times New Roman" w:hAnsi="Times New Roman" w:cs="Times New Roman"/>
          <w:b/>
          <w:sz w:val="24"/>
          <w:szCs w:val="24"/>
          <w:lang w:val="en-US"/>
        </w:rPr>
        <w:tab/>
      </w:r>
      <w:r w:rsidRPr="00525C06">
        <w:rPr>
          <w:rFonts w:ascii="Times New Roman" w:hAnsi="Times New Roman" w:cs="Times New Roman"/>
          <w:b/>
          <w:sz w:val="24"/>
          <w:szCs w:val="24"/>
          <w:lang w:val="en-US"/>
        </w:rPr>
        <w:tab/>
        <w:t xml:space="preserve">                       </w:t>
      </w:r>
      <w:r w:rsidR="008F44C9">
        <w:rPr>
          <w:rFonts w:ascii="Times New Roman" w:hAnsi="Times New Roman" w:cs="Times New Roman"/>
          <w:b/>
          <w:sz w:val="24"/>
          <w:szCs w:val="24"/>
          <w:lang w:val="en-US"/>
        </w:rPr>
        <w:t xml:space="preserve">                   LUCA </w:t>
      </w:r>
      <w:proofErr w:type="spellStart"/>
      <w:r w:rsidR="008F44C9">
        <w:rPr>
          <w:rFonts w:ascii="Times New Roman" w:hAnsi="Times New Roman" w:cs="Times New Roman"/>
          <w:b/>
          <w:sz w:val="24"/>
          <w:szCs w:val="24"/>
          <w:lang w:val="en-US"/>
        </w:rPr>
        <w:t>Mihaela</w:t>
      </w:r>
      <w:proofErr w:type="spellEnd"/>
      <w:r w:rsidRPr="00525C06">
        <w:rPr>
          <w:rFonts w:ascii="Times New Roman" w:hAnsi="Times New Roman" w:cs="Times New Roman"/>
          <w:sz w:val="24"/>
          <w:szCs w:val="24"/>
          <w:lang w:val="ro-RO"/>
        </w:rPr>
        <w:t xml:space="preserve">                </w:t>
      </w:r>
    </w:p>
    <w:p w:rsidR="00525C06" w:rsidRPr="00525C06" w:rsidRDefault="00525C06" w:rsidP="00525C06">
      <w:pPr>
        <w:ind w:firstLine="708"/>
        <w:rPr>
          <w:rFonts w:ascii="Times New Roman" w:hAnsi="Times New Roman" w:cs="Times New Roman"/>
          <w:b/>
          <w:i/>
          <w:sz w:val="24"/>
          <w:szCs w:val="24"/>
          <w:lang w:val="en-US"/>
        </w:rPr>
      </w:pPr>
      <w:r w:rsidRPr="00525C06">
        <w:rPr>
          <w:rFonts w:ascii="Times New Roman" w:hAnsi="Times New Roman" w:cs="Times New Roman"/>
          <w:b/>
          <w:i/>
          <w:sz w:val="24"/>
          <w:szCs w:val="24"/>
          <w:lang w:val="en-US"/>
        </w:rPr>
        <w:t xml:space="preserve"> Conform </w:t>
      </w:r>
      <w:proofErr w:type="spellStart"/>
      <w:r w:rsidRPr="00525C06">
        <w:rPr>
          <w:rFonts w:ascii="Times New Roman" w:hAnsi="Times New Roman" w:cs="Times New Roman"/>
          <w:b/>
          <w:i/>
          <w:sz w:val="24"/>
          <w:szCs w:val="24"/>
          <w:lang w:val="en-US"/>
        </w:rPr>
        <w:t>originalului</w:t>
      </w:r>
      <w:proofErr w:type="spellEnd"/>
      <w:r w:rsidRPr="00525C06">
        <w:rPr>
          <w:rFonts w:ascii="Times New Roman" w:hAnsi="Times New Roman" w:cs="Times New Roman"/>
          <w:b/>
          <w:i/>
          <w:sz w:val="24"/>
          <w:szCs w:val="24"/>
          <w:lang w:val="en-US"/>
        </w:rPr>
        <w:t>:</w:t>
      </w:r>
    </w:p>
    <w:p w:rsidR="00525C06" w:rsidRPr="00525C06" w:rsidRDefault="00525C06" w:rsidP="00525C06">
      <w:pPr>
        <w:rPr>
          <w:rFonts w:ascii="Times New Roman" w:hAnsi="Times New Roman" w:cs="Times New Roman"/>
          <w:b/>
          <w:sz w:val="24"/>
          <w:szCs w:val="24"/>
          <w:lang w:val="en-US"/>
        </w:rPr>
      </w:pPr>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Secretar</w:t>
      </w:r>
      <w:proofErr w:type="spellEnd"/>
      <w:r w:rsidRPr="00525C06">
        <w:rPr>
          <w:rFonts w:ascii="Times New Roman" w:hAnsi="Times New Roman" w:cs="Times New Roman"/>
          <w:b/>
          <w:sz w:val="24"/>
          <w:szCs w:val="24"/>
          <w:lang w:val="en-US"/>
        </w:rPr>
        <w:t xml:space="preserve"> </w:t>
      </w:r>
      <w:proofErr w:type="gramStart"/>
      <w:r w:rsidRPr="00525C06">
        <w:rPr>
          <w:rFonts w:ascii="Times New Roman" w:hAnsi="Times New Roman" w:cs="Times New Roman"/>
          <w:b/>
          <w:sz w:val="24"/>
          <w:szCs w:val="24"/>
          <w:lang w:val="en-US"/>
        </w:rPr>
        <w:t xml:space="preserve">al  </w:t>
      </w:r>
      <w:proofErr w:type="spellStart"/>
      <w:r w:rsidRPr="00525C06">
        <w:rPr>
          <w:rFonts w:ascii="Times New Roman" w:hAnsi="Times New Roman" w:cs="Times New Roman"/>
          <w:b/>
          <w:sz w:val="24"/>
          <w:szCs w:val="24"/>
          <w:lang w:val="en-US"/>
        </w:rPr>
        <w:t>Consiliului</w:t>
      </w:r>
      <w:proofErr w:type="spellEnd"/>
      <w:proofErr w:type="gramEnd"/>
      <w:r w:rsidRPr="00525C06">
        <w:rPr>
          <w:rFonts w:ascii="Times New Roman" w:hAnsi="Times New Roman" w:cs="Times New Roman"/>
          <w:b/>
          <w:sz w:val="24"/>
          <w:szCs w:val="24"/>
          <w:lang w:val="en-US"/>
        </w:rPr>
        <w:t xml:space="preserve"> </w:t>
      </w:r>
      <w:proofErr w:type="spellStart"/>
      <w:r w:rsidRPr="00525C06">
        <w:rPr>
          <w:rFonts w:ascii="Times New Roman" w:hAnsi="Times New Roman" w:cs="Times New Roman"/>
          <w:b/>
          <w:sz w:val="24"/>
          <w:szCs w:val="24"/>
          <w:lang w:val="en-US"/>
        </w:rPr>
        <w:t>raional</w:t>
      </w:r>
      <w:proofErr w:type="spellEnd"/>
      <w:r w:rsidRPr="00525C06">
        <w:rPr>
          <w:rFonts w:ascii="Times New Roman" w:hAnsi="Times New Roman" w:cs="Times New Roman"/>
          <w:b/>
          <w:sz w:val="24"/>
          <w:szCs w:val="24"/>
          <w:lang w:val="en-US"/>
        </w:rPr>
        <w:tab/>
      </w:r>
      <w:r w:rsidRPr="00525C06">
        <w:rPr>
          <w:rFonts w:ascii="Times New Roman" w:hAnsi="Times New Roman" w:cs="Times New Roman"/>
          <w:b/>
          <w:sz w:val="24"/>
          <w:szCs w:val="24"/>
          <w:lang w:val="en-US"/>
        </w:rPr>
        <w:tab/>
        <w:t xml:space="preserve">                              LUCA </w:t>
      </w:r>
      <w:proofErr w:type="spellStart"/>
      <w:r w:rsidRPr="00525C06">
        <w:rPr>
          <w:rFonts w:ascii="Times New Roman" w:hAnsi="Times New Roman" w:cs="Times New Roman"/>
          <w:b/>
          <w:sz w:val="24"/>
          <w:szCs w:val="24"/>
          <w:lang w:val="en-US"/>
        </w:rPr>
        <w:t>Mihaela</w:t>
      </w:r>
      <w:proofErr w:type="spellEnd"/>
      <w:r w:rsidRPr="00525C06">
        <w:rPr>
          <w:rFonts w:ascii="Times New Roman" w:hAnsi="Times New Roman" w:cs="Times New Roman"/>
          <w:b/>
          <w:sz w:val="24"/>
          <w:szCs w:val="24"/>
          <w:lang w:val="en-US"/>
        </w:rPr>
        <w:t xml:space="preserve">                               </w:t>
      </w:r>
    </w:p>
    <w:p w:rsidR="00525C06" w:rsidRPr="00525C06" w:rsidRDefault="00525C06" w:rsidP="00525C06">
      <w:pPr>
        <w:pStyle w:val="ab"/>
        <w:spacing w:before="0" w:beforeAutospacing="0" w:after="150" w:afterAutospacing="0"/>
        <w:jc w:val="center"/>
        <w:rPr>
          <w:b/>
          <w:bCs/>
          <w:color w:val="000000" w:themeColor="text1"/>
          <w:lang w:val="ro-RO"/>
        </w:rPr>
      </w:pPr>
    </w:p>
    <w:p w:rsidR="00525C06" w:rsidRPr="00525C06" w:rsidRDefault="00525C06" w:rsidP="00525C06">
      <w:pPr>
        <w:rPr>
          <w:rFonts w:ascii="Times New Roman" w:hAnsi="Times New Roman" w:cs="Times New Roman"/>
          <w:bCs/>
          <w:iCs/>
          <w:sz w:val="24"/>
          <w:szCs w:val="24"/>
          <w:lang w:val="ro-RO"/>
        </w:rPr>
      </w:pPr>
    </w:p>
    <w:p w:rsidR="00525C06" w:rsidRPr="00525C06" w:rsidRDefault="00525C06" w:rsidP="00525C06">
      <w:pPr>
        <w:rPr>
          <w:rFonts w:ascii="Times New Roman" w:hAnsi="Times New Roman" w:cs="Times New Roman"/>
          <w:bCs/>
          <w:iCs/>
          <w:sz w:val="24"/>
          <w:szCs w:val="24"/>
          <w:lang w:val="ro-RO"/>
        </w:rPr>
      </w:pPr>
    </w:p>
    <w:p w:rsidR="00525C06" w:rsidRPr="00525C06" w:rsidRDefault="00525C06" w:rsidP="00525C06">
      <w:pPr>
        <w:rPr>
          <w:rFonts w:ascii="Times New Roman" w:hAnsi="Times New Roman" w:cs="Times New Roman"/>
          <w:bCs/>
          <w:iCs/>
          <w:sz w:val="24"/>
          <w:szCs w:val="24"/>
          <w:lang w:val="ro-RO"/>
        </w:rPr>
      </w:pPr>
    </w:p>
    <w:p w:rsidR="00525C06" w:rsidRDefault="00525C06" w:rsidP="00525C06">
      <w:pPr>
        <w:rPr>
          <w:bCs/>
          <w:iCs/>
          <w:sz w:val="18"/>
          <w:szCs w:val="18"/>
          <w:lang w:val="ro-RO"/>
        </w:rPr>
      </w:pPr>
    </w:p>
    <w:p w:rsidR="00525C06" w:rsidRDefault="00525C06" w:rsidP="00525C06">
      <w:pPr>
        <w:rPr>
          <w:bCs/>
          <w:iCs/>
          <w:sz w:val="18"/>
          <w:szCs w:val="18"/>
          <w:lang w:val="ro-RO"/>
        </w:rPr>
      </w:pPr>
    </w:p>
    <w:p w:rsidR="00525C06" w:rsidRDefault="00525C06" w:rsidP="00525C06">
      <w:pPr>
        <w:rPr>
          <w:bCs/>
          <w:iCs/>
          <w:sz w:val="18"/>
          <w:szCs w:val="18"/>
          <w:lang w:val="ro-RO"/>
        </w:rPr>
      </w:pPr>
    </w:p>
    <w:p w:rsidR="006F53C4" w:rsidRPr="00525C06" w:rsidRDefault="006F53C4" w:rsidP="00CA43B6">
      <w:pPr>
        <w:tabs>
          <w:tab w:val="left" w:pos="2835"/>
          <w:tab w:val="left" w:pos="2970"/>
          <w:tab w:val="left" w:pos="3120"/>
        </w:tabs>
        <w:spacing w:after="0" w:line="240" w:lineRule="auto"/>
        <w:rPr>
          <w:rFonts w:ascii="Times New Roman" w:eastAsia="Times New Roman" w:hAnsi="Times New Roman" w:cs="Times New Roman"/>
          <w:b/>
          <w:sz w:val="24"/>
          <w:szCs w:val="24"/>
          <w:lang w:val="ro-RO" w:eastAsia="ru-RU"/>
        </w:rPr>
      </w:pPr>
    </w:p>
    <w:sectPr w:rsidR="006F53C4" w:rsidRPr="00525C06" w:rsidSect="00CA43B6">
      <w:headerReference w:type="default" r:id="rId11"/>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0D" w:rsidRDefault="00D2390D" w:rsidP="0067209E">
      <w:pPr>
        <w:spacing w:after="0" w:line="240" w:lineRule="auto"/>
      </w:pPr>
      <w:r>
        <w:separator/>
      </w:r>
    </w:p>
  </w:endnote>
  <w:endnote w:type="continuationSeparator" w:id="0">
    <w:p w:rsidR="00D2390D" w:rsidRDefault="00D2390D" w:rsidP="0067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0D" w:rsidRDefault="00D2390D" w:rsidP="0067209E">
      <w:pPr>
        <w:spacing w:after="0" w:line="240" w:lineRule="auto"/>
      </w:pPr>
      <w:r>
        <w:separator/>
      </w:r>
    </w:p>
  </w:footnote>
  <w:footnote w:type="continuationSeparator" w:id="0">
    <w:p w:rsidR="00D2390D" w:rsidRDefault="00D2390D" w:rsidP="0067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66" w:rsidRDefault="00191266" w:rsidP="00560D19">
    <w:pPr>
      <w:pStyle w:val="a6"/>
      <w:rPr>
        <w:lang w:val="en-US"/>
      </w:rPr>
    </w:pPr>
  </w:p>
  <w:p w:rsidR="00191266" w:rsidRDefault="00191266">
    <w:pPr>
      <w:pStyle w:val="a6"/>
      <w:rPr>
        <w:lang w:val="en-US"/>
      </w:rPr>
    </w:pPr>
  </w:p>
  <w:p w:rsidR="0067209E" w:rsidRDefault="0067209E">
    <w:pPr>
      <w:pStyle w:val="a6"/>
    </w:pPr>
    <w:r>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162"/>
    <w:multiLevelType w:val="multilevel"/>
    <w:tmpl w:val="695A350C"/>
    <w:lvl w:ilvl="0">
      <w:start w:val="1"/>
      <w:numFmt w:val="decimal"/>
      <w:lvlText w:val="%1."/>
      <w:lvlJc w:val="left"/>
      <w:pPr>
        <w:ind w:left="360" w:hanging="360"/>
      </w:pPr>
      <w:rPr>
        <w:rFonts w:hint="default"/>
        <w:b/>
        <w:color w:val="auto"/>
      </w:rPr>
    </w:lvl>
    <w:lvl w:ilvl="1">
      <w:start w:val="1"/>
      <w:numFmt w:val="decimal"/>
      <w:lvlText w:val="%1.%2."/>
      <w:lvlJc w:val="left"/>
      <w:pPr>
        <w:ind w:left="1500" w:hanging="360"/>
      </w:pPr>
      <w:rPr>
        <w:rFonts w:hint="default"/>
        <w:color w:val="auto"/>
        <w:lang w:val="ro-RO"/>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color w:val="auto"/>
      </w:rPr>
    </w:lvl>
    <w:lvl w:ilvl="4">
      <w:start w:val="1"/>
      <w:numFmt w:val="decimal"/>
      <w:lvlText w:val="%1.%2.%3.%4.%5."/>
      <w:lvlJc w:val="left"/>
      <w:pPr>
        <w:ind w:left="5640" w:hanging="1080"/>
      </w:pPr>
      <w:rPr>
        <w:rFonts w:hint="default"/>
        <w:color w:val="auto"/>
      </w:rPr>
    </w:lvl>
    <w:lvl w:ilvl="5">
      <w:start w:val="1"/>
      <w:numFmt w:val="decimal"/>
      <w:lvlText w:val="%1.%2.%3.%4.%5.%6."/>
      <w:lvlJc w:val="left"/>
      <w:pPr>
        <w:ind w:left="6780" w:hanging="1080"/>
      </w:pPr>
      <w:rPr>
        <w:rFonts w:hint="default"/>
        <w:color w:val="auto"/>
      </w:rPr>
    </w:lvl>
    <w:lvl w:ilvl="6">
      <w:start w:val="1"/>
      <w:numFmt w:val="decimal"/>
      <w:lvlText w:val="%1.%2.%3.%4.%5.%6.%7."/>
      <w:lvlJc w:val="left"/>
      <w:pPr>
        <w:ind w:left="8280" w:hanging="1440"/>
      </w:pPr>
      <w:rPr>
        <w:rFonts w:hint="default"/>
        <w:color w:val="auto"/>
      </w:rPr>
    </w:lvl>
    <w:lvl w:ilvl="7">
      <w:start w:val="1"/>
      <w:numFmt w:val="decimal"/>
      <w:lvlText w:val="%1.%2.%3.%4.%5.%6.%7.%8."/>
      <w:lvlJc w:val="left"/>
      <w:pPr>
        <w:ind w:left="9420" w:hanging="1440"/>
      </w:pPr>
      <w:rPr>
        <w:rFonts w:hint="default"/>
        <w:color w:val="auto"/>
      </w:rPr>
    </w:lvl>
    <w:lvl w:ilvl="8">
      <w:start w:val="1"/>
      <w:numFmt w:val="decimal"/>
      <w:lvlText w:val="%1.%2.%3.%4.%5.%6.%7.%8.%9."/>
      <w:lvlJc w:val="left"/>
      <w:pPr>
        <w:ind w:left="10920" w:hanging="1800"/>
      </w:pPr>
      <w:rPr>
        <w:rFonts w:hint="default"/>
        <w:color w:val="auto"/>
      </w:rPr>
    </w:lvl>
  </w:abstractNum>
  <w:abstractNum w:abstractNumId="1" w15:restartNumberingAfterBreak="0">
    <w:nsid w:val="4CA21CBE"/>
    <w:multiLevelType w:val="hybridMultilevel"/>
    <w:tmpl w:val="89F02DBE"/>
    <w:lvl w:ilvl="0" w:tplc="41AE029A">
      <w:start w:val="1"/>
      <w:numFmt w:val="decimal"/>
      <w:lvlText w:val="%1."/>
      <w:lvlJc w:val="left"/>
      <w:pPr>
        <w:ind w:left="720" w:hanging="360"/>
      </w:pPr>
      <w:rPr>
        <w:b/>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B86238"/>
    <w:multiLevelType w:val="hybridMultilevel"/>
    <w:tmpl w:val="7E5C0912"/>
    <w:lvl w:ilvl="0" w:tplc="385EFDB2">
      <w:start w:val="1"/>
      <w:numFmt w:val="decimal"/>
      <w:lvlText w:val="%1."/>
      <w:lvlJc w:val="left"/>
      <w:pPr>
        <w:ind w:left="420" w:hanging="360"/>
      </w:pPr>
      <w:rPr>
        <w:rFonts w:ascii="Times New Roman" w:hAnsi="Times New Roman" w:cs="Times New Roman" w:hint="default"/>
        <w:b/>
        <w:color w:val="auto"/>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5B"/>
    <w:rsid w:val="00022279"/>
    <w:rsid w:val="000B094B"/>
    <w:rsid w:val="00121908"/>
    <w:rsid w:val="00131C66"/>
    <w:rsid w:val="0019065D"/>
    <w:rsid w:val="00191266"/>
    <w:rsid w:val="001F53D1"/>
    <w:rsid w:val="00335497"/>
    <w:rsid w:val="00347A89"/>
    <w:rsid w:val="003F24CB"/>
    <w:rsid w:val="004437E3"/>
    <w:rsid w:val="0049035B"/>
    <w:rsid w:val="004B0B29"/>
    <w:rsid w:val="004F6118"/>
    <w:rsid w:val="00525C06"/>
    <w:rsid w:val="00560D19"/>
    <w:rsid w:val="005757EC"/>
    <w:rsid w:val="005764DC"/>
    <w:rsid w:val="005B1635"/>
    <w:rsid w:val="005E675E"/>
    <w:rsid w:val="00614AF2"/>
    <w:rsid w:val="0067209E"/>
    <w:rsid w:val="006A17DF"/>
    <w:rsid w:val="006D20B7"/>
    <w:rsid w:val="006D752A"/>
    <w:rsid w:val="006E755A"/>
    <w:rsid w:val="006F53C4"/>
    <w:rsid w:val="0071043C"/>
    <w:rsid w:val="007B421B"/>
    <w:rsid w:val="007D76FC"/>
    <w:rsid w:val="008109CE"/>
    <w:rsid w:val="008235C5"/>
    <w:rsid w:val="008B70C8"/>
    <w:rsid w:val="008F44C9"/>
    <w:rsid w:val="00907F05"/>
    <w:rsid w:val="009966E1"/>
    <w:rsid w:val="009D78FC"/>
    <w:rsid w:val="00A44312"/>
    <w:rsid w:val="00A84214"/>
    <w:rsid w:val="00A873E5"/>
    <w:rsid w:val="00A915EE"/>
    <w:rsid w:val="00A91B55"/>
    <w:rsid w:val="00AD3DAE"/>
    <w:rsid w:val="00B03769"/>
    <w:rsid w:val="00C15378"/>
    <w:rsid w:val="00C53588"/>
    <w:rsid w:val="00C857DC"/>
    <w:rsid w:val="00CA43B6"/>
    <w:rsid w:val="00D2390D"/>
    <w:rsid w:val="00DD2A08"/>
    <w:rsid w:val="00EC5ED5"/>
    <w:rsid w:val="00EE189E"/>
    <w:rsid w:val="00F556DD"/>
    <w:rsid w:val="00F85FE6"/>
    <w:rsid w:val="00FA4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F9B5"/>
  <w15:docId w15:val="{65738F41-9C2C-43BF-ACAB-6D21B17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35B"/>
  </w:style>
  <w:style w:type="paragraph" w:styleId="1">
    <w:name w:val="heading 1"/>
    <w:basedOn w:val="a"/>
    <w:next w:val="a"/>
    <w:link w:val="10"/>
    <w:qFormat/>
    <w:rsid w:val="00A915EE"/>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03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9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6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699"/>
    <w:rPr>
      <w:rFonts w:ascii="Tahoma" w:hAnsi="Tahoma" w:cs="Tahoma"/>
      <w:sz w:val="16"/>
      <w:szCs w:val="16"/>
    </w:rPr>
  </w:style>
  <w:style w:type="paragraph" w:styleId="a6">
    <w:name w:val="header"/>
    <w:basedOn w:val="a"/>
    <w:link w:val="a7"/>
    <w:uiPriority w:val="99"/>
    <w:semiHidden/>
    <w:unhideWhenUsed/>
    <w:rsid w:val="006720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209E"/>
  </w:style>
  <w:style w:type="paragraph" w:styleId="a8">
    <w:name w:val="footer"/>
    <w:basedOn w:val="a"/>
    <w:link w:val="a9"/>
    <w:uiPriority w:val="99"/>
    <w:semiHidden/>
    <w:unhideWhenUsed/>
    <w:rsid w:val="006720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209E"/>
  </w:style>
  <w:style w:type="character" w:customStyle="1" w:styleId="10">
    <w:name w:val="Заголовок 1 Знак"/>
    <w:basedOn w:val="a0"/>
    <w:link w:val="1"/>
    <w:rsid w:val="00A915EE"/>
    <w:rPr>
      <w:rFonts w:ascii="Times New Roman" w:eastAsia="Times New Roman" w:hAnsi="Times New Roman" w:cs="Times New Roman"/>
      <w:b/>
      <w:sz w:val="28"/>
      <w:szCs w:val="20"/>
      <w:lang w:val="en-US" w:eastAsia="ru-RU"/>
    </w:rPr>
  </w:style>
  <w:style w:type="paragraph" w:styleId="aa">
    <w:name w:val="List Paragraph"/>
    <w:basedOn w:val="a"/>
    <w:uiPriority w:val="34"/>
    <w:qFormat/>
    <w:rsid w:val="00C857DC"/>
    <w:pPr>
      <w:ind w:left="720"/>
      <w:contextualSpacing/>
    </w:pPr>
  </w:style>
  <w:style w:type="paragraph" w:styleId="ab">
    <w:name w:val="Normal (Web)"/>
    <w:basedOn w:val="a"/>
    <w:uiPriority w:val="99"/>
    <w:rsid w:val="00525C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8648">
      <w:bodyDiv w:val="1"/>
      <w:marLeft w:val="0"/>
      <w:marRight w:val="0"/>
      <w:marTop w:val="0"/>
      <w:marBottom w:val="0"/>
      <w:divBdr>
        <w:top w:val="none" w:sz="0" w:space="0" w:color="auto"/>
        <w:left w:val="none" w:sz="0" w:space="0" w:color="auto"/>
        <w:bottom w:val="none" w:sz="0" w:space="0" w:color="auto"/>
        <w:right w:val="none" w:sz="0" w:space="0" w:color="auto"/>
      </w:divBdr>
    </w:div>
    <w:div w:id="8606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SCR</cp:lastModifiedBy>
  <cp:revision>4</cp:revision>
  <cp:lastPrinted>2021-12-28T14:10:00Z</cp:lastPrinted>
  <dcterms:created xsi:type="dcterms:W3CDTF">2021-12-27T07:20:00Z</dcterms:created>
  <dcterms:modified xsi:type="dcterms:W3CDTF">2021-12-28T14:10:00Z</dcterms:modified>
</cp:coreProperties>
</file>