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8A0D8" w14:textId="4C77AD79" w:rsidR="00EA4458" w:rsidRPr="00306069" w:rsidRDefault="00D24D9F" w:rsidP="0057148A">
      <w:pPr>
        <w:jc w:val="both"/>
        <w:rPr>
          <w:b/>
          <w:sz w:val="28"/>
          <w:szCs w:val="28"/>
          <w:lang w:val="ro-RO"/>
        </w:rPr>
      </w:pPr>
      <w:r w:rsidRPr="00306069">
        <w:rPr>
          <w:b/>
          <w:noProof/>
          <w:sz w:val="32"/>
          <w:szCs w:val="32"/>
          <w:lang w:val="ro-RO" w:eastAsia="ro-RO"/>
        </w:rPr>
        <mc:AlternateContent>
          <mc:Choice Requires="wps">
            <w:drawing>
              <wp:anchor distT="0" distB="0" distL="114300" distR="114300" simplePos="0" relativeHeight="251661312" behindDoc="0" locked="0" layoutInCell="1" allowOverlap="1" wp14:anchorId="63C14CB4" wp14:editId="652AA8CB">
                <wp:simplePos x="0" y="0"/>
                <wp:positionH relativeFrom="column">
                  <wp:posOffset>-172085</wp:posOffset>
                </wp:positionH>
                <wp:positionV relativeFrom="paragraph">
                  <wp:posOffset>-116840</wp:posOffset>
                </wp:positionV>
                <wp:extent cx="2677160" cy="1435100"/>
                <wp:effectExtent l="0" t="0" r="889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43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CBB36" w14:textId="77777777" w:rsidR="006E3E0C" w:rsidRPr="006E3E0C" w:rsidRDefault="006E3E0C" w:rsidP="006E3E0C">
                            <w:pPr>
                              <w:shd w:val="clear" w:color="auto" w:fill="FFFFFF"/>
                              <w:textAlignment w:val="baseline"/>
                              <w:rPr>
                                <w:rFonts w:ascii="Arial" w:hAnsi="Arial" w:cs="Arial"/>
                                <w:color w:val="656565"/>
                                <w:sz w:val="20"/>
                                <w:szCs w:val="20"/>
                                <w:lang w:val="en-US"/>
                              </w:rPr>
                            </w:pPr>
                            <w:r w:rsidRPr="006E3E0C">
                              <w:rPr>
                                <w:b/>
                                <w:bCs/>
                                <w:color w:val="000000"/>
                                <w:bdr w:val="none" w:sz="0" w:space="0" w:color="auto" w:frame="1"/>
                                <w:lang w:val="en-US"/>
                              </w:rPr>
                              <w:t>Consiliul Raional Sîngerei</w:t>
                            </w:r>
                          </w:p>
                          <w:p w14:paraId="2B96AF01" w14:textId="77777777" w:rsidR="006E3E0C" w:rsidRPr="006E3E0C" w:rsidRDefault="006E3E0C" w:rsidP="006E3E0C">
                            <w:pPr>
                              <w:shd w:val="clear" w:color="auto" w:fill="FFFFFF"/>
                              <w:textAlignment w:val="baseline"/>
                              <w:rPr>
                                <w:rFonts w:ascii="Arial" w:hAnsi="Arial" w:cs="Arial"/>
                                <w:color w:val="656565"/>
                                <w:sz w:val="20"/>
                                <w:szCs w:val="20"/>
                                <w:lang w:val="en-US"/>
                              </w:rPr>
                            </w:pPr>
                            <w:r w:rsidRPr="006E3E0C">
                              <w:rPr>
                                <w:color w:val="000000"/>
                                <w:bdr w:val="none" w:sz="0" w:space="0" w:color="auto" w:frame="1"/>
                                <w:lang w:val="en-US"/>
                              </w:rPr>
                              <w:t>or.</w:t>
                            </w:r>
                            <w:r w:rsidR="00F85FBE">
                              <w:rPr>
                                <w:color w:val="000000"/>
                                <w:bdr w:val="none" w:sz="0" w:space="0" w:color="auto" w:frame="1"/>
                                <w:lang w:val="en-US"/>
                              </w:rPr>
                              <w:t xml:space="preserve"> </w:t>
                            </w:r>
                            <w:r w:rsidRPr="006E3E0C">
                              <w:rPr>
                                <w:color w:val="000000"/>
                                <w:bdr w:val="none" w:sz="0" w:space="0" w:color="auto" w:frame="1"/>
                                <w:lang w:val="en-US"/>
                              </w:rPr>
                              <w:t>Sîngerei, str. Independenţei, 111</w:t>
                            </w:r>
                          </w:p>
                          <w:p w14:paraId="4EC48F88" w14:textId="77777777" w:rsidR="006E3E0C" w:rsidRPr="006E3E0C" w:rsidRDefault="006E3E0C" w:rsidP="006E3E0C">
                            <w:pPr>
                              <w:shd w:val="clear" w:color="auto" w:fill="FFFFFF"/>
                              <w:textAlignment w:val="baseline"/>
                              <w:rPr>
                                <w:rFonts w:ascii="Arial" w:hAnsi="Arial" w:cs="Arial"/>
                                <w:color w:val="656565"/>
                                <w:sz w:val="20"/>
                                <w:szCs w:val="20"/>
                                <w:lang w:val="en-US"/>
                              </w:rPr>
                            </w:pPr>
                            <w:r w:rsidRPr="006E3E0C">
                              <w:rPr>
                                <w:color w:val="000000"/>
                                <w:bdr w:val="none" w:sz="0" w:space="0" w:color="auto" w:frame="1"/>
                                <w:lang w:val="en-US"/>
                              </w:rPr>
                              <w:t>MD-6201, Republica Moldova</w:t>
                            </w:r>
                          </w:p>
                          <w:p w14:paraId="65C329E6" w14:textId="77777777" w:rsidR="006E3E0C" w:rsidRPr="006E3E0C" w:rsidRDefault="00F85FBE" w:rsidP="006E3E0C">
                            <w:pPr>
                              <w:shd w:val="clear" w:color="auto" w:fill="FFFFFF"/>
                              <w:textAlignment w:val="baseline"/>
                              <w:rPr>
                                <w:rFonts w:ascii="Arial" w:hAnsi="Arial" w:cs="Arial"/>
                                <w:color w:val="656565"/>
                                <w:sz w:val="20"/>
                                <w:szCs w:val="20"/>
                                <w:lang w:val="en-US"/>
                              </w:rPr>
                            </w:pPr>
                            <w:r>
                              <w:rPr>
                                <w:color w:val="000000"/>
                                <w:bdr w:val="none" w:sz="0" w:space="0" w:color="auto" w:frame="1"/>
                                <w:lang w:val="en-US"/>
                              </w:rPr>
                              <w:t> (262) 2-20-58/ </w:t>
                            </w:r>
                            <w:r w:rsidR="006E3E0C" w:rsidRPr="006E3E0C">
                              <w:rPr>
                                <w:color w:val="000000"/>
                                <w:bdr w:val="none" w:sz="0" w:space="0" w:color="auto" w:frame="1"/>
                                <w:lang w:val="en-US"/>
                              </w:rPr>
                              <w:t>(262) 2-63-53</w:t>
                            </w:r>
                          </w:p>
                          <w:p w14:paraId="1FAD09F9" w14:textId="1D9B531E" w:rsidR="00D24D9F" w:rsidRPr="006E3E0C" w:rsidRDefault="002B6188" w:rsidP="00D24D9F">
                            <w:pPr>
                              <w:shd w:val="clear" w:color="auto" w:fill="FFFFFF"/>
                              <w:textAlignment w:val="baseline"/>
                              <w:rPr>
                                <w:rFonts w:ascii="Arial" w:hAnsi="Arial" w:cs="Arial"/>
                                <w:color w:val="656565"/>
                                <w:sz w:val="20"/>
                                <w:szCs w:val="20"/>
                                <w:lang w:val="en-US"/>
                              </w:rPr>
                            </w:pPr>
                            <w:hyperlink r:id="rId9" w:history="1">
                              <w:r w:rsidR="00D24D9F" w:rsidRPr="006E3E0C">
                                <w:rPr>
                                  <w:color w:val="2A278F"/>
                                  <w:u w:val="single"/>
                                  <w:bdr w:val="none" w:sz="0" w:space="0" w:color="auto" w:frame="1"/>
                                  <w:lang w:val="en-US"/>
                                </w:rPr>
                                <w:t>consiliul_raional_singerei@yahoo.com</w:t>
                              </w:r>
                            </w:hyperlink>
                          </w:p>
                          <w:p w14:paraId="738090E6" w14:textId="3667DF8D" w:rsidR="00D24D9F" w:rsidRPr="00D24D9F" w:rsidRDefault="002B6188" w:rsidP="006E3E0C">
                            <w:pPr>
                              <w:shd w:val="clear" w:color="auto" w:fill="FFFFFF"/>
                              <w:textAlignment w:val="baseline"/>
                              <w:rPr>
                                <w:rFonts w:ascii="Arial" w:hAnsi="Arial" w:cs="Arial"/>
                                <w:color w:val="656565"/>
                                <w:sz w:val="20"/>
                                <w:szCs w:val="20"/>
                                <w:lang w:val="en-US"/>
                              </w:rPr>
                            </w:pPr>
                            <w:hyperlink r:id="rId10" w:history="1">
                              <w:r w:rsidR="00D24D9F" w:rsidRPr="006E3E0C">
                                <w:rPr>
                                  <w:color w:val="2A278F"/>
                                  <w:u w:val="single"/>
                                  <w:bdr w:val="none" w:sz="0" w:space="0" w:color="auto" w:frame="1"/>
                                  <w:lang w:val="en-US"/>
                                </w:rPr>
                                <w:t>singerei.md</w:t>
                              </w:r>
                            </w:hyperlink>
                            <w:r w:rsidR="00D24D9F" w:rsidRPr="006E3E0C">
                              <w:rPr>
                                <w:color w:val="000000"/>
                                <w:bdr w:val="none" w:sz="0" w:space="0" w:color="auto" w:frame="1"/>
                                <w:lang w:val="en-US"/>
                              </w:rPr>
                              <w:t> </w:t>
                            </w:r>
                          </w:p>
                          <w:p w14:paraId="154561AF" w14:textId="00C07CCE" w:rsidR="006E3E0C" w:rsidRDefault="002B6188" w:rsidP="006E3E0C">
                            <w:pPr>
                              <w:shd w:val="clear" w:color="auto" w:fill="FFFFFF"/>
                              <w:textAlignment w:val="baseline"/>
                              <w:rPr>
                                <w:color w:val="000000"/>
                                <w:bdr w:val="none" w:sz="0" w:space="0" w:color="auto" w:frame="1"/>
                                <w:lang w:val="en-US"/>
                              </w:rPr>
                            </w:pPr>
                            <w:hyperlink r:id="rId11" w:history="1">
                              <w:r w:rsidR="00D24D9F" w:rsidRPr="00A72284">
                                <w:rPr>
                                  <w:rStyle w:val="ae"/>
                                  <w:bdr w:val="none" w:sz="0" w:space="0" w:color="auto" w:frame="1"/>
                                  <w:lang w:val="en-US"/>
                                </w:rPr>
                                <w:t>consiliu@singerei.md</w:t>
                              </w:r>
                            </w:hyperlink>
                          </w:p>
                          <w:p w14:paraId="7445A9C3" w14:textId="77777777" w:rsidR="00D24D9F" w:rsidRPr="006E3E0C" w:rsidRDefault="00D24D9F" w:rsidP="006E3E0C">
                            <w:pPr>
                              <w:shd w:val="clear" w:color="auto" w:fill="FFFFFF"/>
                              <w:textAlignment w:val="baseline"/>
                              <w:rPr>
                                <w:rFonts w:ascii="Arial" w:hAnsi="Arial" w:cs="Arial"/>
                                <w:color w:val="656565"/>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3C14CB4" id="_x0000_t202" coordsize="21600,21600" o:spt="202" path="m,l,21600r21600,l21600,xe">
                <v:stroke joinstyle="miter"/>
                <v:path gradientshapeok="t" o:connecttype="rect"/>
              </v:shapetype>
              <v:shape id="Text Box 5" o:spid="_x0000_s1026" type="#_x0000_t202" style="position:absolute;left:0;text-align:left;margin-left:-13.55pt;margin-top:-9.2pt;width:210.8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fj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" stroked="f">
                <v:textbox>
                  <w:txbxContent>
                    <w:p w14:paraId="06ACBB36" w14:textId="77777777" w:rsidR="006E3E0C" w:rsidRPr="006E3E0C" w:rsidRDefault="006E3E0C" w:rsidP="006E3E0C">
                      <w:pPr>
                        <w:shd w:val="clear" w:color="auto" w:fill="FFFFFF"/>
                        <w:textAlignment w:val="baseline"/>
                        <w:rPr>
                          <w:rFonts w:ascii="Arial" w:hAnsi="Arial" w:cs="Arial"/>
                          <w:color w:val="656565"/>
                          <w:sz w:val="20"/>
                          <w:szCs w:val="20"/>
                          <w:lang w:val="en-US"/>
                        </w:rPr>
                      </w:pPr>
                      <w:r w:rsidRPr="006E3E0C">
                        <w:rPr>
                          <w:b/>
                          <w:bCs/>
                          <w:color w:val="000000"/>
                          <w:bdr w:val="none" w:sz="0" w:space="0" w:color="auto" w:frame="1"/>
                          <w:lang w:val="en-US"/>
                        </w:rPr>
                        <w:t>Consiliul Raional Sîngerei</w:t>
                      </w:r>
                    </w:p>
                    <w:p w14:paraId="2B96AF01" w14:textId="77777777" w:rsidR="006E3E0C" w:rsidRPr="006E3E0C" w:rsidRDefault="006E3E0C" w:rsidP="006E3E0C">
                      <w:pPr>
                        <w:shd w:val="clear" w:color="auto" w:fill="FFFFFF"/>
                        <w:textAlignment w:val="baseline"/>
                        <w:rPr>
                          <w:rFonts w:ascii="Arial" w:hAnsi="Arial" w:cs="Arial"/>
                          <w:color w:val="656565"/>
                          <w:sz w:val="20"/>
                          <w:szCs w:val="20"/>
                          <w:lang w:val="en-US"/>
                        </w:rPr>
                      </w:pPr>
                      <w:r w:rsidRPr="006E3E0C">
                        <w:rPr>
                          <w:color w:val="000000"/>
                          <w:bdr w:val="none" w:sz="0" w:space="0" w:color="auto" w:frame="1"/>
                          <w:lang w:val="en-US"/>
                        </w:rPr>
                        <w:t>or.</w:t>
                      </w:r>
                      <w:r w:rsidR="00F85FBE">
                        <w:rPr>
                          <w:color w:val="000000"/>
                          <w:bdr w:val="none" w:sz="0" w:space="0" w:color="auto" w:frame="1"/>
                          <w:lang w:val="en-US"/>
                        </w:rPr>
                        <w:t xml:space="preserve"> </w:t>
                      </w:r>
                      <w:r w:rsidRPr="006E3E0C">
                        <w:rPr>
                          <w:color w:val="000000"/>
                          <w:bdr w:val="none" w:sz="0" w:space="0" w:color="auto" w:frame="1"/>
                          <w:lang w:val="en-US"/>
                        </w:rPr>
                        <w:t>Sîngerei, str. Independenţei, 111</w:t>
                      </w:r>
                    </w:p>
                    <w:p w14:paraId="4EC48F88" w14:textId="77777777" w:rsidR="006E3E0C" w:rsidRPr="006E3E0C" w:rsidRDefault="006E3E0C" w:rsidP="006E3E0C">
                      <w:pPr>
                        <w:shd w:val="clear" w:color="auto" w:fill="FFFFFF"/>
                        <w:textAlignment w:val="baseline"/>
                        <w:rPr>
                          <w:rFonts w:ascii="Arial" w:hAnsi="Arial" w:cs="Arial"/>
                          <w:color w:val="656565"/>
                          <w:sz w:val="20"/>
                          <w:szCs w:val="20"/>
                          <w:lang w:val="en-US"/>
                        </w:rPr>
                      </w:pPr>
                      <w:r w:rsidRPr="006E3E0C">
                        <w:rPr>
                          <w:color w:val="000000"/>
                          <w:bdr w:val="none" w:sz="0" w:space="0" w:color="auto" w:frame="1"/>
                          <w:lang w:val="en-US"/>
                        </w:rPr>
                        <w:t>MD-6201, Republica Moldova</w:t>
                      </w:r>
                    </w:p>
                    <w:p w14:paraId="65C329E6" w14:textId="77777777" w:rsidR="006E3E0C" w:rsidRPr="006E3E0C" w:rsidRDefault="00F85FBE" w:rsidP="006E3E0C">
                      <w:pPr>
                        <w:shd w:val="clear" w:color="auto" w:fill="FFFFFF"/>
                        <w:textAlignment w:val="baseline"/>
                        <w:rPr>
                          <w:rFonts w:ascii="Arial" w:hAnsi="Arial" w:cs="Arial"/>
                          <w:color w:val="656565"/>
                          <w:sz w:val="20"/>
                          <w:szCs w:val="20"/>
                          <w:lang w:val="en-US"/>
                        </w:rPr>
                      </w:pPr>
                      <w:r>
                        <w:rPr>
                          <w:color w:val="000000"/>
                          <w:bdr w:val="none" w:sz="0" w:space="0" w:color="auto" w:frame="1"/>
                          <w:lang w:val="en-US"/>
                        </w:rPr>
                        <w:t> (262) 2-20-58/ </w:t>
                      </w:r>
                      <w:r w:rsidR="006E3E0C" w:rsidRPr="006E3E0C">
                        <w:rPr>
                          <w:color w:val="000000"/>
                          <w:bdr w:val="none" w:sz="0" w:space="0" w:color="auto" w:frame="1"/>
                          <w:lang w:val="en-US"/>
                        </w:rPr>
                        <w:t>(262) 2-63-53</w:t>
                      </w:r>
                    </w:p>
                    <w:p w14:paraId="1FAD09F9" w14:textId="1D9B531E" w:rsidR="00D24D9F" w:rsidRPr="006E3E0C" w:rsidRDefault="00F9458B" w:rsidP="00D24D9F">
                      <w:pPr>
                        <w:shd w:val="clear" w:color="auto" w:fill="FFFFFF"/>
                        <w:textAlignment w:val="baseline"/>
                        <w:rPr>
                          <w:rFonts w:ascii="Arial" w:hAnsi="Arial" w:cs="Arial"/>
                          <w:color w:val="656565"/>
                          <w:sz w:val="20"/>
                          <w:szCs w:val="20"/>
                          <w:lang w:val="en-US"/>
                        </w:rPr>
                      </w:pPr>
                      <w:hyperlink r:id="rId12" w:history="1">
                        <w:r w:rsidR="00D24D9F" w:rsidRPr="006E3E0C">
                          <w:rPr>
                            <w:color w:val="2A278F"/>
                            <w:u w:val="single"/>
                            <w:bdr w:val="none" w:sz="0" w:space="0" w:color="auto" w:frame="1"/>
                            <w:lang w:val="en-US"/>
                          </w:rPr>
                          <w:t>consiliul_raional_singerei@yahoo.com</w:t>
                        </w:r>
                      </w:hyperlink>
                    </w:p>
                    <w:p w14:paraId="738090E6" w14:textId="3667DF8D" w:rsidR="00D24D9F" w:rsidRPr="00D24D9F" w:rsidRDefault="00F9458B" w:rsidP="006E3E0C">
                      <w:pPr>
                        <w:shd w:val="clear" w:color="auto" w:fill="FFFFFF"/>
                        <w:textAlignment w:val="baseline"/>
                        <w:rPr>
                          <w:rFonts w:ascii="Arial" w:hAnsi="Arial" w:cs="Arial"/>
                          <w:color w:val="656565"/>
                          <w:sz w:val="20"/>
                          <w:szCs w:val="20"/>
                          <w:lang w:val="en-US"/>
                        </w:rPr>
                      </w:pPr>
                      <w:hyperlink r:id="rId13" w:history="1">
                        <w:r w:rsidR="00D24D9F" w:rsidRPr="006E3E0C">
                          <w:rPr>
                            <w:color w:val="2A278F"/>
                            <w:u w:val="single"/>
                            <w:bdr w:val="none" w:sz="0" w:space="0" w:color="auto" w:frame="1"/>
                            <w:lang w:val="en-US"/>
                          </w:rPr>
                          <w:t>singerei.md</w:t>
                        </w:r>
                      </w:hyperlink>
                      <w:r w:rsidR="00D24D9F" w:rsidRPr="006E3E0C">
                        <w:rPr>
                          <w:color w:val="000000"/>
                          <w:bdr w:val="none" w:sz="0" w:space="0" w:color="auto" w:frame="1"/>
                          <w:lang w:val="en-US"/>
                        </w:rPr>
                        <w:t> </w:t>
                      </w:r>
                    </w:p>
                    <w:p w14:paraId="154561AF" w14:textId="00C07CCE" w:rsidR="006E3E0C" w:rsidRDefault="00F9458B" w:rsidP="006E3E0C">
                      <w:pPr>
                        <w:shd w:val="clear" w:color="auto" w:fill="FFFFFF"/>
                        <w:textAlignment w:val="baseline"/>
                        <w:rPr>
                          <w:color w:val="000000"/>
                          <w:bdr w:val="none" w:sz="0" w:space="0" w:color="auto" w:frame="1"/>
                          <w:lang w:val="en-US"/>
                        </w:rPr>
                      </w:pPr>
                      <w:hyperlink r:id="rId14" w:history="1">
                        <w:r w:rsidR="00D24D9F" w:rsidRPr="00A72284">
                          <w:rPr>
                            <w:rStyle w:val="ae"/>
                            <w:bdr w:val="none" w:sz="0" w:space="0" w:color="auto" w:frame="1"/>
                            <w:lang w:val="en-US"/>
                          </w:rPr>
                          <w:t>consiliu@singerei.md</w:t>
                        </w:r>
                      </w:hyperlink>
                    </w:p>
                    <w:p w14:paraId="7445A9C3" w14:textId="77777777" w:rsidR="00D24D9F" w:rsidRPr="006E3E0C" w:rsidRDefault="00D24D9F" w:rsidP="006E3E0C">
                      <w:pPr>
                        <w:shd w:val="clear" w:color="auto" w:fill="FFFFFF"/>
                        <w:textAlignment w:val="baseline"/>
                        <w:rPr>
                          <w:rFonts w:ascii="Arial" w:hAnsi="Arial" w:cs="Arial"/>
                          <w:color w:val="656565"/>
                          <w:sz w:val="20"/>
                          <w:szCs w:val="20"/>
                          <w:lang w:val="en-US"/>
                        </w:rPr>
                      </w:pPr>
                    </w:p>
                  </w:txbxContent>
                </v:textbox>
              </v:shape>
            </w:pict>
          </mc:Fallback>
        </mc:AlternateContent>
      </w:r>
      <w:r w:rsidR="0036429B" w:rsidRPr="00306069">
        <w:rPr>
          <w:noProof/>
          <w:lang w:val="ro-RO" w:eastAsia="ro-RO"/>
        </w:rPr>
        <mc:AlternateContent>
          <mc:Choice Requires="wps">
            <w:drawing>
              <wp:anchor distT="0" distB="0" distL="114300" distR="114300" simplePos="0" relativeHeight="251659264" behindDoc="0" locked="0" layoutInCell="1" allowOverlap="1" wp14:anchorId="5C271E46" wp14:editId="69C7C33E">
                <wp:simplePos x="0" y="0"/>
                <wp:positionH relativeFrom="column">
                  <wp:posOffset>3304540</wp:posOffset>
                </wp:positionH>
                <wp:positionV relativeFrom="paragraph">
                  <wp:posOffset>-187325</wp:posOffset>
                </wp:positionV>
                <wp:extent cx="2655570" cy="1449070"/>
                <wp:effectExtent l="0" t="0" r="0" b="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5570" cy="14490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CCC550" w14:textId="77777777" w:rsidR="00154CDC" w:rsidRPr="00F85FBE" w:rsidRDefault="00154CDC" w:rsidP="0078652D">
                            <w:pPr>
                              <w:pStyle w:val="a3"/>
                              <w:rPr>
                                <w:b/>
                                <w:lang w:val="en-US"/>
                              </w:rPr>
                            </w:pPr>
                            <w:r w:rsidRPr="00F85FBE">
                              <w:rPr>
                                <w:b/>
                                <w:lang w:val="en-US"/>
                              </w:rPr>
                              <w:t>A.O. Asociatia de Suport Familial</w:t>
                            </w:r>
                          </w:p>
                          <w:p w14:paraId="3FBA9695" w14:textId="77777777" w:rsidR="00154CDC" w:rsidRPr="00F85FBE" w:rsidRDefault="00154CDC" w:rsidP="0078652D">
                            <w:pPr>
                              <w:pStyle w:val="a3"/>
                              <w:rPr>
                                <w:b/>
                                <w:lang w:val="en-US"/>
                              </w:rPr>
                            </w:pPr>
                            <w:r w:rsidRPr="00F85FBE">
                              <w:rPr>
                                <w:b/>
                                <w:lang w:val="en-US"/>
                              </w:rPr>
                              <w:t>de Recuperare Timpurie a Copiilor</w:t>
                            </w:r>
                          </w:p>
                          <w:p w14:paraId="742FAA2B" w14:textId="77777777" w:rsidR="00952823" w:rsidRPr="00F85FBE" w:rsidRDefault="008D53E2" w:rsidP="0078652D">
                            <w:pPr>
                              <w:rPr>
                                <w:b/>
                                <w:lang w:val="en-US"/>
                              </w:rPr>
                            </w:pPr>
                            <w:r w:rsidRPr="00F85FBE">
                              <w:rPr>
                                <w:b/>
                                <w:lang w:val="en-US"/>
                              </w:rPr>
                              <w:t xml:space="preserve">cu Deficienţe de Auz și Văz </w:t>
                            </w:r>
                          </w:p>
                          <w:p w14:paraId="63A01DDE" w14:textId="77777777" w:rsidR="008D53E2" w:rsidRPr="00F85FBE" w:rsidRDefault="00154CDC" w:rsidP="00F85FBE">
                            <w:pPr>
                              <w:jc w:val="center"/>
                              <w:rPr>
                                <w:b/>
                                <w:lang w:val="en-US"/>
                              </w:rPr>
                            </w:pPr>
                            <w:r w:rsidRPr="00F85FBE">
                              <w:rPr>
                                <w:b/>
                                <w:lang w:val="en-US"/>
                              </w:rPr>
                              <w:t>„AudiViz”</w:t>
                            </w:r>
                          </w:p>
                          <w:p w14:paraId="10A6BD5F" w14:textId="77777777" w:rsidR="00952823" w:rsidRPr="00F85FBE" w:rsidRDefault="00952823" w:rsidP="0078652D">
                            <w:pPr>
                              <w:rPr>
                                <w:lang w:val="en-US"/>
                              </w:rPr>
                            </w:pPr>
                            <w:r w:rsidRPr="00F85FBE">
                              <w:rPr>
                                <w:lang w:val="en-US"/>
                              </w:rPr>
                              <w:t>str. Șciusev nr. 2, mun. Bălți</w:t>
                            </w:r>
                            <w:r w:rsidR="00F85FBE" w:rsidRPr="00F85FBE">
                              <w:rPr>
                                <w:lang w:val="en-US"/>
                              </w:rPr>
                              <w:t>, MD-3100</w:t>
                            </w:r>
                          </w:p>
                          <w:p w14:paraId="67BB9251" w14:textId="77777777" w:rsidR="00952823" w:rsidRPr="00F85FBE" w:rsidRDefault="00F85FBE" w:rsidP="0078652D">
                            <w:pPr>
                              <w:rPr>
                                <w:lang w:val="en-US"/>
                              </w:rPr>
                            </w:pPr>
                            <w:r>
                              <w:rPr>
                                <w:lang w:val="en-US"/>
                              </w:rPr>
                              <w:t>tel. + 373 688 55 227</w:t>
                            </w:r>
                            <w:r w:rsidR="00952823" w:rsidRPr="00F85FBE">
                              <w:rPr>
                                <w:lang w:val="en-US"/>
                              </w:rPr>
                              <w:t xml:space="preserve"> </w:t>
                            </w:r>
                          </w:p>
                          <w:p w14:paraId="21E91F18" w14:textId="77777777" w:rsidR="00952823" w:rsidRPr="00F85FBE" w:rsidRDefault="00952823" w:rsidP="0078652D">
                            <w:pPr>
                              <w:rPr>
                                <w:lang w:val="ro-RO"/>
                              </w:rPr>
                            </w:pPr>
                            <w:r w:rsidRPr="00F85FBE">
                              <w:rPr>
                                <w:lang w:val="ro-RO"/>
                              </w:rPr>
                              <w:t>e-mail:</w:t>
                            </w:r>
                            <w:hyperlink r:id="rId15" w:history="1">
                              <w:r w:rsidR="00CA3AEC" w:rsidRPr="00F85FBE">
                                <w:rPr>
                                  <w:rStyle w:val="ae"/>
                                  <w:lang w:val="ro-RO"/>
                                </w:rPr>
                                <w:t>audiviz.ong@gmail.com</w:t>
                              </w:r>
                            </w:hyperlink>
                          </w:p>
                          <w:p w14:paraId="075AA441" w14:textId="77777777" w:rsidR="00952823" w:rsidRPr="00F85FBE" w:rsidRDefault="00952823" w:rsidP="0078652D">
                            <w:pPr>
                              <w:rPr>
                                <w:sz w:val="40"/>
                                <w:lang w:val="en-US"/>
                              </w:rPr>
                            </w:pPr>
                          </w:p>
                          <w:p w14:paraId="3B5BFE7F" w14:textId="77777777" w:rsidR="00154CDC" w:rsidRPr="00952823" w:rsidRDefault="00154CDC" w:rsidP="00952823">
                            <w:pPr>
                              <w:jc w:val="both"/>
                              <w:rPr>
                                <w:b/>
                                <w:sz w:val="28"/>
                                <w:szCs w:val="28"/>
                                <w:lang w:val="en-US"/>
                              </w:rPr>
                            </w:pPr>
                          </w:p>
                          <w:p w14:paraId="533F2068" w14:textId="77777777" w:rsidR="008D53E2" w:rsidRPr="00952823" w:rsidRDefault="008D53E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271E46" id="Поле 1" o:spid="_x0000_s1027" type="#_x0000_t202" style="position:absolute;left:0;text-align:left;margin-left:260.2pt;margin-top:-14.75pt;width:209.1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" fillcolor="white [3201]" strokecolor="white [3212]" strokeweight=".5pt">
                <v:path arrowok="t"/>
                <v:textbox>
                  <w:txbxContent>
                    <w:p w14:paraId="79CCC550" w14:textId="77777777" w:rsidR="00154CDC" w:rsidRPr="00F85FBE" w:rsidRDefault="00154CDC" w:rsidP="0078652D">
                      <w:pPr>
                        <w:pStyle w:val="a3"/>
                        <w:rPr>
                          <w:b/>
                          <w:lang w:val="en-US"/>
                        </w:rPr>
                      </w:pPr>
                      <w:r w:rsidRPr="00F85FBE">
                        <w:rPr>
                          <w:b/>
                          <w:lang w:val="en-US"/>
                        </w:rPr>
                        <w:t>A.O. Asociatia de Suport Familial</w:t>
                      </w:r>
                    </w:p>
                    <w:p w14:paraId="3FBA9695" w14:textId="77777777" w:rsidR="00154CDC" w:rsidRPr="00F85FBE" w:rsidRDefault="00154CDC" w:rsidP="0078652D">
                      <w:pPr>
                        <w:pStyle w:val="a3"/>
                        <w:rPr>
                          <w:b/>
                          <w:lang w:val="en-US"/>
                        </w:rPr>
                      </w:pPr>
                      <w:r w:rsidRPr="00F85FBE">
                        <w:rPr>
                          <w:b/>
                          <w:lang w:val="en-US"/>
                        </w:rPr>
                        <w:t>de Recuperare Timpurie a Copiilor</w:t>
                      </w:r>
                    </w:p>
                    <w:p w14:paraId="742FAA2B" w14:textId="77777777" w:rsidR="00952823" w:rsidRPr="00F85FBE" w:rsidRDefault="008D53E2" w:rsidP="0078652D">
                      <w:pPr>
                        <w:rPr>
                          <w:b/>
                          <w:lang w:val="en-US"/>
                        </w:rPr>
                      </w:pPr>
                      <w:r w:rsidRPr="00F85FBE">
                        <w:rPr>
                          <w:b/>
                          <w:lang w:val="en-US"/>
                        </w:rPr>
                        <w:t xml:space="preserve">cu Deficienţe de Auz și Văz </w:t>
                      </w:r>
                    </w:p>
                    <w:p w14:paraId="63A01DDE" w14:textId="77777777" w:rsidR="008D53E2" w:rsidRPr="00F85FBE" w:rsidRDefault="00154CDC" w:rsidP="00F85FBE">
                      <w:pPr>
                        <w:jc w:val="center"/>
                        <w:rPr>
                          <w:b/>
                          <w:lang w:val="en-US"/>
                        </w:rPr>
                      </w:pPr>
                      <w:r w:rsidRPr="00F85FBE">
                        <w:rPr>
                          <w:b/>
                          <w:lang w:val="en-US"/>
                        </w:rPr>
                        <w:t>„AudiViz”</w:t>
                      </w:r>
                    </w:p>
                    <w:p w14:paraId="10A6BD5F" w14:textId="77777777" w:rsidR="00952823" w:rsidRPr="00F85FBE" w:rsidRDefault="00952823" w:rsidP="0078652D">
                      <w:pPr>
                        <w:rPr>
                          <w:lang w:val="en-US"/>
                        </w:rPr>
                      </w:pPr>
                      <w:r w:rsidRPr="00F85FBE">
                        <w:rPr>
                          <w:lang w:val="en-US"/>
                        </w:rPr>
                        <w:t>str. Șciusev nr. 2, mun. Bălți</w:t>
                      </w:r>
                      <w:r w:rsidR="00F85FBE" w:rsidRPr="00F85FBE">
                        <w:rPr>
                          <w:lang w:val="en-US"/>
                        </w:rPr>
                        <w:t>, MD-3100</w:t>
                      </w:r>
                    </w:p>
                    <w:p w14:paraId="67BB9251" w14:textId="77777777" w:rsidR="00952823" w:rsidRPr="00F85FBE" w:rsidRDefault="00F85FBE" w:rsidP="0078652D">
                      <w:pPr>
                        <w:rPr>
                          <w:lang w:val="en-US"/>
                        </w:rPr>
                      </w:pPr>
                      <w:r>
                        <w:rPr>
                          <w:lang w:val="en-US"/>
                        </w:rPr>
                        <w:t>tel. + 373 688 55 227</w:t>
                      </w:r>
                      <w:r w:rsidR="00952823" w:rsidRPr="00F85FBE">
                        <w:rPr>
                          <w:lang w:val="en-US"/>
                        </w:rPr>
                        <w:t xml:space="preserve"> </w:t>
                      </w:r>
                    </w:p>
                    <w:p w14:paraId="21E91F18" w14:textId="77777777" w:rsidR="00952823" w:rsidRPr="00F85FBE" w:rsidRDefault="00952823" w:rsidP="0078652D">
                      <w:pPr>
                        <w:rPr>
                          <w:lang w:val="ro-RO"/>
                        </w:rPr>
                      </w:pPr>
                      <w:r w:rsidRPr="00F85FBE">
                        <w:rPr>
                          <w:lang w:val="ro-RO"/>
                        </w:rPr>
                        <w:t>e-mail:</w:t>
                      </w:r>
                      <w:r w:rsidR="00F9458B">
                        <w:fldChar w:fldCharType="begin"/>
                      </w:r>
                      <w:r w:rsidR="00F9458B" w:rsidRPr="00EA484B">
                        <w:rPr>
                          <w:lang w:val="en-US"/>
                        </w:rPr>
                        <w:instrText xml:space="preserve"> HYPERLINK "mailto:audiviz.ong@gmail.com" </w:instrText>
                      </w:r>
                      <w:r w:rsidR="00F9458B">
                        <w:fldChar w:fldCharType="separate"/>
                      </w:r>
                      <w:r w:rsidR="00CA3AEC" w:rsidRPr="00F85FBE">
                        <w:rPr>
                          <w:rStyle w:val="ae"/>
                          <w:lang w:val="ro-RO"/>
                        </w:rPr>
                        <w:t>audiviz.ong@gmail.com</w:t>
                      </w:r>
                      <w:r w:rsidR="00F9458B">
                        <w:rPr>
                          <w:rStyle w:val="ae"/>
                          <w:lang w:val="ro-RO"/>
                        </w:rPr>
                        <w:fldChar w:fldCharType="end"/>
                      </w:r>
                    </w:p>
                    <w:p w14:paraId="075AA441" w14:textId="77777777" w:rsidR="00952823" w:rsidRPr="00F85FBE" w:rsidRDefault="00952823" w:rsidP="0078652D">
                      <w:pPr>
                        <w:rPr>
                          <w:sz w:val="40"/>
                          <w:lang w:val="en-US"/>
                        </w:rPr>
                      </w:pPr>
                    </w:p>
                    <w:p w14:paraId="3B5BFE7F" w14:textId="77777777" w:rsidR="00154CDC" w:rsidRPr="00952823" w:rsidRDefault="00154CDC" w:rsidP="00952823">
                      <w:pPr>
                        <w:jc w:val="both"/>
                        <w:rPr>
                          <w:b/>
                          <w:sz w:val="28"/>
                          <w:szCs w:val="28"/>
                          <w:lang w:val="en-US"/>
                        </w:rPr>
                      </w:pPr>
                    </w:p>
                    <w:p w14:paraId="533F2068" w14:textId="77777777" w:rsidR="008D53E2" w:rsidRPr="00952823" w:rsidRDefault="008D53E2">
                      <w:pPr>
                        <w:rPr>
                          <w:lang w:val="en-US"/>
                        </w:rPr>
                      </w:pPr>
                    </w:p>
                  </w:txbxContent>
                </v:textbox>
              </v:shape>
            </w:pict>
          </mc:Fallback>
        </mc:AlternateContent>
      </w:r>
    </w:p>
    <w:p w14:paraId="1C8F359E" w14:textId="77777777" w:rsidR="00393CD4" w:rsidRPr="00306069" w:rsidRDefault="00393CD4" w:rsidP="0057148A">
      <w:pPr>
        <w:jc w:val="both"/>
        <w:rPr>
          <w:b/>
          <w:sz w:val="28"/>
          <w:szCs w:val="28"/>
          <w:lang w:val="ro-RO"/>
        </w:rPr>
      </w:pPr>
    </w:p>
    <w:p w14:paraId="3D08BC40" w14:textId="77777777" w:rsidR="00393CD4" w:rsidRPr="00306069" w:rsidRDefault="00393CD4" w:rsidP="0057148A">
      <w:pPr>
        <w:jc w:val="both"/>
        <w:rPr>
          <w:b/>
          <w:sz w:val="32"/>
          <w:szCs w:val="32"/>
          <w:lang w:val="ro-RO"/>
        </w:rPr>
      </w:pPr>
    </w:p>
    <w:p w14:paraId="132AB287" w14:textId="77777777" w:rsidR="005924E3" w:rsidRPr="00306069" w:rsidRDefault="005924E3" w:rsidP="0057148A">
      <w:pPr>
        <w:jc w:val="both"/>
        <w:rPr>
          <w:b/>
          <w:sz w:val="32"/>
          <w:szCs w:val="32"/>
          <w:lang w:val="ro-RO"/>
        </w:rPr>
      </w:pPr>
    </w:p>
    <w:p w14:paraId="680F9F43" w14:textId="77777777" w:rsidR="005924E3" w:rsidRPr="00306069" w:rsidRDefault="005924E3" w:rsidP="0057148A">
      <w:pPr>
        <w:jc w:val="both"/>
        <w:rPr>
          <w:b/>
          <w:sz w:val="32"/>
          <w:szCs w:val="32"/>
          <w:lang w:val="ro-RO"/>
        </w:rPr>
      </w:pPr>
    </w:p>
    <w:p w14:paraId="3A5DAC59" w14:textId="77777777" w:rsidR="00952823" w:rsidRPr="00306069" w:rsidRDefault="00952823" w:rsidP="008D53E2">
      <w:pPr>
        <w:jc w:val="center"/>
        <w:rPr>
          <w:b/>
          <w:sz w:val="32"/>
          <w:szCs w:val="32"/>
          <w:lang w:val="ro-RO"/>
        </w:rPr>
      </w:pPr>
    </w:p>
    <w:p w14:paraId="36A9B876" w14:textId="77777777" w:rsidR="009C3087" w:rsidRPr="00306069" w:rsidRDefault="009C3087" w:rsidP="008D53E2">
      <w:pPr>
        <w:jc w:val="center"/>
        <w:rPr>
          <w:b/>
          <w:sz w:val="32"/>
          <w:szCs w:val="32"/>
          <w:lang w:val="ro-RO"/>
        </w:rPr>
      </w:pPr>
    </w:p>
    <w:p w14:paraId="28165073" w14:textId="77777777" w:rsidR="006E3E0C" w:rsidRPr="00306069" w:rsidRDefault="006E3E0C" w:rsidP="008D53E2">
      <w:pPr>
        <w:jc w:val="center"/>
        <w:rPr>
          <w:b/>
          <w:sz w:val="32"/>
          <w:szCs w:val="32"/>
          <w:lang w:val="ro-RO"/>
        </w:rPr>
      </w:pPr>
      <w:bookmarkStart w:id="0" w:name="_GoBack"/>
      <w:bookmarkEnd w:id="0"/>
    </w:p>
    <w:p w14:paraId="7B190D7C" w14:textId="77777777" w:rsidR="006E3E0C" w:rsidRPr="00306069" w:rsidRDefault="006E3E0C" w:rsidP="008D53E2">
      <w:pPr>
        <w:jc w:val="center"/>
        <w:rPr>
          <w:b/>
          <w:sz w:val="32"/>
          <w:szCs w:val="32"/>
          <w:lang w:val="ro-RO"/>
        </w:rPr>
      </w:pPr>
    </w:p>
    <w:p w14:paraId="0B2759B7" w14:textId="77777777" w:rsidR="006E3E0C" w:rsidRPr="00306069" w:rsidRDefault="006E3E0C" w:rsidP="008D53E2">
      <w:pPr>
        <w:jc w:val="center"/>
        <w:rPr>
          <w:b/>
          <w:sz w:val="32"/>
          <w:szCs w:val="32"/>
          <w:lang w:val="ro-RO"/>
        </w:rPr>
      </w:pPr>
    </w:p>
    <w:p w14:paraId="7FA98B22" w14:textId="77777777" w:rsidR="009C3087" w:rsidRPr="00306069" w:rsidRDefault="009C3087" w:rsidP="008D53E2">
      <w:pPr>
        <w:jc w:val="center"/>
        <w:rPr>
          <w:b/>
          <w:sz w:val="32"/>
          <w:szCs w:val="32"/>
          <w:lang w:val="ro-RO"/>
        </w:rPr>
      </w:pPr>
    </w:p>
    <w:p w14:paraId="264B8666" w14:textId="77777777" w:rsidR="003A3905" w:rsidRPr="00306069" w:rsidRDefault="003A3905" w:rsidP="003A3905">
      <w:pPr>
        <w:jc w:val="center"/>
        <w:rPr>
          <w:b/>
          <w:sz w:val="32"/>
          <w:szCs w:val="32"/>
          <w:lang w:val="ro-RO"/>
        </w:rPr>
      </w:pPr>
      <w:r w:rsidRPr="00306069">
        <w:rPr>
          <w:b/>
          <w:sz w:val="32"/>
          <w:szCs w:val="32"/>
          <w:lang w:val="ro-RO"/>
        </w:rPr>
        <w:t>ACORD DE PARTENERIAT</w:t>
      </w:r>
    </w:p>
    <w:p w14:paraId="3A6FB206" w14:textId="77777777" w:rsidR="003A3905" w:rsidRPr="00306069" w:rsidRDefault="003A3905" w:rsidP="003A3905">
      <w:pPr>
        <w:jc w:val="center"/>
        <w:rPr>
          <w:b/>
          <w:sz w:val="28"/>
          <w:szCs w:val="28"/>
          <w:lang w:val="ro-RO"/>
        </w:rPr>
      </w:pPr>
      <w:r w:rsidRPr="00306069">
        <w:rPr>
          <w:b/>
          <w:sz w:val="28"/>
          <w:szCs w:val="28"/>
          <w:lang w:val="ro-RO"/>
        </w:rPr>
        <w:t xml:space="preserve"> cu privire la implementarea proiectului </w:t>
      </w:r>
    </w:p>
    <w:p w14:paraId="6A0D6825" w14:textId="77777777" w:rsidR="00F85FBE" w:rsidRPr="00306069" w:rsidRDefault="00F85FBE" w:rsidP="003A3905">
      <w:pPr>
        <w:jc w:val="center"/>
        <w:rPr>
          <w:b/>
          <w:sz w:val="28"/>
          <w:szCs w:val="28"/>
          <w:lang w:val="ro-RO"/>
        </w:rPr>
      </w:pPr>
      <w:r w:rsidRPr="00306069">
        <w:rPr>
          <w:b/>
          <w:sz w:val="28"/>
          <w:szCs w:val="28"/>
          <w:lang w:val="ro-RO"/>
        </w:rPr>
        <w:t xml:space="preserve">„Programul local de screening auditiv schimbă viața spre bine </w:t>
      </w:r>
    </w:p>
    <w:p w14:paraId="1F6136B9" w14:textId="77777777" w:rsidR="00F85FBE" w:rsidRPr="00306069" w:rsidRDefault="00F85FBE" w:rsidP="003A3905">
      <w:pPr>
        <w:jc w:val="center"/>
        <w:rPr>
          <w:b/>
          <w:sz w:val="28"/>
          <w:szCs w:val="28"/>
          <w:lang w:val="ro-RO"/>
        </w:rPr>
      </w:pPr>
      <w:r w:rsidRPr="00306069">
        <w:rPr>
          <w:b/>
          <w:sz w:val="28"/>
          <w:szCs w:val="28"/>
          <w:lang w:val="ro-RO"/>
        </w:rPr>
        <w:t>a copiilor cu deficiențe de auz”</w:t>
      </w:r>
      <w:r w:rsidR="003A3905" w:rsidRPr="00306069">
        <w:rPr>
          <w:b/>
          <w:sz w:val="28"/>
          <w:szCs w:val="28"/>
          <w:lang w:val="ro-RO"/>
        </w:rPr>
        <w:t xml:space="preserve"> </w:t>
      </w:r>
    </w:p>
    <w:p w14:paraId="6F7D2488" w14:textId="77777777" w:rsidR="003A3905" w:rsidRPr="00306069" w:rsidRDefault="003A3905" w:rsidP="003A3905">
      <w:pPr>
        <w:jc w:val="center"/>
        <w:rPr>
          <w:b/>
          <w:sz w:val="28"/>
          <w:szCs w:val="28"/>
          <w:lang w:val="ro-RO"/>
        </w:rPr>
      </w:pPr>
      <w:r w:rsidRPr="00306069">
        <w:rPr>
          <w:b/>
          <w:sz w:val="28"/>
          <w:szCs w:val="28"/>
          <w:lang w:val="ro-RO"/>
        </w:rPr>
        <w:t>finanțat din sursele Uniunii Europene</w:t>
      </w:r>
    </w:p>
    <w:p w14:paraId="2EEF60A1" w14:textId="77777777" w:rsidR="009C3087" w:rsidRPr="00306069" w:rsidRDefault="009C3087" w:rsidP="0057148A">
      <w:pPr>
        <w:jc w:val="both"/>
        <w:rPr>
          <w:b/>
          <w:lang w:val="ro-RO"/>
        </w:rPr>
      </w:pPr>
    </w:p>
    <w:p w14:paraId="305AD7A2" w14:textId="52293DD9" w:rsidR="001B1ECE" w:rsidRPr="00306069" w:rsidRDefault="001B1ECE" w:rsidP="001B1ECE">
      <w:pPr>
        <w:rPr>
          <w:b/>
          <w:lang w:val="ro-RO"/>
        </w:rPr>
      </w:pPr>
      <w:r w:rsidRPr="00306069">
        <w:rPr>
          <w:rFonts w:cs="Calibri"/>
          <w:sz w:val="22"/>
          <w:szCs w:val="22"/>
          <w:lang w:val="ro-RO"/>
        </w:rPr>
        <w:t>încheiat astăzi “……..” ___________ 202</w:t>
      </w:r>
      <w:r w:rsidR="008C0D2B">
        <w:rPr>
          <w:rFonts w:cs="Calibri"/>
          <w:sz w:val="22"/>
          <w:szCs w:val="22"/>
          <w:lang w:val="ro-RO"/>
        </w:rPr>
        <w:t>2</w:t>
      </w:r>
      <w:r w:rsidR="00D97357">
        <w:rPr>
          <w:rFonts w:cs="Calibri"/>
          <w:sz w:val="22"/>
          <w:szCs w:val="22"/>
          <w:lang w:val="ro-RO"/>
        </w:rPr>
        <w:t xml:space="preserve"> </w:t>
      </w:r>
      <w:r w:rsidRPr="00306069">
        <w:rPr>
          <w:rFonts w:cs="Calibri"/>
          <w:sz w:val="22"/>
          <w:szCs w:val="22"/>
          <w:lang w:val="ro-RO"/>
        </w:rPr>
        <w:t xml:space="preserve"> în or. Sîngerei  între </w:t>
      </w:r>
    </w:p>
    <w:p w14:paraId="280F1ED8" w14:textId="77777777" w:rsidR="009C3087" w:rsidRPr="00306069" w:rsidRDefault="009C3087" w:rsidP="0057148A">
      <w:pPr>
        <w:jc w:val="both"/>
        <w:rPr>
          <w:b/>
          <w:lang w:val="ro-RO"/>
        </w:rPr>
      </w:pPr>
    </w:p>
    <w:p w14:paraId="671F18C3" w14:textId="77777777" w:rsidR="001B1ECE" w:rsidRPr="00306069" w:rsidRDefault="001B1ECE" w:rsidP="0057148A">
      <w:pPr>
        <w:jc w:val="both"/>
        <w:rPr>
          <w:b/>
          <w:lang w:val="ro-RO"/>
        </w:rPr>
      </w:pPr>
    </w:p>
    <w:p w14:paraId="0E3A0FFF" w14:textId="0841E510" w:rsidR="001B1ECE" w:rsidRPr="00306069" w:rsidRDefault="003C2D66" w:rsidP="003C2D66">
      <w:pPr>
        <w:jc w:val="center"/>
        <w:rPr>
          <w:b/>
          <w:lang w:val="ro-RO"/>
        </w:rPr>
      </w:pPr>
      <w:r>
        <w:rPr>
          <w:b/>
          <w:lang w:val="ro-RO"/>
        </w:rPr>
        <w:t xml:space="preserve">I. </w:t>
      </w:r>
      <w:r w:rsidR="001B1ECE" w:rsidRPr="00306069">
        <w:rPr>
          <w:b/>
          <w:lang w:val="ro-RO"/>
        </w:rPr>
        <w:t>PĂRȚILE ACORDULUI</w:t>
      </w:r>
    </w:p>
    <w:p w14:paraId="44CF94E3" w14:textId="0E529591" w:rsidR="003A3905" w:rsidRPr="00306069" w:rsidRDefault="00F85FBE" w:rsidP="001B1ECE">
      <w:pPr>
        <w:shd w:val="clear" w:color="auto" w:fill="FFFFFF"/>
        <w:jc w:val="both"/>
        <w:textAlignment w:val="baseline"/>
        <w:rPr>
          <w:rFonts w:ascii="Arial" w:hAnsi="Arial" w:cs="Arial"/>
          <w:color w:val="656565"/>
          <w:sz w:val="20"/>
          <w:szCs w:val="20"/>
          <w:lang w:val="ro-RO"/>
        </w:rPr>
      </w:pPr>
      <w:r w:rsidRPr="00306069">
        <w:rPr>
          <w:b/>
          <w:bCs/>
          <w:color w:val="000000"/>
          <w:bdr w:val="none" w:sz="0" w:space="0" w:color="auto" w:frame="1"/>
          <w:lang w:val="ro-RO"/>
        </w:rPr>
        <w:t>Consiliul</w:t>
      </w:r>
      <w:r w:rsidR="006C1693" w:rsidRPr="00306069">
        <w:rPr>
          <w:b/>
          <w:bCs/>
          <w:color w:val="000000"/>
          <w:bdr w:val="none" w:sz="0" w:space="0" w:color="auto" w:frame="1"/>
          <w:lang w:val="ro-RO"/>
        </w:rPr>
        <w:t xml:space="preserve"> </w:t>
      </w:r>
      <w:r w:rsidRPr="00306069">
        <w:rPr>
          <w:b/>
          <w:bCs/>
          <w:color w:val="000000"/>
          <w:bdr w:val="none" w:sz="0" w:space="0" w:color="auto" w:frame="1"/>
          <w:lang w:val="ro-RO"/>
        </w:rPr>
        <w:t>Raional</w:t>
      </w:r>
      <w:r w:rsidR="006C1693" w:rsidRPr="00306069">
        <w:rPr>
          <w:b/>
          <w:bCs/>
          <w:color w:val="000000"/>
          <w:bdr w:val="none" w:sz="0" w:space="0" w:color="auto" w:frame="1"/>
          <w:lang w:val="ro-RO"/>
        </w:rPr>
        <w:t xml:space="preserve"> Sîngerei</w:t>
      </w:r>
      <w:r w:rsidR="006C1693" w:rsidRPr="00306069">
        <w:rPr>
          <w:b/>
          <w:lang w:val="ro-RO"/>
        </w:rPr>
        <w:t xml:space="preserve"> </w:t>
      </w:r>
      <w:r w:rsidR="003A3905" w:rsidRPr="00306069">
        <w:rPr>
          <w:b/>
          <w:lang w:val="ro-RO"/>
        </w:rPr>
        <w:t>(</w:t>
      </w:r>
      <w:r w:rsidR="003A3905" w:rsidRPr="00306069">
        <w:rPr>
          <w:lang w:val="ro-RO"/>
        </w:rPr>
        <w:t>în continuare</w:t>
      </w:r>
      <w:r w:rsidR="003A3905" w:rsidRPr="00306069">
        <w:rPr>
          <w:b/>
          <w:lang w:val="ro-RO"/>
        </w:rPr>
        <w:t xml:space="preserve"> </w:t>
      </w:r>
      <w:r w:rsidR="006C1693" w:rsidRPr="00306069">
        <w:rPr>
          <w:b/>
          <w:lang w:val="ro-RO"/>
        </w:rPr>
        <w:t>Consiliul</w:t>
      </w:r>
      <w:r w:rsidR="003A3905" w:rsidRPr="00306069">
        <w:rPr>
          <w:b/>
          <w:lang w:val="ro-RO"/>
        </w:rPr>
        <w:t>)</w:t>
      </w:r>
      <w:r w:rsidR="006C1693" w:rsidRPr="00306069">
        <w:rPr>
          <w:lang w:val="ro-RO"/>
        </w:rPr>
        <w:t xml:space="preserve">, </w:t>
      </w:r>
      <w:r w:rsidR="001B1ECE" w:rsidRPr="00306069">
        <w:rPr>
          <w:lang w:val="ro-RO"/>
        </w:rPr>
        <w:t xml:space="preserve">cu sediul în or. Sîngerei, str. </w:t>
      </w:r>
      <w:r w:rsidR="00E12CE7" w:rsidRPr="00E12CE7">
        <w:rPr>
          <w:lang w:val="ro-RO"/>
        </w:rPr>
        <w:t>Independenţei, 111</w:t>
      </w:r>
      <w:r w:rsidR="001B1ECE" w:rsidRPr="00306069">
        <w:rPr>
          <w:lang w:val="ro-RO"/>
        </w:rPr>
        <w:t xml:space="preserve">, </w:t>
      </w:r>
      <w:r w:rsidR="006C1693" w:rsidRPr="00306069">
        <w:rPr>
          <w:lang w:val="ro-RO"/>
        </w:rPr>
        <w:t>reprezentat</w:t>
      </w:r>
      <w:r w:rsidR="001B1ECE" w:rsidRPr="00306069">
        <w:rPr>
          <w:lang w:val="ro-RO"/>
        </w:rPr>
        <w:t>ă</w:t>
      </w:r>
      <w:r w:rsidR="003A3905" w:rsidRPr="00306069">
        <w:rPr>
          <w:lang w:val="ro-RO"/>
        </w:rPr>
        <w:t xml:space="preserve"> prin </w:t>
      </w:r>
      <w:r w:rsidR="00E12467" w:rsidRPr="00306069">
        <w:rPr>
          <w:lang w:val="ro-RO"/>
        </w:rPr>
        <w:t>Președintele</w:t>
      </w:r>
      <w:r w:rsidR="001B1ECE" w:rsidRPr="00306069">
        <w:rPr>
          <w:lang w:val="ro-RO"/>
        </w:rPr>
        <w:t xml:space="preserve"> raionului</w:t>
      </w:r>
      <w:r w:rsidR="006C1693" w:rsidRPr="00306069">
        <w:rPr>
          <w:lang w:val="ro-RO"/>
        </w:rPr>
        <w:t xml:space="preserve"> d</w:t>
      </w:r>
      <w:r w:rsidR="001B1ECE" w:rsidRPr="00306069">
        <w:rPr>
          <w:lang w:val="ro-RO"/>
        </w:rPr>
        <w:t>nu</w:t>
      </w:r>
      <w:r w:rsidR="006C1693" w:rsidRPr="00306069">
        <w:rPr>
          <w:lang w:val="ro-RO"/>
        </w:rPr>
        <w:t xml:space="preserve">l </w:t>
      </w:r>
      <w:r w:rsidR="00E12467" w:rsidRPr="00306069">
        <w:rPr>
          <w:rStyle w:val="af0"/>
          <w:color w:val="000000"/>
          <w:bdr w:val="none" w:sz="0" w:space="0" w:color="auto" w:frame="1"/>
          <w:lang w:val="ro-RO"/>
        </w:rPr>
        <w:t>Grigore Corcodel</w:t>
      </w:r>
      <w:r w:rsidR="003A3905" w:rsidRPr="00306069">
        <w:rPr>
          <w:b/>
          <w:lang w:val="ro-RO"/>
        </w:rPr>
        <w:t xml:space="preserve">, </w:t>
      </w:r>
      <w:r w:rsidR="00CA3AEC" w:rsidRPr="00306069">
        <w:rPr>
          <w:b/>
          <w:lang w:val="ro-RO"/>
        </w:rPr>
        <w:t xml:space="preserve"> </w:t>
      </w:r>
      <w:r w:rsidR="003A3905" w:rsidRPr="00306069">
        <w:rPr>
          <w:szCs w:val="16"/>
          <w:lang w:val="ro-RO"/>
        </w:rPr>
        <w:t>pe de o parte,</w:t>
      </w:r>
    </w:p>
    <w:p w14:paraId="6A8FB110" w14:textId="77777777" w:rsidR="003A3905" w:rsidRPr="00306069" w:rsidRDefault="003A3905" w:rsidP="005A4A8C">
      <w:pPr>
        <w:spacing w:line="276" w:lineRule="auto"/>
        <w:jc w:val="both"/>
        <w:rPr>
          <w:lang w:val="ro-RO"/>
        </w:rPr>
      </w:pPr>
      <w:r w:rsidRPr="00306069">
        <w:rPr>
          <w:lang w:val="ro-RO"/>
        </w:rPr>
        <w:t xml:space="preserve">şi </w:t>
      </w:r>
    </w:p>
    <w:p w14:paraId="05D00E95" w14:textId="39E5CE37" w:rsidR="001B1ECE" w:rsidRPr="00306069" w:rsidRDefault="003A3905" w:rsidP="0036429B">
      <w:pPr>
        <w:spacing w:line="276" w:lineRule="auto"/>
        <w:jc w:val="both"/>
        <w:rPr>
          <w:b/>
          <w:lang w:val="ro-RO"/>
        </w:rPr>
      </w:pPr>
      <w:r w:rsidRPr="00306069">
        <w:rPr>
          <w:b/>
          <w:lang w:val="ro-RO"/>
        </w:rPr>
        <w:t>A.O.</w:t>
      </w:r>
      <w:r w:rsidR="00F85FBE" w:rsidRPr="00306069">
        <w:rPr>
          <w:b/>
          <w:lang w:val="ro-RO"/>
        </w:rPr>
        <w:t xml:space="preserve"> </w:t>
      </w:r>
      <w:r w:rsidRPr="00306069">
        <w:rPr>
          <w:b/>
          <w:lang w:val="ro-RO"/>
        </w:rPr>
        <w:t>Asociatia de Suport Familial de Recuperare Timpurie a Copiilor cu Deficienţe de Auz și Văz „AudiViz”</w:t>
      </w:r>
      <w:r w:rsidRPr="00306069">
        <w:rPr>
          <w:lang w:val="ro-RO"/>
        </w:rPr>
        <w:t xml:space="preserve">, (în continuare </w:t>
      </w:r>
      <w:r w:rsidRPr="00306069">
        <w:rPr>
          <w:b/>
          <w:lang w:val="ro-RO"/>
        </w:rPr>
        <w:t>Asociaţia „AudiViz”</w:t>
      </w:r>
      <w:r w:rsidRPr="00306069">
        <w:rPr>
          <w:lang w:val="ro-RO"/>
        </w:rPr>
        <w:t>),</w:t>
      </w:r>
      <w:r w:rsidR="002B1B20" w:rsidRPr="00306069">
        <w:rPr>
          <w:lang w:val="ro-RO"/>
        </w:rPr>
        <w:t xml:space="preserve"> </w:t>
      </w:r>
      <w:r w:rsidR="001B1ECE" w:rsidRPr="00306069">
        <w:rPr>
          <w:lang w:val="ro-RO"/>
        </w:rPr>
        <w:t xml:space="preserve">cu sediul în </w:t>
      </w:r>
      <w:r w:rsidR="00E12CE7" w:rsidRPr="00E12CE7">
        <w:rPr>
          <w:lang w:val="ro-RO"/>
        </w:rPr>
        <w:t>mun. Bălți</w:t>
      </w:r>
      <w:r w:rsidR="00E12CE7">
        <w:rPr>
          <w:lang w:val="ro-RO"/>
        </w:rPr>
        <w:t xml:space="preserve">, </w:t>
      </w:r>
      <w:r w:rsidR="00E12CE7" w:rsidRPr="00E12CE7">
        <w:rPr>
          <w:lang w:val="ro-RO"/>
        </w:rPr>
        <w:t xml:space="preserve">str. Șciusev 2, </w:t>
      </w:r>
      <w:r w:rsidRPr="00306069">
        <w:rPr>
          <w:lang w:val="ro-RO"/>
        </w:rPr>
        <w:t xml:space="preserve">reprezentată prin Președintele </w:t>
      </w:r>
      <w:r w:rsidRPr="00306069">
        <w:rPr>
          <w:b/>
          <w:lang w:val="ro-RO"/>
        </w:rPr>
        <w:t>Angela Moiseeva</w:t>
      </w:r>
      <w:r w:rsidR="001B1ECE" w:rsidRPr="00306069">
        <w:rPr>
          <w:bCs/>
          <w:lang w:val="ro-RO"/>
        </w:rPr>
        <w:t>, pe de altă parte,</w:t>
      </w:r>
      <w:r w:rsidR="001B1ECE" w:rsidRPr="00306069">
        <w:rPr>
          <w:b/>
          <w:lang w:val="ro-RO"/>
        </w:rPr>
        <w:t xml:space="preserve"> </w:t>
      </w:r>
    </w:p>
    <w:p w14:paraId="19CC0F12" w14:textId="77777777" w:rsidR="001B1ECE" w:rsidRPr="00306069" w:rsidRDefault="001B1ECE" w:rsidP="001B1ECE">
      <w:pPr>
        <w:jc w:val="both"/>
        <w:rPr>
          <w:rFonts w:cs="Calibri"/>
          <w:lang w:val="ro-RO"/>
        </w:rPr>
      </w:pPr>
      <w:r w:rsidRPr="00306069">
        <w:rPr>
          <w:rFonts w:cs="Calibri"/>
          <w:lang w:val="ro-RO"/>
        </w:rPr>
        <w:t>numite în continuare Parte</w:t>
      </w:r>
      <w:r w:rsidRPr="00306069" w:rsidDel="00752144">
        <w:rPr>
          <w:rFonts w:cs="Calibri"/>
          <w:lang w:val="ro-RO"/>
        </w:rPr>
        <w:t xml:space="preserve"> </w:t>
      </w:r>
      <w:r w:rsidRPr="00306069">
        <w:rPr>
          <w:rFonts w:cs="Calibri"/>
          <w:lang w:val="ro-RO"/>
        </w:rPr>
        <w:t>sau Părți, după caz, au convenit următoarele:</w:t>
      </w:r>
    </w:p>
    <w:p w14:paraId="446AEE12" w14:textId="77777777" w:rsidR="001B1ECE" w:rsidRPr="00306069" w:rsidRDefault="001B1ECE" w:rsidP="001B1ECE">
      <w:pPr>
        <w:ind w:firstLine="567"/>
        <w:jc w:val="both"/>
        <w:rPr>
          <w:lang w:val="ro-RO"/>
        </w:rPr>
      </w:pPr>
    </w:p>
    <w:p w14:paraId="553BFBC9" w14:textId="2990B0A2" w:rsidR="001B1ECE" w:rsidRPr="00306069" w:rsidRDefault="001B1ECE" w:rsidP="003C2D66">
      <w:pPr>
        <w:jc w:val="center"/>
        <w:rPr>
          <w:b/>
          <w:bCs/>
          <w:lang w:val="ro-RO"/>
        </w:rPr>
      </w:pPr>
      <w:r w:rsidRPr="00306069">
        <w:rPr>
          <w:b/>
          <w:bCs/>
          <w:lang w:val="ro-RO"/>
        </w:rPr>
        <w:t>II. CADRUL LEGAL</w:t>
      </w:r>
    </w:p>
    <w:p w14:paraId="7937204A" w14:textId="77777777" w:rsidR="001B1ECE" w:rsidRPr="00306069" w:rsidRDefault="001B1ECE" w:rsidP="001B1ECE">
      <w:pPr>
        <w:jc w:val="both"/>
        <w:rPr>
          <w:lang w:val="ro-RO"/>
        </w:rPr>
      </w:pPr>
      <w:r w:rsidRPr="00306069">
        <w:rPr>
          <w:lang w:val="ro-RO"/>
        </w:rPr>
        <w:t>2.1 În realizarea obiectului prezentului Acord, Părțile se vor conduce de următoarele prevederi legale ale Republicii Moldova:</w:t>
      </w:r>
    </w:p>
    <w:p w14:paraId="52DEA1A8" w14:textId="77777777" w:rsidR="001B1ECE" w:rsidRPr="00306069" w:rsidRDefault="001B1ECE" w:rsidP="001B1ECE">
      <w:pPr>
        <w:numPr>
          <w:ilvl w:val="0"/>
          <w:numId w:val="22"/>
        </w:numPr>
        <w:jc w:val="both"/>
        <w:rPr>
          <w:bCs/>
          <w:color w:val="000000"/>
          <w:lang w:val="ro-RO"/>
        </w:rPr>
      </w:pPr>
      <w:r w:rsidRPr="00306069">
        <w:rPr>
          <w:lang w:val="ro-RO"/>
        </w:rPr>
        <w:t>Legea privind administraţia publică locală nr.436/2006;</w:t>
      </w:r>
    </w:p>
    <w:p w14:paraId="41EC7DBA" w14:textId="77777777" w:rsidR="001B1ECE" w:rsidRPr="00306069" w:rsidRDefault="001B1ECE" w:rsidP="001B1ECE">
      <w:pPr>
        <w:numPr>
          <w:ilvl w:val="0"/>
          <w:numId w:val="22"/>
        </w:numPr>
        <w:jc w:val="both"/>
        <w:rPr>
          <w:lang w:val="ro-RO"/>
        </w:rPr>
      </w:pPr>
      <w:r w:rsidRPr="00306069">
        <w:rPr>
          <w:lang w:val="ro-RO"/>
        </w:rPr>
        <w:t>Legea asistenţei sociale, nr. 547/2003;</w:t>
      </w:r>
    </w:p>
    <w:p w14:paraId="28A01E4A" w14:textId="77777777" w:rsidR="001B1ECE" w:rsidRPr="00306069" w:rsidRDefault="001B1ECE" w:rsidP="001B1ECE">
      <w:pPr>
        <w:numPr>
          <w:ilvl w:val="0"/>
          <w:numId w:val="22"/>
        </w:numPr>
        <w:jc w:val="both"/>
        <w:rPr>
          <w:bCs/>
          <w:lang w:val="ro-RO"/>
        </w:rPr>
      </w:pPr>
      <w:r w:rsidRPr="00306069">
        <w:rPr>
          <w:lang w:val="ro-RO"/>
        </w:rPr>
        <w:t>Legea cu privire la serviciile sociale,  nr. 123/2010;</w:t>
      </w:r>
    </w:p>
    <w:p w14:paraId="78928730" w14:textId="77777777" w:rsidR="00E41DF8" w:rsidRPr="00E41DF8" w:rsidRDefault="001B1ECE" w:rsidP="00E41DF8">
      <w:pPr>
        <w:numPr>
          <w:ilvl w:val="0"/>
          <w:numId w:val="22"/>
        </w:numPr>
        <w:jc w:val="both"/>
        <w:rPr>
          <w:bCs/>
          <w:lang w:val="ro-RO"/>
        </w:rPr>
      </w:pPr>
      <w:r w:rsidRPr="00306069">
        <w:rPr>
          <w:lang w:val="ro-RO"/>
        </w:rPr>
        <w:t xml:space="preserve">Legea privind incluziunea socială a persoanelor cu dizabilităţi nr. 60/2012; </w:t>
      </w:r>
    </w:p>
    <w:p w14:paraId="7B3D9581" w14:textId="77777777" w:rsidR="00E41DF8" w:rsidRPr="00E41DF8" w:rsidRDefault="00E41DF8" w:rsidP="00E41DF8">
      <w:pPr>
        <w:numPr>
          <w:ilvl w:val="0"/>
          <w:numId w:val="22"/>
        </w:numPr>
        <w:jc w:val="both"/>
        <w:rPr>
          <w:bCs/>
          <w:lang w:val="ro-RO"/>
        </w:rPr>
      </w:pPr>
      <w:r w:rsidRPr="00421EE5">
        <w:rPr>
          <w:lang w:val="ro-RO"/>
        </w:rPr>
        <w:t>Legea nr. 60 din 30.03.2012 privind incluziunea social</w:t>
      </w:r>
      <w:r>
        <w:rPr>
          <w:lang w:val="ro-RO"/>
        </w:rPr>
        <w:t>ă a persoanelor cu dizabilități;</w:t>
      </w:r>
    </w:p>
    <w:p w14:paraId="24989465" w14:textId="77777777" w:rsidR="00E41DF8" w:rsidRDefault="00E41DF8" w:rsidP="00421EE5">
      <w:pPr>
        <w:numPr>
          <w:ilvl w:val="0"/>
          <w:numId w:val="22"/>
        </w:numPr>
        <w:jc w:val="both"/>
        <w:rPr>
          <w:bCs/>
          <w:lang w:val="ro-RO"/>
        </w:rPr>
      </w:pPr>
      <w:r w:rsidRPr="00421EE5">
        <w:rPr>
          <w:lang w:val="ro-RO"/>
        </w:rPr>
        <w:t>Legea cu privire la asigurarea</w:t>
      </w:r>
      <w:r>
        <w:rPr>
          <w:lang w:val="ro-RO"/>
        </w:rPr>
        <w:t xml:space="preserve"> egalității nr. 121 din 25.2012;</w:t>
      </w:r>
    </w:p>
    <w:p w14:paraId="2F955833" w14:textId="77777777" w:rsidR="00E41DF8" w:rsidRDefault="00421EE5" w:rsidP="00421EE5">
      <w:pPr>
        <w:numPr>
          <w:ilvl w:val="0"/>
          <w:numId w:val="22"/>
        </w:numPr>
        <w:jc w:val="both"/>
        <w:rPr>
          <w:bCs/>
          <w:lang w:val="ro-RO"/>
        </w:rPr>
      </w:pPr>
      <w:r w:rsidRPr="00E41DF8">
        <w:rPr>
          <w:lang w:val="ro-RO"/>
        </w:rPr>
        <w:t xml:space="preserve">Legea privind protecția specială a copiilor aflați în situație de risc și a copiilor separați de </w:t>
      </w:r>
      <w:r w:rsidR="00E41DF8">
        <w:rPr>
          <w:lang w:val="ro-RO"/>
        </w:rPr>
        <w:t>părinți nr. 140 din 14.06.2013;</w:t>
      </w:r>
    </w:p>
    <w:p w14:paraId="22C36266" w14:textId="77777777" w:rsidR="00E41DF8" w:rsidRDefault="00421EE5" w:rsidP="00421EE5">
      <w:pPr>
        <w:numPr>
          <w:ilvl w:val="0"/>
          <w:numId w:val="22"/>
        </w:numPr>
        <w:jc w:val="both"/>
        <w:rPr>
          <w:bCs/>
          <w:lang w:val="ro-RO"/>
        </w:rPr>
      </w:pPr>
      <w:r w:rsidRPr="00E41DF8">
        <w:rPr>
          <w:lang w:val="ro-RO"/>
        </w:rPr>
        <w:t xml:space="preserve">Hotărîrea Guvernului nr. 1182 din 22.12.2010 pentru aprobarea Regulamentului privind mecanismul de colaborare intersectorială în domeniul medico-social în vederea </w:t>
      </w:r>
      <w:r w:rsidRPr="00E41DF8">
        <w:rPr>
          <w:lang w:val="ro-RO"/>
        </w:rPr>
        <w:lastRenderedPageBreak/>
        <w:t>prevenirii și reducerii ratei mortalității infantile și a copiilor cu vârst</w:t>
      </w:r>
      <w:r w:rsidR="00E41DF8">
        <w:rPr>
          <w:lang w:val="ro-RO"/>
        </w:rPr>
        <w:t>a de până la 5 ani la domiciliu;</w:t>
      </w:r>
    </w:p>
    <w:p w14:paraId="112E0D5A" w14:textId="77777777" w:rsidR="00E41DF8" w:rsidRDefault="00421EE5" w:rsidP="00421EE5">
      <w:pPr>
        <w:numPr>
          <w:ilvl w:val="0"/>
          <w:numId w:val="22"/>
        </w:numPr>
        <w:jc w:val="both"/>
        <w:rPr>
          <w:bCs/>
          <w:lang w:val="ro-RO"/>
        </w:rPr>
      </w:pPr>
      <w:r w:rsidRPr="00E41DF8">
        <w:rPr>
          <w:lang w:val="ro-RO"/>
        </w:rPr>
        <w:t>Hotărîrea Guvernului nr. 816 din 30.06.2016 pentru aprobarea Regulamentului–cadru privind organizarea și funcționarea serviciilor de intervenție timpurie și a standardelor minime de calitate pentru ser</w:t>
      </w:r>
      <w:r w:rsidR="00E41DF8">
        <w:rPr>
          <w:lang w:val="ro-RO"/>
        </w:rPr>
        <w:t>viciile de intervenție timpurie;</w:t>
      </w:r>
      <w:r w:rsidRPr="00E41DF8">
        <w:rPr>
          <w:lang w:val="ro-RO"/>
        </w:rPr>
        <w:t xml:space="preserve"> </w:t>
      </w:r>
    </w:p>
    <w:p w14:paraId="04AB6F88" w14:textId="0D6FB2E1" w:rsidR="00421EE5" w:rsidRPr="00E41DF8" w:rsidRDefault="00421EE5" w:rsidP="00421EE5">
      <w:pPr>
        <w:numPr>
          <w:ilvl w:val="0"/>
          <w:numId w:val="22"/>
        </w:numPr>
        <w:jc w:val="both"/>
        <w:rPr>
          <w:bCs/>
          <w:lang w:val="ro-RO"/>
        </w:rPr>
      </w:pPr>
      <w:r w:rsidRPr="00E41DF8">
        <w:rPr>
          <w:lang w:val="ro-RO"/>
        </w:rPr>
        <w:t>Legea ocrotirii sănătății nr. 41 din 28 martie 2012, ordinul MS RM nr. 924 din 20-09.2012 „Cu privire la modalitatea de asigurare cu aparate auditive a persoanelor cu deficiențe de auz”, precum și alte acte normative.</w:t>
      </w:r>
    </w:p>
    <w:p w14:paraId="7D2D5653" w14:textId="306C2E30" w:rsidR="001B1ECE" w:rsidRPr="00306069" w:rsidRDefault="001B1ECE" w:rsidP="00E41DF8">
      <w:pPr>
        <w:jc w:val="both"/>
        <w:rPr>
          <w:bCs/>
          <w:lang w:val="ro-RO"/>
        </w:rPr>
      </w:pPr>
    </w:p>
    <w:p w14:paraId="4F55B480" w14:textId="2208561A" w:rsidR="001B1ECE" w:rsidRPr="00306069" w:rsidRDefault="00E41DF8" w:rsidP="001B1ECE">
      <w:pPr>
        <w:tabs>
          <w:tab w:val="num" w:pos="720"/>
        </w:tabs>
        <w:jc w:val="both"/>
        <w:rPr>
          <w:lang w:val="ro-RO"/>
        </w:rPr>
      </w:pPr>
      <w:r w:rsidRPr="00306069">
        <w:rPr>
          <w:lang w:val="ro-RO"/>
        </w:rPr>
        <w:t>Ş</w:t>
      </w:r>
      <w:r w:rsidR="001B1ECE" w:rsidRPr="00306069">
        <w:rPr>
          <w:lang w:val="ro-RO"/>
        </w:rPr>
        <w:t>i se vor baza totodată pe prevederile din:</w:t>
      </w:r>
    </w:p>
    <w:p w14:paraId="25FA6034" w14:textId="77777777" w:rsidR="001B1ECE" w:rsidRPr="00306069" w:rsidRDefault="001B1ECE" w:rsidP="001B1ECE">
      <w:pPr>
        <w:numPr>
          <w:ilvl w:val="0"/>
          <w:numId w:val="23"/>
        </w:numPr>
        <w:tabs>
          <w:tab w:val="clear" w:pos="1260"/>
          <w:tab w:val="num" w:pos="900"/>
        </w:tabs>
        <w:ind w:hanging="693"/>
        <w:jc w:val="both"/>
        <w:rPr>
          <w:lang w:val="ro-RO"/>
        </w:rPr>
      </w:pPr>
      <w:r w:rsidRPr="00306069">
        <w:rPr>
          <w:lang w:val="ro-RO"/>
        </w:rPr>
        <w:t>Carta Socială Europeană, ratificată de Republica Moldova  prin Legea nr. 484/2001;</w:t>
      </w:r>
    </w:p>
    <w:p w14:paraId="11496C3B" w14:textId="77777777" w:rsidR="001B1ECE" w:rsidRPr="00306069" w:rsidRDefault="001B1ECE" w:rsidP="001B1ECE">
      <w:pPr>
        <w:numPr>
          <w:ilvl w:val="0"/>
          <w:numId w:val="23"/>
        </w:numPr>
        <w:tabs>
          <w:tab w:val="clear" w:pos="1260"/>
          <w:tab w:val="num" w:pos="900"/>
        </w:tabs>
        <w:ind w:left="851" w:hanging="284"/>
        <w:jc w:val="both"/>
        <w:rPr>
          <w:lang w:val="ro-RO"/>
        </w:rPr>
      </w:pPr>
      <w:r w:rsidRPr="00306069">
        <w:rPr>
          <w:lang w:val="ro-RO"/>
        </w:rPr>
        <w:t xml:space="preserve">Convenţia Organizaţiei Naţiunilor Unite privind Drepturile Persoanelor cu Dizabilităţi, ratificată de către Republica Moldova prin Legea nr. 166/2010. </w:t>
      </w:r>
    </w:p>
    <w:p w14:paraId="48C9D5E5" w14:textId="77777777" w:rsidR="001B1ECE" w:rsidRPr="00306069" w:rsidRDefault="001B1ECE" w:rsidP="0036429B">
      <w:pPr>
        <w:spacing w:line="276" w:lineRule="auto"/>
        <w:jc w:val="both"/>
        <w:rPr>
          <w:b/>
          <w:lang w:val="ro-RO"/>
        </w:rPr>
      </w:pPr>
    </w:p>
    <w:p w14:paraId="572DCEB5" w14:textId="77777777" w:rsidR="005C6644" w:rsidRPr="00306069" w:rsidRDefault="005C6644" w:rsidP="005C6644">
      <w:pPr>
        <w:pStyle w:val="a5"/>
        <w:jc w:val="both"/>
        <w:rPr>
          <w:lang w:val="ro-RO"/>
        </w:rPr>
      </w:pPr>
    </w:p>
    <w:p w14:paraId="135FCABA" w14:textId="77777777" w:rsidR="00420540" w:rsidRPr="00306069" w:rsidRDefault="00420540" w:rsidP="005C6644">
      <w:pPr>
        <w:pStyle w:val="a5"/>
        <w:jc w:val="both"/>
        <w:rPr>
          <w:lang w:val="ro-RO"/>
        </w:rPr>
      </w:pPr>
    </w:p>
    <w:p w14:paraId="5CF0F44C" w14:textId="1B90F3E6" w:rsidR="003A3905" w:rsidRPr="00306069" w:rsidRDefault="00A24F51" w:rsidP="0036429B">
      <w:pPr>
        <w:spacing w:after="240" w:line="276" w:lineRule="auto"/>
        <w:jc w:val="center"/>
        <w:rPr>
          <w:b/>
          <w:lang w:val="ro-RO"/>
        </w:rPr>
      </w:pPr>
      <w:r w:rsidRPr="00306069">
        <w:rPr>
          <w:b/>
          <w:lang w:val="ro-RO"/>
        </w:rPr>
        <w:t>II</w:t>
      </w:r>
      <w:r w:rsidR="001B1ECE" w:rsidRPr="00306069">
        <w:rPr>
          <w:b/>
          <w:lang w:val="ro-RO"/>
        </w:rPr>
        <w:t>I</w:t>
      </w:r>
      <w:r w:rsidRPr="00306069">
        <w:rPr>
          <w:b/>
          <w:lang w:val="ro-RO"/>
        </w:rPr>
        <w:t xml:space="preserve">. </w:t>
      </w:r>
      <w:r w:rsidR="001B1ECE" w:rsidRPr="00306069">
        <w:rPr>
          <w:b/>
          <w:lang w:val="ro-RO"/>
        </w:rPr>
        <w:t>OBIECTUL ACORDULUI DE PARTENERIAT</w:t>
      </w:r>
    </w:p>
    <w:p w14:paraId="22D8E054" w14:textId="77777777" w:rsidR="001B1ECE" w:rsidRPr="00306069" w:rsidRDefault="001B1ECE" w:rsidP="001B1ECE">
      <w:pPr>
        <w:spacing w:line="276" w:lineRule="auto"/>
        <w:jc w:val="both"/>
        <w:rPr>
          <w:rFonts w:eastAsia="Calibri"/>
          <w:bCs/>
          <w:szCs w:val="22"/>
          <w:lang w:val="ro-RO" w:eastAsia="en-US"/>
        </w:rPr>
      </w:pPr>
      <w:r w:rsidRPr="00306069">
        <w:rPr>
          <w:lang w:val="ro-RO"/>
        </w:rPr>
        <w:t xml:space="preserve">3.1 Obiectul prezentului Acord îl constituie colaborarea între Părți în vederea implementării Proiectului </w:t>
      </w:r>
      <w:r w:rsidRPr="00306069">
        <w:rPr>
          <w:bCs/>
          <w:i/>
          <w:iCs/>
          <w:lang w:val="ro-RO"/>
        </w:rPr>
        <w:t>„Programul local de screening auditiv schimbă viața spre bine a copiilor cu deficiențe de auz”</w:t>
      </w:r>
      <w:r w:rsidRPr="00306069">
        <w:rPr>
          <w:b/>
          <w:i/>
          <w:lang w:val="ro-RO"/>
        </w:rPr>
        <w:t xml:space="preserve"> </w:t>
      </w:r>
      <w:r w:rsidRPr="00306069">
        <w:rPr>
          <w:lang w:val="ro-RO"/>
        </w:rPr>
        <w:t xml:space="preserve">finanțat din sursele </w:t>
      </w:r>
      <w:r w:rsidRPr="00306069">
        <w:rPr>
          <w:bCs/>
          <w:lang w:val="ro-RO"/>
        </w:rPr>
        <w:t>Uniunii Europene</w:t>
      </w:r>
      <w:r w:rsidRPr="00306069">
        <w:rPr>
          <w:lang w:val="ro-RO"/>
        </w:rPr>
        <w:t xml:space="preserve">, co-finanțat și implementat de </w:t>
      </w:r>
      <w:r w:rsidRPr="00306069">
        <w:rPr>
          <w:bCs/>
          <w:lang w:val="ro-RO"/>
        </w:rPr>
        <w:t xml:space="preserve">Fundația Soros Moldova, în parteneriat cu Asociația Keystone Moldova și AO Institutum Virtutes Civilis </w:t>
      </w:r>
      <w:r w:rsidRPr="00306069">
        <w:rPr>
          <w:rFonts w:eastAsia="Calibri"/>
          <w:bCs/>
          <w:szCs w:val="22"/>
          <w:lang w:val="ro-RO" w:eastAsia="en-US"/>
        </w:rPr>
        <w:t xml:space="preserve">în cadrul Proiectului „Organizațiile societății civile (OSC) acționează pentru servicii sociale mai bune”. </w:t>
      </w:r>
    </w:p>
    <w:p w14:paraId="6AD3547A" w14:textId="4437AF74" w:rsidR="00E41DF8" w:rsidRDefault="001B1ECE" w:rsidP="0050569F">
      <w:pPr>
        <w:spacing w:line="276" w:lineRule="auto"/>
        <w:jc w:val="both"/>
        <w:rPr>
          <w:lang w:val="ro-RO"/>
        </w:rPr>
      </w:pPr>
      <w:r w:rsidRPr="00306069">
        <w:rPr>
          <w:rFonts w:eastAsia="Calibri"/>
          <w:bCs/>
          <w:szCs w:val="22"/>
          <w:lang w:val="ro-RO" w:eastAsia="en-US"/>
        </w:rPr>
        <w:t xml:space="preserve">3.2 </w:t>
      </w:r>
      <w:r w:rsidR="003A3905" w:rsidRPr="00306069">
        <w:rPr>
          <w:bCs/>
          <w:lang w:val="ro-RO"/>
        </w:rPr>
        <w:t>În</w:t>
      </w:r>
      <w:r w:rsidR="003A3905" w:rsidRPr="00306069">
        <w:rPr>
          <w:lang w:val="ro-RO"/>
        </w:rPr>
        <w:t xml:space="preserve"> cadrul proiectului </w:t>
      </w:r>
      <w:r w:rsidR="005C6644" w:rsidRPr="00306069">
        <w:rPr>
          <w:bCs/>
          <w:i/>
          <w:lang w:val="ro-RO"/>
        </w:rPr>
        <w:t>„Programul local de screening auditiv schimbă viața spre bine a copiilor cu deficiențe de auz”</w:t>
      </w:r>
      <w:r w:rsidR="003A3905" w:rsidRPr="00306069">
        <w:rPr>
          <w:bCs/>
          <w:i/>
          <w:lang w:val="ro-RO"/>
        </w:rPr>
        <w:t>,</w:t>
      </w:r>
      <w:r w:rsidR="003C525A" w:rsidRPr="00306069">
        <w:rPr>
          <w:b/>
          <w:i/>
          <w:lang w:val="ro-RO"/>
        </w:rPr>
        <w:t xml:space="preserve"> </w:t>
      </w:r>
      <w:r w:rsidR="003A3905" w:rsidRPr="00306069">
        <w:rPr>
          <w:lang w:val="ro-RO"/>
        </w:rPr>
        <w:t xml:space="preserve">Părțile își propun să colaboreze </w:t>
      </w:r>
      <w:r w:rsidRPr="00306069">
        <w:rPr>
          <w:lang w:val="ro-RO"/>
        </w:rPr>
        <w:t>pentru</w:t>
      </w:r>
      <w:r w:rsidR="00E41DF8">
        <w:rPr>
          <w:lang w:val="ro-RO"/>
        </w:rPr>
        <w:t xml:space="preserve"> </w:t>
      </w:r>
      <w:r w:rsidR="00AA7EE5" w:rsidRPr="00306069">
        <w:rPr>
          <w:lang w:val="ro-RO"/>
        </w:rPr>
        <w:t xml:space="preserve">dezvoltarea unui Program de screening auditiv în </w:t>
      </w:r>
      <w:r w:rsidR="00EA484B">
        <w:rPr>
          <w:lang w:val="ro-RO"/>
        </w:rPr>
        <w:t>r</w:t>
      </w:r>
      <w:r w:rsidR="003C2D66">
        <w:rPr>
          <w:lang w:val="ro-RO"/>
        </w:rPr>
        <w:t>.</w:t>
      </w:r>
      <w:r w:rsidR="00AA7EE5" w:rsidRPr="00306069">
        <w:rPr>
          <w:lang w:val="ro-RO"/>
        </w:rPr>
        <w:t xml:space="preserve"> Sîngerei prin multiplicarea bunelor experiențe în parteneriat cu Autoritățile Publice Locale, care </w:t>
      </w:r>
      <w:r w:rsidR="00097237" w:rsidRPr="00306069">
        <w:rPr>
          <w:lang w:val="ro-RO"/>
        </w:rPr>
        <w:t>va</w:t>
      </w:r>
      <w:r w:rsidR="00AA7EE5" w:rsidRPr="00306069">
        <w:rPr>
          <w:lang w:val="ro-RO"/>
        </w:rPr>
        <w:t xml:space="preserve"> contribui la îmbunătățirea vieții copiilor prin prevenirea și identificarea timpurie a pierderilor de auz</w:t>
      </w:r>
      <w:r w:rsidRPr="00306069">
        <w:rPr>
          <w:lang w:val="ro-RO"/>
        </w:rPr>
        <w:t xml:space="preserve"> (</w:t>
      </w:r>
      <w:r w:rsidR="00E41DF8" w:rsidRPr="00E41DF8">
        <w:rPr>
          <w:lang w:val="ro-RO"/>
        </w:rPr>
        <w:t>sumarul</w:t>
      </w:r>
      <w:r w:rsidR="003A3905" w:rsidRPr="00E41DF8">
        <w:rPr>
          <w:lang w:val="ro-RO"/>
        </w:rPr>
        <w:t xml:space="preserve"> proiectului </w:t>
      </w:r>
      <w:r w:rsidR="0050569F" w:rsidRPr="00E41DF8">
        <w:rPr>
          <w:lang w:val="ro-RO"/>
        </w:rPr>
        <w:t>este prezentat în Anexa 1 la prezentul Acord)</w:t>
      </w:r>
      <w:r w:rsidR="003A3905" w:rsidRPr="00E41DF8">
        <w:rPr>
          <w:lang w:val="ro-RO"/>
        </w:rPr>
        <w:t>.</w:t>
      </w:r>
    </w:p>
    <w:p w14:paraId="78DBC7F4" w14:textId="78C64F0B" w:rsidR="003A3905" w:rsidRPr="00306069" w:rsidRDefault="001B1ECE" w:rsidP="0050569F">
      <w:pPr>
        <w:spacing w:line="276" w:lineRule="auto"/>
        <w:jc w:val="both"/>
        <w:rPr>
          <w:highlight w:val="yellow"/>
          <w:lang w:val="ro-RO"/>
        </w:rPr>
      </w:pPr>
      <w:r w:rsidRPr="00306069">
        <w:rPr>
          <w:lang w:val="ro-RO"/>
        </w:rPr>
        <w:t xml:space="preserve">3.3 </w:t>
      </w:r>
      <w:r w:rsidR="00AA7EE5" w:rsidRPr="00306069">
        <w:rPr>
          <w:lang w:val="ro-RO"/>
        </w:rPr>
        <w:t xml:space="preserve">Părțile își </w:t>
      </w:r>
      <w:r w:rsidRPr="00306069">
        <w:rPr>
          <w:lang w:val="ro-RO"/>
        </w:rPr>
        <w:t xml:space="preserve">asumă  </w:t>
      </w:r>
      <w:r w:rsidR="00AA7EE5" w:rsidRPr="00306069">
        <w:rPr>
          <w:lang w:val="ro-RO"/>
        </w:rPr>
        <w:t>angajamentul să</w:t>
      </w:r>
      <w:r w:rsidR="00097237" w:rsidRPr="00306069">
        <w:rPr>
          <w:lang w:val="ro-RO"/>
        </w:rPr>
        <w:t xml:space="preserve"> creeze</w:t>
      </w:r>
      <w:r w:rsidR="00AA7EE5" w:rsidRPr="00306069">
        <w:rPr>
          <w:lang w:val="ro-RO"/>
        </w:rPr>
        <w:t xml:space="preserve"> </w:t>
      </w:r>
      <w:r w:rsidR="00097237" w:rsidRPr="00306069">
        <w:rPr>
          <w:lang w:val="ro-RO"/>
        </w:rPr>
        <w:t xml:space="preserve">în </w:t>
      </w:r>
      <w:r w:rsidR="00B7682C" w:rsidRPr="00306069">
        <w:rPr>
          <w:lang w:val="ro-RO"/>
        </w:rPr>
        <w:t>cadrul</w:t>
      </w:r>
      <w:r w:rsidR="00420540" w:rsidRPr="00306069">
        <w:rPr>
          <w:lang w:val="ro-RO"/>
        </w:rPr>
        <w:t xml:space="preserve"> Spitalului raional </w:t>
      </w:r>
      <w:r w:rsidR="00097237" w:rsidRPr="00306069">
        <w:rPr>
          <w:lang w:val="ro-RO"/>
        </w:rPr>
        <w:t xml:space="preserve">Sîngerei </w:t>
      </w:r>
      <w:r w:rsidR="00AA7EE5" w:rsidRPr="00306069">
        <w:rPr>
          <w:lang w:val="ro-RO"/>
        </w:rPr>
        <w:t xml:space="preserve">un Serviciu de Screening auditiv </w:t>
      </w:r>
      <w:r w:rsidRPr="00306069">
        <w:rPr>
          <w:lang w:val="ro-RO"/>
        </w:rPr>
        <w:t xml:space="preserve">(în continuare Serviciu) </w:t>
      </w:r>
      <w:r w:rsidR="00C3464E" w:rsidRPr="00306069">
        <w:rPr>
          <w:lang w:val="ro-RO"/>
        </w:rPr>
        <w:t xml:space="preserve">pentru copiii nou-născuți/copii din grupuri vulnerabile </w:t>
      </w:r>
      <w:r w:rsidR="00097237" w:rsidRPr="00306069">
        <w:rPr>
          <w:lang w:val="ro-RO"/>
        </w:rPr>
        <w:t xml:space="preserve">care va permite identificarea </w:t>
      </w:r>
      <w:r w:rsidRPr="00306069">
        <w:rPr>
          <w:lang w:val="ro-RO"/>
        </w:rPr>
        <w:t xml:space="preserve">problemelor de auz </w:t>
      </w:r>
      <w:r w:rsidR="00097237" w:rsidRPr="00306069">
        <w:rPr>
          <w:lang w:val="ro-RO"/>
        </w:rPr>
        <w:t xml:space="preserve">din primele zile de viață </w:t>
      </w:r>
      <w:r w:rsidRPr="00306069">
        <w:rPr>
          <w:lang w:val="ro-RO"/>
        </w:rPr>
        <w:t xml:space="preserve">a </w:t>
      </w:r>
      <w:r w:rsidR="00097237" w:rsidRPr="00306069">
        <w:rPr>
          <w:lang w:val="ro-RO"/>
        </w:rPr>
        <w:t>copii</w:t>
      </w:r>
      <w:r w:rsidRPr="00306069">
        <w:rPr>
          <w:lang w:val="ro-RO"/>
        </w:rPr>
        <w:t xml:space="preserve">lor </w:t>
      </w:r>
      <w:r w:rsidR="00097237" w:rsidRPr="00306069">
        <w:rPr>
          <w:lang w:val="ro-RO"/>
        </w:rPr>
        <w:t xml:space="preserve">și integrarea </w:t>
      </w:r>
      <w:r w:rsidRPr="00306069">
        <w:rPr>
          <w:lang w:val="ro-RO"/>
        </w:rPr>
        <w:t xml:space="preserve">Serviciului </w:t>
      </w:r>
      <w:r w:rsidR="00AA7EE5" w:rsidRPr="00306069">
        <w:rPr>
          <w:lang w:val="ro-RO"/>
        </w:rPr>
        <w:t>în sistemul de sănătate local</w:t>
      </w:r>
      <w:r w:rsidRPr="00306069">
        <w:rPr>
          <w:lang w:val="ro-RO"/>
        </w:rPr>
        <w:t xml:space="preserve">. </w:t>
      </w:r>
      <w:r w:rsidR="00AA7EE5" w:rsidRPr="00306069">
        <w:rPr>
          <w:lang w:val="ro-RO"/>
        </w:rPr>
        <w:t xml:space="preserve"> </w:t>
      </w:r>
    </w:p>
    <w:p w14:paraId="2292C3CB" w14:textId="77777777" w:rsidR="009C3087" w:rsidRPr="00306069" w:rsidRDefault="009C3087" w:rsidP="00272CF9">
      <w:pPr>
        <w:spacing w:line="276" w:lineRule="auto"/>
        <w:jc w:val="both"/>
        <w:rPr>
          <w:highlight w:val="yellow"/>
          <w:lang w:val="ro-RO"/>
        </w:rPr>
      </w:pPr>
    </w:p>
    <w:p w14:paraId="736E08CD" w14:textId="4F9D2FA5" w:rsidR="001B1ECE" w:rsidRPr="00306069" w:rsidRDefault="001B1ECE" w:rsidP="0036429B">
      <w:pPr>
        <w:spacing w:line="276" w:lineRule="auto"/>
        <w:jc w:val="center"/>
        <w:rPr>
          <w:b/>
          <w:lang w:val="ro-RO"/>
        </w:rPr>
      </w:pPr>
    </w:p>
    <w:p w14:paraId="5F549A4E" w14:textId="77777777" w:rsidR="00EA4458" w:rsidRPr="00306069" w:rsidRDefault="001B1ECE" w:rsidP="0036429B">
      <w:pPr>
        <w:spacing w:line="276" w:lineRule="auto"/>
        <w:jc w:val="center"/>
        <w:rPr>
          <w:b/>
          <w:lang w:val="ro-RO"/>
        </w:rPr>
      </w:pPr>
      <w:r w:rsidRPr="00306069">
        <w:rPr>
          <w:b/>
          <w:lang w:val="ro-RO"/>
        </w:rPr>
        <w:t>IV. ANGAJAMENTELE PĂRȚILOR</w:t>
      </w:r>
    </w:p>
    <w:p w14:paraId="4BB089A9" w14:textId="77777777" w:rsidR="001B1ECE" w:rsidRPr="00306069" w:rsidRDefault="001B1ECE" w:rsidP="001B1ECE">
      <w:pPr>
        <w:rPr>
          <w:lang w:val="ro-RO"/>
        </w:rPr>
      </w:pPr>
    </w:p>
    <w:p w14:paraId="1F28B987" w14:textId="77D725E2" w:rsidR="00C75237" w:rsidRPr="00306069" w:rsidRDefault="001B1ECE" w:rsidP="0036429B">
      <w:pPr>
        <w:rPr>
          <w:b/>
          <w:lang w:val="ro-RO"/>
        </w:rPr>
      </w:pPr>
      <w:r w:rsidRPr="00306069">
        <w:rPr>
          <w:lang w:val="ro-RO"/>
        </w:rPr>
        <w:t>4.1 În vederea realizării prevederilor prezentului Acord</w:t>
      </w:r>
      <w:r w:rsidRPr="00306069">
        <w:rPr>
          <w:b/>
          <w:lang w:val="ro-RO"/>
        </w:rPr>
        <w:t xml:space="preserve">, </w:t>
      </w:r>
      <w:r w:rsidR="00C75237" w:rsidRPr="00306069">
        <w:rPr>
          <w:b/>
          <w:lang w:val="ro-RO"/>
        </w:rPr>
        <w:t>Asociația Obștească „AudiViz”</w:t>
      </w:r>
      <w:r w:rsidRPr="00306069">
        <w:rPr>
          <w:b/>
          <w:lang w:val="ro-RO"/>
        </w:rPr>
        <w:t xml:space="preserve"> </w:t>
      </w:r>
      <w:r w:rsidRPr="00306069">
        <w:rPr>
          <w:bCs/>
          <w:lang w:val="ro-RO"/>
        </w:rPr>
        <w:t>se angajează</w:t>
      </w:r>
      <w:r w:rsidR="00C75237" w:rsidRPr="00306069">
        <w:rPr>
          <w:b/>
          <w:lang w:val="ro-RO"/>
        </w:rPr>
        <w:t>:</w:t>
      </w:r>
    </w:p>
    <w:p w14:paraId="786234F9" w14:textId="7EE487BF" w:rsidR="007679C9" w:rsidRPr="00306069" w:rsidRDefault="001B1ECE" w:rsidP="007679C9">
      <w:pPr>
        <w:pStyle w:val="ad"/>
        <w:numPr>
          <w:ilvl w:val="0"/>
          <w:numId w:val="2"/>
        </w:numPr>
        <w:spacing w:line="276" w:lineRule="auto"/>
        <w:jc w:val="both"/>
        <w:rPr>
          <w:lang w:val="ro-RO"/>
        </w:rPr>
      </w:pPr>
      <w:r w:rsidRPr="00306069">
        <w:rPr>
          <w:lang w:val="ro-RO"/>
        </w:rPr>
        <w:t>să implementeze</w:t>
      </w:r>
      <w:r w:rsidR="00C75237" w:rsidRPr="00306069">
        <w:rPr>
          <w:lang w:val="ro-RO"/>
        </w:rPr>
        <w:t>, în condiţiile legii, activitățile proiectului în corespundere cu obiectul Acordului;</w:t>
      </w:r>
    </w:p>
    <w:p w14:paraId="0C1075F2" w14:textId="5A423E46" w:rsidR="00BF52E3" w:rsidRPr="00EE584D" w:rsidRDefault="001B1ECE" w:rsidP="00EE584D">
      <w:pPr>
        <w:pStyle w:val="ad"/>
        <w:numPr>
          <w:ilvl w:val="0"/>
          <w:numId w:val="2"/>
        </w:numPr>
        <w:spacing w:line="276" w:lineRule="auto"/>
        <w:jc w:val="both"/>
        <w:rPr>
          <w:lang w:val="ro-RO"/>
        </w:rPr>
      </w:pPr>
      <w:r w:rsidRPr="00306069">
        <w:rPr>
          <w:lang w:val="ro-RO"/>
        </w:rPr>
        <w:lastRenderedPageBreak/>
        <w:t>să acorde</w:t>
      </w:r>
      <w:r w:rsidR="00C75237" w:rsidRPr="00306069">
        <w:rPr>
          <w:lang w:val="ro-RO"/>
        </w:rPr>
        <w:t xml:space="preserve"> suport </w:t>
      </w:r>
      <w:r w:rsidR="00EE584D">
        <w:rPr>
          <w:lang w:val="ro-RO"/>
        </w:rPr>
        <w:t>S</w:t>
      </w:r>
      <w:r w:rsidR="00EA484B">
        <w:rPr>
          <w:lang w:val="ro-RO"/>
        </w:rPr>
        <w:t xml:space="preserve">pitalului raional </w:t>
      </w:r>
      <w:r w:rsidR="00CE3F0A" w:rsidRPr="00306069">
        <w:rPr>
          <w:lang w:val="ro-RO"/>
        </w:rPr>
        <w:t>Sîngerei</w:t>
      </w:r>
      <w:r w:rsidR="00C75237" w:rsidRPr="00306069">
        <w:rPr>
          <w:lang w:val="ro-RO"/>
        </w:rPr>
        <w:t xml:space="preserve"> </w:t>
      </w:r>
      <w:r w:rsidR="00B7682C" w:rsidRPr="00306069">
        <w:rPr>
          <w:lang w:val="ro-RO"/>
        </w:rPr>
        <w:t xml:space="preserve">la constituirea </w:t>
      </w:r>
      <w:r w:rsidR="003A52E9" w:rsidRPr="00306069">
        <w:rPr>
          <w:lang w:val="ro-RO"/>
        </w:rPr>
        <w:t>și instruirea Echipei de screening auditiv</w:t>
      </w:r>
      <w:r w:rsidRPr="00306069">
        <w:rPr>
          <w:lang w:val="ro-RO"/>
        </w:rPr>
        <w:t xml:space="preserve"> formată din următorii specialiști</w:t>
      </w:r>
      <w:r w:rsidR="00BF52E3">
        <w:rPr>
          <w:lang w:val="ro-RO"/>
        </w:rPr>
        <w:t xml:space="preserve">: </w:t>
      </w:r>
      <w:r w:rsidR="00BF52E3" w:rsidRPr="00BF52E3">
        <w:rPr>
          <w:lang w:val="ro-RO"/>
        </w:rPr>
        <w:t>medicul ORL,</w:t>
      </w:r>
      <w:r w:rsidR="00BF52E3">
        <w:rPr>
          <w:lang w:val="ro-RO"/>
        </w:rPr>
        <w:t xml:space="preserve"> medicul neonatolog și 3 asistenți medicali.</w:t>
      </w:r>
    </w:p>
    <w:p w14:paraId="466D01E6" w14:textId="4DADF4AD" w:rsidR="00F52754" w:rsidRPr="00306069" w:rsidRDefault="001B1ECE" w:rsidP="0050569F">
      <w:pPr>
        <w:pStyle w:val="ad"/>
        <w:numPr>
          <w:ilvl w:val="0"/>
          <w:numId w:val="2"/>
        </w:numPr>
        <w:spacing w:line="276" w:lineRule="auto"/>
        <w:jc w:val="both"/>
        <w:rPr>
          <w:lang w:val="ro-RO"/>
        </w:rPr>
      </w:pPr>
      <w:r w:rsidRPr="00306069">
        <w:rPr>
          <w:lang w:val="ro-RO"/>
        </w:rPr>
        <w:t>să doteze</w:t>
      </w:r>
      <w:r w:rsidR="00F52754" w:rsidRPr="00306069">
        <w:rPr>
          <w:lang w:val="ro-RO"/>
        </w:rPr>
        <w:t xml:space="preserve"> </w:t>
      </w:r>
      <w:bookmarkStart w:id="1" w:name="_Hlk89358396"/>
      <w:r w:rsidR="00F52754" w:rsidRPr="00306069">
        <w:rPr>
          <w:lang w:val="ro-RO"/>
        </w:rPr>
        <w:t xml:space="preserve">Serviciul de screening auditiv din cadrul Spitalului raional Sîngerei </w:t>
      </w:r>
      <w:bookmarkEnd w:id="1"/>
      <w:r w:rsidR="0050569F" w:rsidRPr="00306069">
        <w:rPr>
          <w:lang w:val="ro-RO"/>
        </w:rPr>
        <w:t xml:space="preserve">cu două echipamente medicale specializate de screening </w:t>
      </w:r>
      <w:r w:rsidR="00BF52E3">
        <w:rPr>
          <w:lang w:val="ro-RO"/>
        </w:rPr>
        <w:t xml:space="preserve">audiologic </w:t>
      </w:r>
      <w:r w:rsidR="00F52754" w:rsidRPr="00306069">
        <w:rPr>
          <w:lang w:val="ro-RO"/>
        </w:rPr>
        <w:t>pentru depistarea precoce a surdității - OtoRead Screening TE</w:t>
      </w:r>
      <w:r w:rsidR="001537A8">
        <w:rPr>
          <w:lang w:val="ro-RO"/>
        </w:rPr>
        <w:t>,</w:t>
      </w:r>
      <w:r w:rsidR="001537A8" w:rsidRPr="001537A8">
        <w:rPr>
          <w:sz w:val="22"/>
          <w:szCs w:val="22"/>
          <w:lang w:val="ro-RO"/>
        </w:rPr>
        <w:t xml:space="preserve"> </w:t>
      </w:r>
      <w:r w:rsidR="001537A8" w:rsidRPr="00DF7653">
        <w:rPr>
          <w:sz w:val="22"/>
          <w:szCs w:val="22"/>
          <w:lang w:val="ro-RO"/>
        </w:rPr>
        <w:t>în limita bugetului disponibil</w:t>
      </w:r>
      <w:r w:rsidR="00BF52E3">
        <w:rPr>
          <w:sz w:val="22"/>
          <w:szCs w:val="22"/>
          <w:lang w:val="ro-RO"/>
        </w:rPr>
        <w:t>,</w:t>
      </w:r>
      <w:r w:rsidR="001537A8" w:rsidRPr="00DF7653">
        <w:rPr>
          <w:sz w:val="22"/>
          <w:szCs w:val="22"/>
          <w:lang w:val="ro-RO"/>
        </w:rPr>
        <w:t xml:space="preserve"> conform contractului de grant nr.</w:t>
      </w:r>
      <w:r w:rsidR="00BF52E3">
        <w:rPr>
          <w:sz w:val="22"/>
          <w:szCs w:val="22"/>
          <w:lang w:val="ro-RO"/>
        </w:rPr>
        <w:t xml:space="preserve"> </w:t>
      </w:r>
      <w:r w:rsidR="001537A8" w:rsidRPr="00DF7653">
        <w:rPr>
          <w:sz w:val="22"/>
          <w:szCs w:val="22"/>
          <w:lang w:val="ro-RO"/>
        </w:rPr>
        <w:t>G151</w:t>
      </w:r>
      <w:r w:rsidR="001537A8">
        <w:rPr>
          <w:sz w:val="22"/>
          <w:szCs w:val="22"/>
          <w:lang w:val="ro-RO"/>
        </w:rPr>
        <w:t>53</w:t>
      </w:r>
      <w:r w:rsidR="001537A8" w:rsidRPr="00DF7653">
        <w:rPr>
          <w:sz w:val="22"/>
          <w:szCs w:val="22"/>
          <w:lang w:val="ro-RO"/>
        </w:rPr>
        <w:t xml:space="preserve"> din 26.</w:t>
      </w:r>
      <w:r w:rsidR="001537A8">
        <w:rPr>
          <w:sz w:val="22"/>
          <w:szCs w:val="22"/>
          <w:lang w:val="ro-RO"/>
        </w:rPr>
        <w:t>1</w:t>
      </w:r>
      <w:r w:rsidR="001537A8" w:rsidRPr="00DF7653">
        <w:rPr>
          <w:sz w:val="22"/>
          <w:szCs w:val="22"/>
          <w:lang w:val="ro-RO"/>
        </w:rPr>
        <w:t>0.2021</w:t>
      </w:r>
      <w:r w:rsidR="00F52754" w:rsidRPr="00306069">
        <w:rPr>
          <w:lang w:val="ro-RO"/>
        </w:rPr>
        <w:t>;</w:t>
      </w:r>
    </w:p>
    <w:p w14:paraId="5EEEB450" w14:textId="01976942" w:rsidR="001B1ECE" w:rsidRPr="00306069" w:rsidRDefault="001B1ECE" w:rsidP="00462FA6">
      <w:pPr>
        <w:pStyle w:val="ad"/>
        <w:numPr>
          <w:ilvl w:val="0"/>
          <w:numId w:val="2"/>
        </w:numPr>
        <w:spacing w:line="276" w:lineRule="auto"/>
        <w:jc w:val="both"/>
        <w:rPr>
          <w:lang w:val="ro-RO"/>
        </w:rPr>
      </w:pPr>
      <w:r w:rsidRPr="00306069">
        <w:rPr>
          <w:lang w:val="ro-RO"/>
        </w:rPr>
        <w:t xml:space="preserve">să </w:t>
      </w:r>
      <w:r w:rsidR="002504A8" w:rsidRPr="00306069">
        <w:rPr>
          <w:lang w:val="ro-RO"/>
        </w:rPr>
        <w:t>ofer</w:t>
      </w:r>
      <w:r w:rsidRPr="00306069">
        <w:rPr>
          <w:lang w:val="ro-RO"/>
        </w:rPr>
        <w:t>e</w:t>
      </w:r>
      <w:r w:rsidR="002504A8" w:rsidRPr="00306069">
        <w:rPr>
          <w:lang w:val="ro-RO"/>
        </w:rPr>
        <w:t xml:space="preserve"> suport în prestarea serviciilor de screening auditiv la copiii nou-născuți</w:t>
      </w:r>
      <w:r w:rsidR="00462FA6" w:rsidRPr="00306069">
        <w:rPr>
          <w:lang w:val="ro-RO"/>
        </w:rPr>
        <w:t>/ copii din grupuri vulnerabile</w:t>
      </w:r>
      <w:r w:rsidRPr="00306069">
        <w:rPr>
          <w:lang w:val="ro-RO"/>
        </w:rPr>
        <w:t xml:space="preserve">; </w:t>
      </w:r>
    </w:p>
    <w:p w14:paraId="06884026" w14:textId="44D340F4" w:rsidR="00420540" w:rsidRPr="00306069" w:rsidRDefault="001B1ECE" w:rsidP="001B1ECE">
      <w:pPr>
        <w:pStyle w:val="ad"/>
        <w:numPr>
          <w:ilvl w:val="0"/>
          <w:numId w:val="2"/>
        </w:numPr>
        <w:spacing w:line="276" w:lineRule="auto"/>
        <w:jc w:val="both"/>
        <w:rPr>
          <w:lang w:val="ro-RO"/>
        </w:rPr>
      </w:pPr>
      <w:r w:rsidRPr="00306069">
        <w:rPr>
          <w:lang w:val="ro-RO"/>
        </w:rPr>
        <w:t xml:space="preserve">să asigure </w:t>
      </w:r>
      <w:r w:rsidR="00462FA6" w:rsidRPr="00306069">
        <w:rPr>
          <w:lang w:val="ro-RO"/>
        </w:rPr>
        <w:t>informare</w:t>
      </w:r>
      <w:r w:rsidR="002504A8" w:rsidRPr="00306069">
        <w:rPr>
          <w:lang w:val="ro-RO"/>
        </w:rPr>
        <w:t xml:space="preserve">a părinților </w:t>
      </w:r>
      <w:r w:rsidRPr="00306069">
        <w:rPr>
          <w:lang w:val="ro-RO"/>
        </w:rPr>
        <w:t xml:space="preserve">cu privire la screening-ul </w:t>
      </w:r>
      <w:r w:rsidR="00EA484B">
        <w:rPr>
          <w:lang w:val="ro-RO"/>
        </w:rPr>
        <w:t>auditiv</w:t>
      </w:r>
      <w:r w:rsidRPr="00306069">
        <w:rPr>
          <w:lang w:val="ro-RO"/>
        </w:rPr>
        <w:t xml:space="preserve"> în cadrul </w:t>
      </w:r>
      <w:r w:rsidR="002504A8" w:rsidRPr="00306069">
        <w:rPr>
          <w:lang w:val="ro-RO"/>
        </w:rPr>
        <w:t xml:space="preserve"> </w:t>
      </w:r>
      <w:r w:rsidRPr="00306069">
        <w:rPr>
          <w:lang w:val="ro-RO"/>
        </w:rPr>
        <w:t>c</w:t>
      </w:r>
      <w:r w:rsidR="002504A8" w:rsidRPr="00306069">
        <w:rPr>
          <w:lang w:val="ro-RO"/>
        </w:rPr>
        <w:t>entrel</w:t>
      </w:r>
      <w:r w:rsidRPr="00306069">
        <w:rPr>
          <w:lang w:val="ro-RO"/>
        </w:rPr>
        <w:t>or</w:t>
      </w:r>
      <w:r w:rsidR="002504A8" w:rsidRPr="00306069">
        <w:rPr>
          <w:lang w:val="ro-RO"/>
        </w:rPr>
        <w:t xml:space="preserve"> de sănătate comunitare;</w:t>
      </w:r>
    </w:p>
    <w:p w14:paraId="3411B88A" w14:textId="52B8DACA" w:rsidR="00420540" w:rsidRPr="00306069" w:rsidRDefault="001B1ECE" w:rsidP="001B1ECE">
      <w:pPr>
        <w:pStyle w:val="ad"/>
        <w:numPr>
          <w:ilvl w:val="0"/>
          <w:numId w:val="2"/>
        </w:numPr>
        <w:jc w:val="both"/>
        <w:rPr>
          <w:lang w:val="ro-RO"/>
        </w:rPr>
      </w:pPr>
      <w:r w:rsidRPr="00306069">
        <w:rPr>
          <w:lang w:val="ro-RO"/>
        </w:rPr>
        <w:t xml:space="preserve">să </w:t>
      </w:r>
      <w:r w:rsidR="00DC6D3E" w:rsidRPr="00306069">
        <w:rPr>
          <w:lang w:val="ro-RO"/>
        </w:rPr>
        <w:t>organiz</w:t>
      </w:r>
      <w:r w:rsidRPr="00306069">
        <w:rPr>
          <w:lang w:val="ro-RO"/>
        </w:rPr>
        <w:t>eze</w:t>
      </w:r>
      <w:r w:rsidR="00FE10CE" w:rsidRPr="00306069">
        <w:rPr>
          <w:lang w:val="ro-RO"/>
        </w:rPr>
        <w:t xml:space="preserve"> campanii de informare și</w:t>
      </w:r>
      <w:r w:rsidR="00DC6D3E" w:rsidRPr="00306069">
        <w:rPr>
          <w:lang w:val="ro-RO"/>
        </w:rPr>
        <w:t xml:space="preserve"> conştientizare pentru  memb</w:t>
      </w:r>
      <w:r w:rsidR="00FE10CE" w:rsidRPr="00306069">
        <w:rPr>
          <w:lang w:val="ro-RO"/>
        </w:rPr>
        <w:t>rii comunității din raionul Sîngerei</w:t>
      </w:r>
      <w:r w:rsidR="00DC6D3E" w:rsidRPr="00306069">
        <w:rPr>
          <w:lang w:val="ro-RO"/>
        </w:rPr>
        <w:t xml:space="preserve"> privind importanța efectuării screening-ului </w:t>
      </w:r>
      <w:r w:rsidR="00EA484B">
        <w:rPr>
          <w:lang w:val="ro-RO"/>
        </w:rPr>
        <w:t>auditiv</w:t>
      </w:r>
      <w:r w:rsidR="00DC6D3E" w:rsidRPr="00306069">
        <w:rPr>
          <w:lang w:val="ro-RO"/>
        </w:rPr>
        <w:t xml:space="preserve"> și a serviciilo</w:t>
      </w:r>
      <w:r w:rsidR="005A4A8C" w:rsidRPr="00306069">
        <w:rPr>
          <w:lang w:val="ro-RO"/>
        </w:rPr>
        <w:t>r medicale de calitate la copii;</w:t>
      </w:r>
    </w:p>
    <w:p w14:paraId="26E14B98" w14:textId="74AA6270" w:rsidR="00D23D1B" w:rsidRPr="00306069" w:rsidRDefault="0045586E" w:rsidP="0050569F">
      <w:pPr>
        <w:pStyle w:val="ad"/>
        <w:numPr>
          <w:ilvl w:val="0"/>
          <w:numId w:val="2"/>
        </w:numPr>
        <w:jc w:val="both"/>
        <w:rPr>
          <w:lang w:val="ro-RO"/>
        </w:rPr>
      </w:pPr>
      <w:r w:rsidRPr="00306069">
        <w:rPr>
          <w:lang w:val="ro-RO"/>
        </w:rPr>
        <w:t xml:space="preserve"> </w:t>
      </w:r>
      <w:r w:rsidR="00D23D1B" w:rsidRPr="00306069">
        <w:rPr>
          <w:lang w:val="ro-RO"/>
        </w:rPr>
        <w:t xml:space="preserve">să </w:t>
      </w:r>
      <w:r w:rsidR="00EC33D2" w:rsidRPr="00306069">
        <w:rPr>
          <w:lang w:val="ro-RO"/>
        </w:rPr>
        <w:t>ofer</w:t>
      </w:r>
      <w:r w:rsidR="00D23D1B" w:rsidRPr="00306069">
        <w:rPr>
          <w:lang w:val="ro-RO"/>
        </w:rPr>
        <w:t>e</w:t>
      </w:r>
      <w:r w:rsidR="00EC33D2" w:rsidRPr="00306069">
        <w:rPr>
          <w:lang w:val="ro-RO"/>
        </w:rPr>
        <w:t xml:space="preserve"> sprijin tehnic şi consultanţă</w:t>
      </w:r>
      <w:r w:rsidR="0050569F" w:rsidRPr="00306069">
        <w:rPr>
          <w:lang w:val="ro-RO"/>
        </w:rPr>
        <w:t xml:space="preserve"> </w:t>
      </w:r>
      <w:r w:rsidR="00E41DF8">
        <w:rPr>
          <w:lang w:val="ro-RO"/>
        </w:rPr>
        <w:t>Spitalului raional Sîngerei</w:t>
      </w:r>
      <w:r w:rsidR="00EC33D2" w:rsidRPr="00306069">
        <w:rPr>
          <w:lang w:val="ro-RO"/>
        </w:rPr>
        <w:t xml:space="preserve"> </w:t>
      </w:r>
      <w:r w:rsidR="00896EDB" w:rsidRPr="00306069">
        <w:rPr>
          <w:lang w:val="ro-RO"/>
        </w:rPr>
        <w:t>în elaborarea politici</w:t>
      </w:r>
      <w:r w:rsidR="00462FA6" w:rsidRPr="00306069">
        <w:rPr>
          <w:lang w:val="ro-RO"/>
        </w:rPr>
        <w:t>lor</w:t>
      </w:r>
      <w:r w:rsidR="00896EDB" w:rsidRPr="00306069">
        <w:rPr>
          <w:lang w:val="ro-RO"/>
        </w:rPr>
        <w:t xml:space="preserve"> socio-medicale locale:</w:t>
      </w:r>
    </w:p>
    <w:p w14:paraId="2C1DC84F" w14:textId="187E1C5E" w:rsidR="00D23D1B" w:rsidRPr="00306069" w:rsidRDefault="00D23D1B" w:rsidP="00D23D1B">
      <w:pPr>
        <w:pStyle w:val="ad"/>
        <w:ind w:left="644"/>
        <w:jc w:val="both"/>
        <w:rPr>
          <w:lang w:val="ro-RO"/>
        </w:rPr>
      </w:pPr>
      <w:r w:rsidRPr="00306069">
        <w:rPr>
          <w:lang w:val="ro-RO"/>
        </w:rPr>
        <w:t xml:space="preserve">a) </w:t>
      </w:r>
      <w:r w:rsidR="003A52E9" w:rsidRPr="00306069">
        <w:rPr>
          <w:lang w:val="ro-RO"/>
        </w:rPr>
        <w:t>P</w:t>
      </w:r>
      <w:r w:rsidR="00896EDB" w:rsidRPr="00306069">
        <w:rPr>
          <w:lang w:val="ro-RO"/>
        </w:rPr>
        <w:t>roto</w:t>
      </w:r>
      <w:r w:rsidR="00EA484B">
        <w:rPr>
          <w:lang w:val="ro-RO"/>
        </w:rPr>
        <w:t>colul de screening auditiv;</w:t>
      </w:r>
      <w:r w:rsidR="003A52E9" w:rsidRPr="00306069">
        <w:rPr>
          <w:lang w:val="ro-RO"/>
        </w:rPr>
        <w:t xml:space="preserve"> </w:t>
      </w:r>
    </w:p>
    <w:p w14:paraId="0D9A3A1F" w14:textId="0C36C560" w:rsidR="00D23D1B" w:rsidRPr="00306069" w:rsidRDefault="00D23D1B" w:rsidP="00D23D1B">
      <w:pPr>
        <w:pStyle w:val="ad"/>
        <w:ind w:left="644"/>
        <w:jc w:val="both"/>
        <w:rPr>
          <w:lang w:val="ro-RO"/>
        </w:rPr>
      </w:pPr>
      <w:r w:rsidRPr="00306069">
        <w:rPr>
          <w:lang w:val="ro-RO"/>
        </w:rPr>
        <w:t xml:space="preserve">b) </w:t>
      </w:r>
      <w:r w:rsidR="003A52E9" w:rsidRPr="00306069">
        <w:rPr>
          <w:lang w:val="ro-RO"/>
        </w:rPr>
        <w:t>Planul</w:t>
      </w:r>
      <w:r w:rsidR="00896EDB" w:rsidRPr="00306069">
        <w:rPr>
          <w:lang w:val="ro-RO"/>
        </w:rPr>
        <w:t xml:space="preserve"> de acțiuni și Standarde </w:t>
      </w:r>
      <w:r w:rsidR="003A52E9" w:rsidRPr="00306069">
        <w:rPr>
          <w:lang w:val="ro-RO"/>
        </w:rPr>
        <w:t xml:space="preserve">minime </w:t>
      </w:r>
      <w:r w:rsidR="00896EDB" w:rsidRPr="00306069">
        <w:rPr>
          <w:lang w:val="ro-RO"/>
        </w:rPr>
        <w:t>de calitate pentru</w:t>
      </w:r>
      <w:r w:rsidR="00EA484B">
        <w:rPr>
          <w:lang w:val="ro-RO"/>
        </w:rPr>
        <w:t xml:space="preserve"> Serviciul de screening auditiv;</w:t>
      </w:r>
      <w:r w:rsidR="003A52E9" w:rsidRPr="00306069">
        <w:rPr>
          <w:lang w:val="ro-RO"/>
        </w:rPr>
        <w:t xml:space="preserve"> </w:t>
      </w:r>
    </w:p>
    <w:p w14:paraId="70B46C4F" w14:textId="77777777" w:rsidR="00F52754" w:rsidRPr="00306069" w:rsidRDefault="00D23D1B" w:rsidP="00D23D1B">
      <w:pPr>
        <w:pStyle w:val="ad"/>
        <w:ind w:left="644"/>
        <w:jc w:val="both"/>
        <w:rPr>
          <w:lang w:val="ro-RO"/>
        </w:rPr>
      </w:pPr>
      <w:r w:rsidRPr="00306069">
        <w:rPr>
          <w:lang w:val="ro-RO"/>
        </w:rPr>
        <w:t xml:space="preserve">c) </w:t>
      </w:r>
      <w:r w:rsidR="003A52E9" w:rsidRPr="00306069">
        <w:rPr>
          <w:lang w:val="ro-RO"/>
        </w:rPr>
        <w:t>Planul</w:t>
      </w:r>
      <w:r w:rsidR="00896EDB" w:rsidRPr="00306069">
        <w:rPr>
          <w:lang w:val="ro-RO"/>
        </w:rPr>
        <w:t xml:space="preserve"> de acțiuni pentru monitorizarea copiilor id</w:t>
      </w:r>
      <w:r w:rsidR="00F52754" w:rsidRPr="00306069">
        <w:rPr>
          <w:lang w:val="ro-RO"/>
        </w:rPr>
        <w:t>entificați cu deficiențe de auz;</w:t>
      </w:r>
    </w:p>
    <w:p w14:paraId="54AC039D" w14:textId="4B98C7E8" w:rsidR="00D23D1B" w:rsidRPr="00306069" w:rsidRDefault="00D23D1B" w:rsidP="00D23D1B">
      <w:pPr>
        <w:pStyle w:val="ad"/>
        <w:numPr>
          <w:ilvl w:val="0"/>
          <w:numId w:val="2"/>
        </w:numPr>
        <w:jc w:val="both"/>
        <w:rPr>
          <w:lang w:val="ro-RO"/>
        </w:rPr>
      </w:pPr>
      <w:r w:rsidRPr="00306069">
        <w:rPr>
          <w:lang w:val="ro-RO"/>
        </w:rPr>
        <w:t>să</w:t>
      </w:r>
      <w:r w:rsidR="00462FA6" w:rsidRPr="00306069">
        <w:rPr>
          <w:lang w:val="ro-RO"/>
        </w:rPr>
        <w:t xml:space="preserve"> consolid</w:t>
      </w:r>
      <w:r w:rsidRPr="00306069">
        <w:rPr>
          <w:lang w:val="ro-RO"/>
        </w:rPr>
        <w:t>eze</w:t>
      </w:r>
      <w:r w:rsidR="00462FA6" w:rsidRPr="00306069">
        <w:rPr>
          <w:lang w:val="ro-RO"/>
        </w:rPr>
        <w:t xml:space="preserve"> capacităţile instituţionale şi ale resurselor umane din instituțiile medicale  prin organizarea şi desfăşurarea seminarelor de instruire şi a atelierelor de lucru cu privire la programul de screening auditiv;</w:t>
      </w:r>
    </w:p>
    <w:p w14:paraId="6613940C" w14:textId="4B64B7D8" w:rsidR="00F52754" w:rsidRPr="00306069" w:rsidRDefault="00D23D1B" w:rsidP="00D23D1B">
      <w:pPr>
        <w:pStyle w:val="ad"/>
        <w:numPr>
          <w:ilvl w:val="0"/>
          <w:numId w:val="2"/>
        </w:numPr>
        <w:jc w:val="both"/>
        <w:rPr>
          <w:lang w:val="ro-RO"/>
        </w:rPr>
      </w:pPr>
      <w:r w:rsidRPr="00306069">
        <w:rPr>
          <w:lang w:val="ro-RO"/>
        </w:rPr>
        <w:t>să</w:t>
      </w:r>
      <w:r w:rsidR="002504A8" w:rsidRPr="00306069">
        <w:rPr>
          <w:lang w:val="ro-RO"/>
        </w:rPr>
        <w:t xml:space="preserve"> ofer</w:t>
      </w:r>
      <w:r w:rsidRPr="00306069">
        <w:rPr>
          <w:lang w:val="ro-RO"/>
        </w:rPr>
        <w:t>e</w:t>
      </w:r>
      <w:r w:rsidR="002504A8" w:rsidRPr="00306069">
        <w:rPr>
          <w:lang w:val="ro-RO"/>
        </w:rPr>
        <w:t xml:space="preserve"> sprijin și consiliere familiilor ai căror copii au fost id</w:t>
      </w:r>
      <w:r w:rsidR="00F52754" w:rsidRPr="00306069">
        <w:rPr>
          <w:lang w:val="ro-RO"/>
        </w:rPr>
        <w:t>entificați cu deficiențe de auz pe aspect socio-medical, traseul de reabilitare medicală a copilului, diagnosticare/ protezare auditivă, in</w:t>
      </w:r>
      <w:r w:rsidRPr="00306069">
        <w:rPr>
          <w:lang w:val="ro-RO"/>
        </w:rPr>
        <w:t>cluziune socială și educațională</w:t>
      </w:r>
      <w:r w:rsidR="00F52754" w:rsidRPr="00306069">
        <w:rPr>
          <w:lang w:val="ro-RO"/>
        </w:rPr>
        <w:t>;</w:t>
      </w:r>
    </w:p>
    <w:p w14:paraId="18236D6C" w14:textId="35B85472" w:rsidR="003A52E9" w:rsidRPr="00306069" w:rsidRDefault="00D23D1B" w:rsidP="00F52754">
      <w:pPr>
        <w:pStyle w:val="ad"/>
        <w:numPr>
          <w:ilvl w:val="0"/>
          <w:numId w:val="2"/>
        </w:numPr>
        <w:jc w:val="both"/>
        <w:rPr>
          <w:lang w:val="ro-RO"/>
        </w:rPr>
      </w:pPr>
      <w:r w:rsidRPr="00306069">
        <w:rPr>
          <w:lang w:val="ro-RO"/>
        </w:rPr>
        <w:t xml:space="preserve">să </w:t>
      </w:r>
      <w:r w:rsidR="00F52754" w:rsidRPr="00306069">
        <w:rPr>
          <w:lang w:val="ro-RO"/>
        </w:rPr>
        <w:t>asigur</w:t>
      </w:r>
      <w:r w:rsidRPr="00306069">
        <w:rPr>
          <w:lang w:val="ro-RO"/>
        </w:rPr>
        <w:t xml:space="preserve">e </w:t>
      </w:r>
      <w:r w:rsidR="00F52754" w:rsidRPr="00306069">
        <w:rPr>
          <w:lang w:val="ro-RO"/>
        </w:rPr>
        <w:t>o</w:t>
      </w:r>
      <w:r w:rsidR="003A52E9" w:rsidRPr="00306069">
        <w:rPr>
          <w:lang w:val="ro-RO"/>
        </w:rPr>
        <w:t xml:space="preserve">rganizarea unei vizite cu schimb de experiență și bune practici cu prestatori de screening auditiv la Centrul </w:t>
      </w:r>
      <w:r w:rsidR="00F52754" w:rsidRPr="00306069">
        <w:rPr>
          <w:lang w:val="ro-RO"/>
        </w:rPr>
        <w:t xml:space="preserve">Republican </w:t>
      </w:r>
      <w:r w:rsidR="003A52E9" w:rsidRPr="00306069">
        <w:rPr>
          <w:lang w:val="ro-RO"/>
        </w:rPr>
        <w:t>de Audiologie</w:t>
      </w:r>
      <w:r w:rsidR="00462FA6" w:rsidRPr="00306069">
        <w:rPr>
          <w:lang w:val="ro-RO"/>
        </w:rPr>
        <w:t xml:space="preserve"> Chișinău</w:t>
      </w:r>
      <w:r w:rsidRPr="00306069">
        <w:rPr>
          <w:lang w:val="ro-RO"/>
        </w:rPr>
        <w:t>;</w:t>
      </w:r>
    </w:p>
    <w:p w14:paraId="222992A4" w14:textId="1C1B1AB6" w:rsidR="00420540" w:rsidRPr="00306069" w:rsidRDefault="00D23D1B" w:rsidP="0045586E">
      <w:pPr>
        <w:numPr>
          <w:ilvl w:val="0"/>
          <w:numId w:val="2"/>
        </w:numPr>
        <w:spacing w:line="276" w:lineRule="auto"/>
        <w:contextualSpacing/>
        <w:jc w:val="both"/>
        <w:rPr>
          <w:lang w:val="ro-RO"/>
        </w:rPr>
      </w:pPr>
      <w:r w:rsidRPr="00306069">
        <w:rPr>
          <w:lang w:val="ro-RO"/>
        </w:rPr>
        <w:t>să</w:t>
      </w:r>
      <w:r w:rsidR="00FC18EE" w:rsidRPr="00306069">
        <w:rPr>
          <w:lang w:val="ro-RO"/>
        </w:rPr>
        <w:t xml:space="preserve"> promov</w:t>
      </w:r>
      <w:r w:rsidRPr="00306069">
        <w:rPr>
          <w:lang w:val="ro-RO"/>
        </w:rPr>
        <w:t>eze</w:t>
      </w:r>
      <w:r w:rsidR="00FC18EE" w:rsidRPr="00306069">
        <w:rPr>
          <w:lang w:val="ro-RO"/>
        </w:rPr>
        <w:t xml:space="preserve"> importanţa </w:t>
      </w:r>
      <w:r w:rsidR="00232A79" w:rsidRPr="00306069">
        <w:rPr>
          <w:lang w:val="ro-RO"/>
        </w:rPr>
        <w:t xml:space="preserve">screening-ului </w:t>
      </w:r>
      <w:r w:rsidR="00EA484B">
        <w:rPr>
          <w:lang w:val="ro-RO"/>
        </w:rPr>
        <w:t>auditiv</w:t>
      </w:r>
      <w:r w:rsidR="00FC18EE" w:rsidRPr="00306069">
        <w:rPr>
          <w:lang w:val="ro-RO"/>
        </w:rPr>
        <w:t>, în scopul îmbunătăţirii calităţii vieţii copiilor cu deficiențe de auz, dezvoltând instrumentele necesare pentru diagnostic timpuriu, tratament şi intervenţie recuperatorie;</w:t>
      </w:r>
    </w:p>
    <w:p w14:paraId="2FEB5F37" w14:textId="335351E7" w:rsidR="00420540" w:rsidRPr="00306069" w:rsidRDefault="0045586E" w:rsidP="00EA484B">
      <w:pPr>
        <w:numPr>
          <w:ilvl w:val="0"/>
          <w:numId w:val="2"/>
        </w:numPr>
        <w:spacing w:line="276" w:lineRule="auto"/>
        <w:contextualSpacing/>
        <w:jc w:val="both"/>
        <w:rPr>
          <w:lang w:val="ro-RO"/>
        </w:rPr>
      </w:pPr>
      <w:r w:rsidRPr="00306069">
        <w:rPr>
          <w:lang w:val="ro-RO"/>
        </w:rPr>
        <w:t xml:space="preserve"> </w:t>
      </w:r>
      <w:r w:rsidR="00D23D1B" w:rsidRPr="00306069">
        <w:rPr>
          <w:lang w:val="ro-RO"/>
        </w:rPr>
        <w:t xml:space="preserve">să </w:t>
      </w:r>
      <w:r w:rsidR="00FC18EE" w:rsidRPr="00306069">
        <w:rPr>
          <w:lang w:val="ro-RO"/>
        </w:rPr>
        <w:t>organiz</w:t>
      </w:r>
      <w:r w:rsidR="00D23D1B" w:rsidRPr="00306069">
        <w:rPr>
          <w:lang w:val="ro-RO"/>
        </w:rPr>
        <w:t>eze</w:t>
      </w:r>
      <w:r w:rsidR="00FC18EE" w:rsidRPr="00306069">
        <w:rPr>
          <w:lang w:val="ro-RO"/>
        </w:rPr>
        <w:t xml:space="preserve"> de comun acord cu </w:t>
      </w:r>
      <w:r w:rsidR="00EA484B" w:rsidRPr="00EA484B">
        <w:rPr>
          <w:lang w:val="ro-RO"/>
        </w:rPr>
        <w:t xml:space="preserve">Consiliul Raional Sîngerei </w:t>
      </w:r>
      <w:r w:rsidR="00FC18EE" w:rsidRPr="00306069">
        <w:rPr>
          <w:lang w:val="ro-RO"/>
        </w:rPr>
        <w:t>o masă rotundă de prezentare a rezultatelor proie</w:t>
      </w:r>
      <w:r w:rsidR="00EA484B">
        <w:rPr>
          <w:lang w:val="ro-RO"/>
        </w:rPr>
        <w:t>ctului implementat de către AO „</w:t>
      </w:r>
      <w:r w:rsidR="00FC18EE" w:rsidRPr="00306069">
        <w:rPr>
          <w:lang w:val="ro-RO"/>
        </w:rPr>
        <w:t xml:space="preserve">AudiViz” în parteneriat cu </w:t>
      </w:r>
      <w:r w:rsidR="00E41DF8">
        <w:rPr>
          <w:lang w:val="ro-RO"/>
        </w:rPr>
        <w:t>Consiliul Raional</w:t>
      </w:r>
      <w:r w:rsidR="003C6BB0" w:rsidRPr="00E41DF8">
        <w:rPr>
          <w:lang w:val="ro-RO"/>
        </w:rPr>
        <w:t xml:space="preserve"> Sîngerei</w:t>
      </w:r>
      <w:r w:rsidR="003C6BB0" w:rsidRPr="00306069">
        <w:rPr>
          <w:lang w:val="ro-RO"/>
        </w:rPr>
        <w:t xml:space="preserve"> </w:t>
      </w:r>
      <w:r w:rsidR="00FC18EE" w:rsidRPr="00306069">
        <w:rPr>
          <w:lang w:val="ro-RO"/>
        </w:rPr>
        <w:t xml:space="preserve">unde va semna actele de predare a </w:t>
      </w:r>
      <w:r w:rsidR="003C6BB0" w:rsidRPr="00306069">
        <w:rPr>
          <w:lang w:val="ro-RO"/>
        </w:rPr>
        <w:t>politicilor de sănătate elaborate</w:t>
      </w:r>
      <w:r w:rsidR="00FC18EE" w:rsidRPr="00306069">
        <w:rPr>
          <w:lang w:val="ro-RO"/>
        </w:rPr>
        <w:t xml:space="preserve"> din resursele financiare ale Uniunii Europene;</w:t>
      </w:r>
    </w:p>
    <w:p w14:paraId="73B09F50" w14:textId="01865E27" w:rsidR="0045586E" w:rsidRPr="00306069" w:rsidRDefault="0045586E" w:rsidP="00D23D1B">
      <w:pPr>
        <w:numPr>
          <w:ilvl w:val="0"/>
          <w:numId w:val="2"/>
        </w:numPr>
        <w:spacing w:line="276" w:lineRule="auto"/>
        <w:contextualSpacing/>
        <w:jc w:val="both"/>
        <w:rPr>
          <w:lang w:val="ro-RO"/>
        </w:rPr>
      </w:pPr>
      <w:r w:rsidRPr="00306069">
        <w:rPr>
          <w:lang w:val="ro-RO"/>
        </w:rPr>
        <w:t xml:space="preserve"> </w:t>
      </w:r>
      <w:r w:rsidR="00D23D1B" w:rsidRPr="00306069">
        <w:rPr>
          <w:lang w:val="ro-RO"/>
        </w:rPr>
        <w:t>să</w:t>
      </w:r>
      <w:r w:rsidR="00FC18EE" w:rsidRPr="00306069">
        <w:rPr>
          <w:lang w:val="ro-RO"/>
        </w:rPr>
        <w:t xml:space="preserve"> asigur</w:t>
      </w:r>
      <w:r w:rsidR="00D23D1B" w:rsidRPr="00306069">
        <w:rPr>
          <w:lang w:val="ro-RO"/>
        </w:rPr>
        <w:t>e</w:t>
      </w:r>
      <w:r w:rsidR="00FC18EE" w:rsidRPr="00306069">
        <w:rPr>
          <w:lang w:val="ro-RO"/>
        </w:rPr>
        <w:t xml:space="preserve"> vizibilitatea donatorului prin instalarea </w:t>
      </w:r>
      <w:r w:rsidR="00462FA6" w:rsidRPr="00306069">
        <w:rPr>
          <w:lang w:val="ro-RO"/>
        </w:rPr>
        <w:t>posterelor</w:t>
      </w:r>
      <w:r w:rsidR="00FC18EE" w:rsidRPr="00306069">
        <w:rPr>
          <w:lang w:val="ro-RO"/>
        </w:rPr>
        <w:t xml:space="preserve"> informativ</w:t>
      </w:r>
      <w:r w:rsidR="00462FA6" w:rsidRPr="00306069">
        <w:rPr>
          <w:lang w:val="ro-RO"/>
        </w:rPr>
        <w:t>e</w:t>
      </w:r>
      <w:r w:rsidR="00FC18EE" w:rsidRPr="00306069">
        <w:rPr>
          <w:lang w:val="ro-RO"/>
        </w:rPr>
        <w:t xml:space="preserve"> despre contribuția Uniunii Europene la dezvoltarea </w:t>
      </w:r>
      <w:r w:rsidRPr="00306069">
        <w:rPr>
          <w:lang w:val="ro-RO"/>
        </w:rPr>
        <w:t xml:space="preserve">Serviciului de screening auditiv în cadrul Spitalului raional și a </w:t>
      </w:r>
      <w:r w:rsidR="003C6BB0" w:rsidRPr="00306069">
        <w:rPr>
          <w:lang w:val="ro-RO"/>
        </w:rPr>
        <w:t>politicilor de sănătate în raionul Sîngerei;</w:t>
      </w:r>
    </w:p>
    <w:p w14:paraId="59DCB433" w14:textId="24909C89" w:rsidR="0045586E" w:rsidRPr="00306069" w:rsidRDefault="0045586E" w:rsidP="00D23D1B">
      <w:pPr>
        <w:numPr>
          <w:ilvl w:val="0"/>
          <w:numId w:val="2"/>
        </w:numPr>
        <w:spacing w:line="276" w:lineRule="auto"/>
        <w:contextualSpacing/>
        <w:jc w:val="both"/>
        <w:rPr>
          <w:lang w:val="ro-RO"/>
        </w:rPr>
      </w:pPr>
      <w:r w:rsidRPr="00306069">
        <w:rPr>
          <w:lang w:val="ro-RO"/>
        </w:rPr>
        <w:t xml:space="preserve"> </w:t>
      </w:r>
      <w:r w:rsidR="00FC18EE" w:rsidRPr="00306069">
        <w:rPr>
          <w:lang w:val="ro-RO"/>
        </w:rPr>
        <w:t xml:space="preserve">să monitorizeze, </w:t>
      </w:r>
      <w:r w:rsidR="00420540" w:rsidRPr="00306069">
        <w:rPr>
          <w:lang w:val="ro-RO"/>
        </w:rPr>
        <w:t>după finalizarea proiectului</w:t>
      </w:r>
      <w:r w:rsidR="00D23D1B" w:rsidRPr="00306069">
        <w:rPr>
          <w:lang w:val="ro-RO"/>
        </w:rPr>
        <w:t xml:space="preserve"> (30.06.2023) </w:t>
      </w:r>
      <w:r w:rsidR="00D23D1B" w:rsidRPr="00F247B7">
        <w:rPr>
          <w:lang w:val="ro-RO"/>
        </w:rPr>
        <w:t>timp de 5 ani</w:t>
      </w:r>
      <w:r w:rsidR="00F247B7">
        <w:rPr>
          <w:lang w:val="ro-RO"/>
        </w:rPr>
        <w:t xml:space="preserve"> (01.07.2028)</w:t>
      </w:r>
      <w:r w:rsidR="00FC18EE" w:rsidRPr="00306069">
        <w:rPr>
          <w:lang w:val="ro-RO"/>
        </w:rPr>
        <w:t xml:space="preserve">, dacă </w:t>
      </w:r>
      <w:r w:rsidR="00FE10CE" w:rsidRPr="00306069">
        <w:rPr>
          <w:lang w:val="ro-RO"/>
        </w:rPr>
        <w:t>Serviciul de Screening auditiv f</w:t>
      </w:r>
      <w:r w:rsidR="00306069" w:rsidRPr="00306069">
        <w:rPr>
          <w:lang w:val="ro-RO"/>
        </w:rPr>
        <w:t>u</w:t>
      </w:r>
      <w:r w:rsidR="00FE10CE" w:rsidRPr="00306069">
        <w:rPr>
          <w:lang w:val="ro-RO"/>
        </w:rPr>
        <w:t xml:space="preserve">ncționează, </w:t>
      </w:r>
      <w:r w:rsidRPr="00306069">
        <w:rPr>
          <w:lang w:val="ro-RO"/>
        </w:rPr>
        <w:t xml:space="preserve">conform politicilor de sănătate elaborate, </w:t>
      </w:r>
      <w:r w:rsidR="00FE10CE" w:rsidRPr="00306069">
        <w:rPr>
          <w:lang w:val="ro-RO"/>
        </w:rPr>
        <w:t>ia</w:t>
      </w:r>
      <w:r w:rsidRPr="00306069">
        <w:rPr>
          <w:lang w:val="ro-RO"/>
        </w:rPr>
        <w:t xml:space="preserve">r bunurile procurate din sursele financiare ale Uniunii Europene sunt utilizate conform destinației și în conformitate cu actele de predare a acestora; </w:t>
      </w:r>
    </w:p>
    <w:p w14:paraId="305044D4" w14:textId="4B393110" w:rsidR="00CE5F76" w:rsidRPr="00306069" w:rsidRDefault="00F02AEE" w:rsidP="00D23D1B">
      <w:pPr>
        <w:numPr>
          <w:ilvl w:val="0"/>
          <w:numId w:val="2"/>
        </w:numPr>
        <w:spacing w:line="276" w:lineRule="auto"/>
        <w:contextualSpacing/>
        <w:jc w:val="both"/>
        <w:rPr>
          <w:lang w:val="ro-RO"/>
        </w:rPr>
      </w:pPr>
      <w:r w:rsidRPr="00306069">
        <w:rPr>
          <w:lang w:val="ro-RO"/>
        </w:rPr>
        <w:t xml:space="preserve"> </w:t>
      </w:r>
      <w:r w:rsidR="00D23D1B" w:rsidRPr="00306069">
        <w:rPr>
          <w:lang w:val="ro-RO"/>
        </w:rPr>
        <w:t>să semneze</w:t>
      </w:r>
      <w:r w:rsidR="00FC18EE" w:rsidRPr="00306069">
        <w:rPr>
          <w:lang w:val="ro-RO"/>
        </w:rPr>
        <w:t xml:space="preserve"> declarațiile de protecție a datelor cu caracter person</w:t>
      </w:r>
      <w:r w:rsidR="00306069" w:rsidRPr="00306069">
        <w:rPr>
          <w:lang w:val="ro-RO"/>
        </w:rPr>
        <w:t>a</w:t>
      </w:r>
      <w:r w:rsidR="00FC18EE" w:rsidRPr="00306069">
        <w:rPr>
          <w:lang w:val="ro-RO"/>
        </w:rPr>
        <w:t>l ale beneficiari</w:t>
      </w:r>
      <w:r w:rsidR="003C6BB0" w:rsidRPr="00306069">
        <w:rPr>
          <w:lang w:val="ro-RO"/>
        </w:rPr>
        <w:t>lor</w:t>
      </w:r>
      <w:r w:rsidR="00FC18EE" w:rsidRPr="00306069">
        <w:rPr>
          <w:lang w:val="ro-RO"/>
        </w:rPr>
        <w:t xml:space="preserve"> </w:t>
      </w:r>
      <w:r w:rsidR="003C6BB0" w:rsidRPr="00306069">
        <w:rPr>
          <w:lang w:val="ro-RO"/>
        </w:rPr>
        <w:t>proiectului</w:t>
      </w:r>
      <w:r w:rsidR="00FC18EE" w:rsidRPr="00306069">
        <w:rPr>
          <w:lang w:val="ro-RO"/>
        </w:rPr>
        <w:t xml:space="preserve">. </w:t>
      </w:r>
    </w:p>
    <w:p w14:paraId="7F4C8010" w14:textId="77777777" w:rsidR="00CE3F0A" w:rsidRPr="00306069" w:rsidRDefault="00CE3F0A" w:rsidP="003F6134">
      <w:pPr>
        <w:spacing w:line="276" w:lineRule="auto"/>
        <w:jc w:val="both"/>
        <w:rPr>
          <w:highlight w:val="yellow"/>
          <w:lang w:val="ro-RO"/>
        </w:rPr>
      </w:pPr>
    </w:p>
    <w:p w14:paraId="34D9E737" w14:textId="4866C572" w:rsidR="00462FA6" w:rsidRPr="000C14FA" w:rsidRDefault="00462FA6" w:rsidP="003F6134">
      <w:pPr>
        <w:spacing w:line="276" w:lineRule="auto"/>
        <w:jc w:val="both"/>
        <w:rPr>
          <w:lang w:val="ro-RO"/>
        </w:rPr>
      </w:pPr>
    </w:p>
    <w:p w14:paraId="2687F722" w14:textId="2624FC0A" w:rsidR="00DA0789" w:rsidRPr="00306069" w:rsidRDefault="005F7515" w:rsidP="00D23D1B">
      <w:pPr>
        <w:spacing w:line="276" w:lineRule="auto"/>
        <w:jc w:val="both"/>
        <w:rPr>
          <w:b/>
          <w:lang w:val="ro-RO"/>
        </w:rPr>
      </w:pPr>
      <w:r w:rsidRPr="00306069">
        <w:rPr>
          <w:b/>
          <w:lang w:val="ro-RO"/>
        </w:rPr>
        <w:t>Consiliul  Raional  Sîngerei</w:t>
      </w:r>
      <w:r w:rsidR="00DD0521" w:rsidRPr="00306069">
        <w:rPr>
          <w:b/>
          <w:lang w:val="ro-RO"/>
        </w:rPr>
        <w:t>:</w:t>
      </w:r>
    </w:p>
    <w:p w14:paraId="49209823" w14:textId="77777777" w:rsidR="00DD0521" w:rsidRPr="00306069" w:rsidRDefault="00DD0521" w:rsidP="00272CF9">
      <w:pPr>
        <w:spacing w:line="276" w:lineRule="auto"/>
        <w:jc w:val="both"/>
        <w:rPr>
          <w:b/>
          <w:lang w:val="ro-RO"/>
        </w:rPr>
      </w:pPr>
    </w:p>
    <w:p w14:paraId="027946D1" w14:textId="64561817" w:rsidR="001B510B" w:rsidRPr="00306069" w:rsidRDefault="001B510B" w:rsidP="00EB3415">
      <w:pPr>
        <w:numPr>
          <w:ilvl w:val="0"/>
          <w:numId w:val="14"/>
        </w:numPr>
        <w:spacing w:line="276" w:lineRule="auto"/>
        <w:contextualSpacing/>
        <w:jc w:val="both"/>
        <w:rPr>
          <w:b/>
          <w:lang w:val="ro-RO"/>
        </w:rPr>
      </w:pPr>
      <w:r w:rsidRPr="00306069">
        <w:rPr>
          <w:lang w:val="ro-RO"/>
        </w:rPr>
        <w:t>va susţine şi facilita, în condiţiile legii, implementarea proiectului în corespundere cu obiectul Acordului;</w:t>
      </w:r>
    </w:p>
    <w:p w14:paraId="019E7A13" w14:textId="3959F5B9" w:rsidR="007B3EE5" w:rsidRPr="00306069" w:rsidRDefault="00471707" w:rsidP="00EB3415">
      <w:pPr>
        <w:numPr>
          <w:ilvl w:val="0"/>
          <w:numId w:val="14"/>
        </w:numPr>
        <w:spacing w:line="276" w:lineRule="auto"/>
        <w:contextualSpacing/>
        <w:jc w:val="both"/>
        <w:rPr>
          <w:b/>
          <w:lang w:val="ro-RO"/>
        </w:rPr>
      </w:pPr>
      <w:r w:rsidRPr="00306069">
        <w:rPr>
          <w:lang w:val="ro-RO"/>
        </w:rPr>
        <w:t>va crea condiții optime de implementare a proiectului în conformitate cu obiectul Acordului;</w:t>
      </w:r>
    </w:p>
    <w:p w14:paraId="37BDDC95" w14:textId="6D0B46C5" w:rsidR="003372F8" w:rsidRPr="00306069" w:rsidRDefault="00471707" w:rsidP="00D23D1B">
      <w:pPr>
        <w:numPr>
          <w:ilvl w:val="0"/>
          <w:numId w:val="14"/>
        </w:numPr>
        <w:spacing w:line="276" w:lineRule="auto"/>
        <w:contextualSpacing/>
        <w:jc w:val="both"/>
        <w:rPr>
          <w:b/>
          <w:lang w:val="ro-RO"/>
        </w:rPr>
      </w:pPr>
      <w:r w:rsidRPr="00306069">
        <w:rPr>
          <w:lang w:val="ro-RO"/>
        </w:rPr>
        <w:t>va delega o persoană de contact pentru coordonarea relațiilor de parteneriat;</w:t>
      </w:r>
    </w:p>
    <w:p w14:paraId="09C41B04" w14:textId="5476724F" w:rsidR="00046DB6" w:rsidRPr="00306069" w:rsidRDefault="00046DB6" w:rsidP="00046DB6">
      <w:pPr>
        <w:pStyle w:val="ad"/>
        <w:numPr>
          <w:ilvl w:val="0"/>
          <w:numId w:val="14"/>
        </w:numPr>
        <w:rPr>
          <w:lang w:val="ro-RO"/>
        </w:rPr>
      </w:pPr>
      <w:r w:rsidRPr="00306069">
        <w:rPr>
          <w:lang w:val="ro-RO"/>
        </w:rPr>
        <w:t>va oferi spațiu în incinta Spitalului raional</w:t>
      </w:r>
      <w:r w:rsidR="00F02AEE" w:rsidRPr="00306069">
        <w:rPr>
          <w:lang w:val="ro-RO"/>
        </w:rPr>
        <w:t xml:space="preserve"> pentru crearea S</w:t>
      </w:r>
      <w:r w:rsidRPr="00306069">
        <w:rPr>
          <w:lang w:val="ro-RO"/>
        </w:rPr>
        <w:t>erviciului de screening auditiv care va fi dotat cu echipament specializat din resursele financiare ale Uniunii Europene;</w:t>
      </w:r>
    </w:p>
    <w:p w14:paraId="434D157C" w14:textId="13A8F00F" w:rsidR="00046DB6" w:rsidRPr="00306069" w:rsidRDefault="00F02AEE" w:rsidP="00046DB6">
      <w:pPr>
        <w:numPr>
          <w:ilvl w:val="0"/>
          <w:numId w:val="14"/>
        </w:numPr>
        <w:spacing w:line="276" w:lineRule="auto"/>
        <w:contextualSpacing/>
        <w:jc w:val="both"/>
        <w:rPr>
          <w:lang w:val="ro-RO"/>
        </w:rPr>
      </w:pPr>
      <w:r w:rsidRPr="00306069">
        <w:rPr>
          <w:lang w:val="ro-RO"/>
        </w:rPr>
        <w:t>va participa la</w:t>
      </w:r>
      <w:r w:rsidR="00046DB6" w:rsidRPr="00306069">
        <w:rPr>
          <w:lang w:val="ro-RO"/>
        </w:rPr>
        <w:t xml:space="preserve"> implementarea screining-ului auditiv a copiilor prin oferirea listelor nominale a copiilor din raionul Sîngerei;</w:t>
      </w:r>
    </w:p>
    <w:p w14:paraId="7F3E1640" w14:textId="47626252" w:rsidR="00046DB6" w:rsidRPr="00306069" w:rsidRDefault="00046DB6" w:rsidP="00046DB6">
      <w:pPr>
        <w:numPr>
          <w:ilvl w:val="0"/>
          <w:numId w:val="14"/>
        </w:numPr>
        <w:spacing w:line="276" w:lineRule="auto"/>
        <w:contextualSpacing/>
        <w:jc w:val="both"/>
        <w:rPr>
          <w:lang w:val="ro-RO"/>
        </w:rPr>
      </w:pPr>
      <w:r w:rsidRPr="00306069">
        <w:rPr>
          <w:lang w:val="ro-RO"/>
        </w:rPr>
        <w:t>va informa, la necesitate, părinții copiilor despre importanța screining-ului auditiv;</w:t>
      </w:r>
    </w:p>
    <w:p w14:paraId="0BE89E26" w14:textId="0E08E5D7" w:rsidR="00387EB9" w:rsidRPr="00306069" w:rsidRDefault="00387EB9" w:rsidP="00387EB9">
      <w:pPr>
        <w:numPr>
          <w:ilvl w:val="0"/>
          <w:numId w:val="14"/>
        </w:numPr>
        <w:spacing w:line="276" w:lineRule="auto"/>
        <w:contextualSpacing/>
        <w:jc w:val="both"/>
        <w:rPr>
          <w:lang w:val="ro-RO"/>
        </w:rPr>
      </w:pPr>
      <w:r w:rsidRPr="00306069">
        <w:rPr>
          <w:lang w:val="ro-RO"/>
        </w:rPr>
        <w:t>va participa de comun acord cu Asociaţia „AudiViz” la selectarea personalului care va participa la activitățile din cadrul proiectului;</w:t>
      </w:r>
    </w:p>
    <w:p w14:paraId="7607C5E2" w14:textId="2BDC4E2D" w:rsidR="00387EB9" w:rsidRPr="00306069" w:rsidRDefault="00387EB9" w:rsidP="00D23D1B">
      <w:pPr>
        <w:numPr>
          <w:ilvl w:val="0"/>
          <w:numId w:val="14"/>
        </w:numPr>
        <w:spacing w:line="276" w:lineRule="auto"/>
        <w:contextualSpacing/>
        <w:jc w:val="both"/>
        <w:rPr>
          <w:lang w:val="ro-RO"/>
        </w:rPr>
      </w:pPr>
      <w:r w:rsidRPr="00306069">
        <w:rPr>
          <w:lang w:val="ro-RO"/>
        </w:rPr>
        <w:t>va asigura, în conformitate cu legislaţia în vigoare, accesul Asociaţiei „AudiViz” la informaţia necesară la implementarea proiectului, pentru asigurarea calităţii în luarea deciziilor în conformitate cu obiectul prezentului Acord;</w:t>
      </w:r>
    </w:p>
    <w:p w14:paraId="233F6424" w14:textId="2BEA5B76" w:rsidR="000C1537" w:rsidRPr="00306069" w:rsidRDefault="00471707" w:rsidP="00EA484B">
      <w:pPr>
        <w:numPr>
          <w:ilvl w:val="0"/>
          <w:numId w:val="14"/>
        </w:numPr>
        <w:spacing w:line="276" w:lineRule="auto"/>
        <w:contextualSpacing/>
        <w:jc w:val="both"/>
        <w:rPr>
          <w:b/>
          <w:lang w:val="ro-RO"/>
        </w:rPr>
      </w:pPr>
      <w:r w:rsidRPr="00306069">
        <w:rPr>
          <w:lang w:val="ro-RO"/>
        </w:rPr>
        <w:t xml:space="preserve">va facilita cooperarea organizației „AudiViz” cu subdiviziunile structurale ale </w:t>
      </w:r>
      <w:r w:rsidR="003372F8" w:rsidRPr="00306069">
        <w:rPr>
          <w:lang w:val="ro-RO"/>
        </w:rPr>
        <w:t>Consiliului  Raional  Sîngerei</w:t>
      </w:r>
      <w:r w:rsidR="00462FA6" w:rsidRPr="00306069">
        <w:rPr>
          <w:lang w:val="ro-RO"/>
        </w:rPr>
        <w:t xml:space="preserve">: Direcția de sănătate Sîngerei, </w:t>
      </w:r>
      <w:r w:rsidR="00EA484B" w:rsidRPr="00EA484B">
        <w:rPr>
          <w:lang w:val="ro-RO"/>
        </w:rPr>
        <w:t>Direcția Educație Sîngerei</w:t>
      </w:r>
      <w:r w:rsidR="00462FA6" w:rsidRPr="00306069">
        <w:rPr>
          <w:lang w:val="ro-RO"/>
        </w:rPr>
        <w:t>, Serviciul de asistență psihopedagogică, Direcția de asistență socială.</w:t>
      </w:r>
    </w:p>
    <w:p w14:paraId="51F1886D" w14:textId="36E885E6" w:rsidR="000C1537" w:rsidRPr="00306069" w:rsidRDefault="00471707" w:rsidP="000C1537">
      <w:pPr>
        <w:numPr>
          <w:ilvl w:val="0"/>
          <w:numId w:val="14"/>
        </w:numPr>
        <w:spacing w:line="276" w:lineRule="auto"/>
        <w:contextualSpacing/>
        <w:jc w:val="both"/>
        <w:rPr>
          <w:b/>
          <w:lang w:val="ro-RO"/>
        </w:rPr>
      </w:pPr>
      <w:r w:rsidRPr="00306069">
        <w:rPr>
          <w:lang w:val="ro-RO"/>
        </w:rPr>
        <w:t xml:space="preserve">va oferi suport, în condițiile legislației în vigoare, întru implementarea vizitelor în localitățile raionului Sîngerei pentru a realiza </w:t>
      </w:r>
      <w:r w:rsidR="0083499A" w:rsidRPr="00306069">
        <w:rPr>
          <w:lang w:val="ro-RO"/>
        </w:rPr>
        <w:t xml:space="preserve">campaniile de informare </w:t>
      </w:r>
      <w:r w:rsidR="000C1537" w:rsidRPr="00306069">
        <w:rPr>
          <w:lang w:val="ro-RO"/>
        </w:rPr>
        <w:t>privind necesitatea testării auzului la nou-născuți</w:t>
      </w:r>
      <w:r w:rsidRPr="00306069">
        <w:rPr>
          <w:lang w:val="ro-RO"/>
        </w:rPr>
        <w:t>;</w:t>
      </w:r>
    </w:p>
    <w:p w14:paraId="3A0BA526" w14:textId="274C9BEA" w:rsidR="0003127E" w:rsidRPr="00306069" w:rsidRDefault="0083499A" w:rsidP="00D23D1B">
      <w:pPr>
        <w:numPr>
          <w:ilvl w:val="0"/>
          <w:numId w:val="14"/>
        </w:numPr>
        <w:spacing w:line="276" w:lineRule="auto"/>
        <w:contextualSpacing/>
        <w:jc w:val="both"/>
        <w:rPr>
          <w:b/>
          <w:lang w:val="ro-RO"/>
        </w:rPr>
      </w:pPr>
      <w:r w:rsidRPr="00306069">
        <w:rPr>
          <w:lang w:val="ro-RO"/>
        </w:rPr>
        <w:t>va prez</w:t>
      </w:r>
      <w:r w:rsidR="00840DF2">
        <w:rPr>
          <w:lang w:val="ro-RO"/>
        </w:rPr>
        <w:t>e</w:t>
      </w:r>
      <w:r w:rsidRPr="00306069">
        <w:rPr>
          <w:lang w:val="ro-RO"/>
        </w:rPr>
        <w:t>nta informația necesară pentru implementarea proiectului în conformitate cu Legea nr. 133 din 08.07.2011 privind protecția datelor cu caracter pesonal;</w:t>
      </w:r>
    </w:p>
    <w:p w14:paraId="78A1D5CD" w14:textId="2A2B476D" w:rsidR="00C12E05" w:rsidRPr="00306069" w:rsidRDefault="00C12E05" w:rsidP="00C12E05">
      <w:pPr>
        <w:pStyle w:val="ad"/>
        <w:numPr>
          <w:ilvl w:val="0"/>
          <w:numId w:val="14"/>
        </w:numPr>
        <w:spacing w:line="276" w:lineRule="auto"/>
        <w:jc w:val="both"/>
        <w:rPr>
          <w:lang w:val="ro-RO" w:eastAsia="ar-SA"/>
        </w:rPr>
      </w:pPr>
      <w:r w:rsidRPr="00306069">
        <w:rPr>
          <w:lang w:val="ro-RO" w:eastAsia="ar-SA"/>
        </w:rPr>
        <w:t>va desemna specialiști din cadrul Spitalului raional pentru crearea Echipei de screening auditiv;</w:t>
      </w:r>
      <w:r w:rsidRPr="00306069">
        <w:rPr>
          <w:highlight w:val="yellow"/>
          <w:lang w:val="ro-RO" w:eastAsia="ar-SA"/>
        </w:rPr>
        <w:t xml:space="preserve"> </w:t>
      </w:r>
    </w:p>
    <w:p w14:paraId="739405E4" w14:textId="03C18307" w:rsidR="00651A76" w:rsidRPr="00306069" w:rsidRDefault="00651A76" w:rsidP="00EB3415">
      <w:pPr>
        <w:pStyle w:val="ad"/>
        <w:numPr>
          <w:ilvl w:val="0"/>
          <w:numId w:val="14"/>
        </w:numPr>
        <w:jc w:val="both"/>
        <w:rPr>
          <w:lang w:val="ro-RO"/>
        </w:rPr>
      </w:pPr>
      <w:r w:rsidRPr="00306069">
        <w:rPr>
          <w:lang w:val="ro-RO"/>
        </w:rPr>
        <w:t>va participa la organizarea campaniilor de info</w:t>
      </w:r>
      <w:r w:rsidR="00F9458B">
        <w:rPr>
          <w:lang w:val="ro-RO"/>
        </w:rPr>
        <w:t>rmare și</w:t>
      </w:r>
      <w:r w:rsidR="003372F8" w:rsidRPr="00306069">
        <w:rPr>
          <w:lang w:val="ro-RO"/>
        </w:rPr>
        <w:t xml:space="preserve"> conştientizare pentru</w:t>
      </w:r>
      <w:r w:rsidRPr="00306069">
        <w:rPr>
          <w:lang w:val="ro-RO"/>
        </w:rPr>
        <w:t xml:space="preserve"> memb</w:t>
      </w:r>
      <w:r w:rsidR="003372F8" w:rsidRPr="00306069">
        <w:rPr>
          <w:lang w:val="ro-RO"/>
        </w:rPr>
        <w:t>rii comunității din raion</w:t>
      </w:r>
      <w:r w:rsidRPr="00306069">
        <w:rPr>
          <w:lang w:val="ro-RO"/>
        </w:rPr>
        <w:t xml:space="preserve"> privind importanța efectuării screening-ului </w:t>
      </w:r>
      <w:r w:rsidR="00F9458B">
        <w:rPr>
          <w:lang w:val="ro-RO"/>
        </w:rPr>
        <w:t>auditiv</w:t>
      </w:r>
      <w:r w:rsidRPr="00306069">
        <w:rPr>
          <w:lang w:val="ro-RO"/>
        </w:rPr>
        <w:t xml:space="preserve"> și a serviciilor medicale de calitate la copii.</w:t>
      </w:r>
    </w:p>
    <w:p w14:paraId="10B2F5BD" w14:textId="3F83BEAB" w:rsidR="009979A5" w:rsidRPr="00306069" w:rsidRDefault="009979A5" w:rsidP="00D23D1B">
      <w:pPr>
        <w:pStyle w:val="ad"/>
        <w:numPr>
          <w:ilvl w:val="0"/>
          <w:numId w:val="14"/>
        </w:numPr>
        <w:spacing w:line="276" w:lineRule="auto"/>
        <w:jc w:val="both"/>
        <w:rPr>
          <w:lang w:val="ro-RO" w:eastAsia="ar-SA"/>
        </w:rPr>
      </w:pPr>
      <w:r w:rsidRPr="00306069">
        <w:rPr>
          <w:lang w:val="ro-RO" w:eastAsia="ar-SA"/>
        </w:rPr>
        <w:t xml:space="preserve">va participa activ, prin oferirea de propuneri,  pe marginea elaborării </w:t>
      </w:r>
      <w:r w:rsidR="0003127E" w:rsidRPr="00306069">
        <w:rPr>
          <w:lang w:val="ro-RO" w:eastAsia="ar-SA"/>
        </w:rPr>
        <w:t>politicilor socio-medicale locale: Protocolul de screening auditiv, Planul de acțiuni și Standarde minime de calitate pentru Serviciul de screening auditiv, Planul de acțiuni pentru monitorizarea copiilor identificați cu deficiențe de auz;</w:t>
      </w:r>
      <w:r w:rsidRPr="00306069">
        <w:rPr>
          <w:highlight w:val="yellow"/>
          <w:lang w:val="ro-RO" w:eastAsia="ar-SA"/>
        </w:rPr>
        <w:t xml:space="preserve"> </w:t>
      </w:r>
    </w:p>
    <w:p w14:paraId="3C8A1B84" w14:textId="5B6C2763" w:rsidR="00571D2D" w:rsidRPr="00306069" w:rsidRDefault="00571D2D" w:rsidP="00D23D1B">
      <w:pPr>
        <w:numPr>
          <w:ilvl w:val="0"/>
          <w:numId w:val="14"/>
        </w:numPr>
        <w:spacing w:line="276" w:lineRule="auto"/>
        <w:contextualSpacing/>
        <w:jc w:val="both"/>
        <w:rPr>
          <w:lang w:val="ro-RO"/>
        </w:rPr>
      </w:pPr>
      <w:r w:rsidRPr="00306069">
        <w:rPr>
          <w:lang w:val="ro-RO"/>
        </w:rPr>
        <w:t>va monitoriza în comun cu  Asociaţia „AudiViz” calitatea procedurilor de screening auditiv prestate în cadrul Serviciului;</w:t>
      </w:r>
    </w:p>
    <w:p w14:paraId="194E7836" w14:textId="46357C40" w:rsidR="00571D2D" w:rsidRPr="00306069" w:rsidRDefault="00D23D1B" w:rsidP="00D23D1B">
      <w:pPr>
        <w:numPr>
          <w:ilvl w:val="0"/>
          <w:numId w:val="14"/>
        </w:numPr>
        <w:spacing w:line="276" w:lineRule="auto"/>
        <w:contextualSpacing/>
        <w:jc w:val="both"/>
        <w:rPr>
          <w:lang w:val="ro-RO"/>
        </w:rPr>
      </w:pPr>
      <w:r w:rsidRPr="00306069">
        <w:rPr>
          <w:lang w:val="ro-RO"/>
        </w:rPr>
        <w:t xml:space="preserve">să </w:t>
      </w:r>
      <w:r w:rsidR="00571D2D" w:rsidRPr="00306069">
        <w:rPr>
          <w:lang w:val="ro-RO"/>
        </w:rPr>
        <w:t>asigur</w:t>
      </w:r>
      <w:r w:rsidRPr="00306069">
        <w:rPr>
          <w:lang w:val="ro-RO"/>
        </w:rPr>
        <w:t>e</w:t>
      </w:r>
      <w:r w:rsidR="00571D2D" w:rsidRPr="00306069">
        <w:rPr>
          <w:lang w:val="ro-RO"/>
        </w:rPr>
        <w:t xml:space="preserve"> accesul la </w:t>
      </w:r>
      <w:r w:rsidR="009419CE" w:rsidRPr="00306069">
        <w:rPr>
          <w:lang w:val="ro-RO"/>
        </w:rPr>
        <w:t>scre</w:t>
      </w:r>
      <w:r w:rsidR="009419CE">
        <w:rPr>
          <w:lang w:val="ro-RO"/>
        </w:rPr>
        <w:t>e</w:t>
      </w:r>
      <w:r w:rsidR="009419CE" w:rsidRPr="00306069">
        <w:rPr>
          <w:lang w:val="ro-RO"/>
        </w:rPr>
        <w:t>ning</w:t>
      </w:r>
      <w:r w:rsidR="00571D2D" w:rsidRPr="00306069">
        <w:rPr>
          <w:lang w:val="ro-RO"/>
        </w:rPr>
        <w:t>-ul audi</w:t>
      </w:r>
      <w:r w:rsidR="00F9458B">
        <w:rPr>
          <w:lang w:val="ro-RO"/>
        </w:rPr>
        <w:t>tiv</w:t>
      </w:r>
      <w:r w:rsidR="00571D2D" w:rsidRPr="00306069">
        <w:rPr>
          <w:lang w:val="ro-RO"/>
        </w:rPr>
        <w:t xml:space="preserve"> din cadrul Spitalului raional tuturor copiilor cu deficiențe de auz din raion pe perioada de derulare a proiectului și după </w:t>
      </w:r>
      <w:r w:rsidRPr="00306069">
        <w:rPr>
          <w:lang w:val="ro-RO"/>
        </w:rPr>
        <w:t xml:space="preserve">încheierea </w:t>
      </w:r>
      <w:r w:rsidR="00571D2D" w:rsidRPr="00306069">
        <w:rPr>
          <w:lang w:val="ro-RO"/>
        </w:rPr>
        <w:t>proiectului;</w:t>
      </w:r>
    </w:p>
    <w:p w14:paraId="7266809D" w14:textId="2129A481" w:rsidR="00FE43DF" w:rsidRPr="00306069" w:rsidRDefault="00D23D1B" w:rsidP="00FE43DF">
      <w:pPr>
        <w:numPr>
          <w:ilvl w:val="0"/>
          <w:numId w:val="14"/>
        </w:numPr>
        <w:spacing w:line="276" w:lineRule="auto"/>
        <w:contextualSpacing/>
        <w:jc w:val="both"/>
        <w:rPr>
          <w:lang w:val="ro-RO"/>
        </w:rPr>
      </w:pPr>
      <w:r w:rsidRPr="00306069">
        <w:rPr>
          <w:lang w:val="ro-RO"/>
        </w:rPr>
        <w:t xml:space="preserve">să </w:t>
      </w:r>
      <w:r w:rsidR="00FE43DF" w:rsidRPr="00306069">
        <w:rPr>
          <w:lang w:val="ro-RO"/>
        </w:rPr>
        <w:t>asigur</w:t>
      </w:r>
      <w:r w:rsidRPr="00306069">
        <w:rPr>
          <w:lang w:val="ro-RO"/>
        </w:rPr>
        <w:t>e</w:t>
      </w:r>
      <w:r w:rsidR="00C12E05" w:rsidRPr="00306069">
        <w:rPr>
          <w:lang w:val="ro-RO"/>
        </w:rPr>
        <w:t>, la necesitate,</w:t>
      </w:r>
      <w:r w:rsidR="00FE43DF" w:rsidRPr="00306069">
        <w:rPr>
          <w:lang w:val="ro-RO"/>
        </w:rPr>
        <w:t xml:space="preserve"> cu transport Echipa de screening pentru deplasarea prin centrele de sănătate comunitare;</w:t>
      </w:r>
    </w:p>
    <w:p w14:paraId="6FD35AF5" w14:textId="52087844" w:rsidR="00571D2D" w:rsidRPr="00306069" w:rsidRDefault="00D23D1B" w:rsidP="00571D2D">
      <w:pPr>
        <w:numPr>
          <w:ilvl w:val="0"/>
          <w:numId w:val="14"/>
        </w:numPr>
        <w:spacing w:line="276" w:lineRule="auto"/>
        <w:contextualSpacing/>
        <w:jc w:val="both"/>
        <w:rPr>
          <w:lang w:val="ro-RO"/>
        </w:rPr>
      </w:pPr>
      <w:r w:rsidRPr="00306069">
        <w:rPr>
          <w:lang w:val="ro-RO"/>
        </w:rPr>
        <w:lastRenderedPageBreak/>
        <w:t xml:space="preserve">să </w:t>
      </w:r>
      <w:r w:rsidR="00571D2D" w:rsidRPr="00306069">
        <w:rPr>
          <w:lang w:val="ro-RO"/>
        </w:rPr>
        <w:t>asigur</w:t>
      </w:r>
      <w:r w:rsidRPr="00306069">
        <w:rPr>
          <w:lang w:val="ro-RO"/>
        </w:rPr>
        <w:t>e</w:t>
      </w:r>
      <w:r w:rsidR="00571D2D" w:rsidRPr="00306069">
        <w:rPr>
          <w:lang w:val="ro-RO"/>
        </w:rPr>
        <w:t xml:space="preserve"> întocmirea, în conformitate cu legislația în vigoare, a documentelor necesare pentru implementarea proiectului, precum actele de primire a b</w:t>
      </w:r>
      <w:r w:rsidR="007C78C4">
        <w:rPr>
          <w:lang w:val="ro-RO"/>
        </w:rPr>
        <w:t>unurilor procurate de către AO „</w:t>
      </w:r>
      <w:r w:rsidR="00571D2D" w:rsidRPr="00306069">
        <w:rPr>
          <w:lang w:val="ro-RO"/>
        </w:rPr>
        <w:t xml:space="preserve">AudiViz” din resursele financiare ale Uniunii Europene și modul de utilizare al acestora; </w:t>
      </w:r>
    </w:p>
    <w:p w14:paraId="1A5554AE" w14:textId="0C23FC61" w:rsidR="00FE43DF" w:rsidRPr="00306069" w:rsidRDefault="00D23D1B" w:rsidP="00D23D1B">
      <w:pPr>
        <w:numPr>
          <w:ilvl w:val="0"/>
          <w:numId w:val="14"/>
        </w:numPr>
        <w:spacing w:line="276" w:lineRule="auto"/>
        <w:contextualSpacing/>
        <w:jc w:val="both"/>
        <w:rPr>
          <w:lang w:val="ro-RO"/>
        </w:rPr>
      </w:pPr>
      <w:r w:rsidRPr="00306069">
        <w:rPr>
          <w:lang w:val="ro-RO" w:eastAsia="ar-SA"/>
        </w:rPr>
        <w:t xml:space="preserve">să </w:t>
      </w:r>
      <w:r w:rsidR="00571D2D" w:rsidRPr="00306069">
        <w:rPr>
          <w:lang w:val="ro-RO" w:eastAsia="ar-SA"/>
        </w:rPr>
        <w:t>organiz</w:t>
      </w:r>
      <w:r w:rsidRPr="00306069">
        <w:rPr>
          <w:lang w:val="ro-RO" w:eastAsia="ar-SA"/>
        </w:rPr>
        <w:t>eze</w:t>
      </w:r>
      <w:r w:rsidR="00571D2D" w:rsidRPr="00306069">
        <w:rPr>
          <w:lang w:val="ro-RO" w:eastAsia="ar-SA"/>
        </w:rPr>
        <w:t xml:space="preserve"> în colaborare cu AO ”AudiViz” o masă rotundă de prezentare a rezultatelor proiectului și </w:t>
      </w:r>
      <w:r w:rsidRPr="00306069">
        <w:rPr>
          <w:lang w:val="ro-RO" w:eastAsia="ar-SA"/>
        </w:rPr>
        <w:t xml:space="preserve">să </w:t>
      </w:r>
      <w:r w:rsidR="00571D2D" w:rsidRPr="00306069">
        <w:rPr>
          <w:lang w:val="ro-RO" w:eastAsia="ar-SA"/>
        </w:rPr>
        <w:t>asigur</w:t>
      </w:r>
      <w:r w:rsidRPr="00306069">
        <w:rPr>
          <w:lang w:val="ro-RO" w:eastAsia="ar-SA"/>
        </w:rPr>
        <w:t>e</w:t>
      </w:r>
      <w:r w:rsidR="00571D2D" w:rsidRPr="00306069">
        <w:rPr>
          <w:lang w:val="ro-RO" w:eastAsia="ar-SA"/>
        </w:rPr>
        <w:t xml:space="preserve"> vizibilitatea donatorului care a contribuit la dezvoltarea Serviciului de screening auditiv în cadrul Spitalului raional și a politicilor de sănătate în raionul Sîngerei; </w:t>
      </w:r>
    </w:p>
    <w:p w14:paraId="569E4B6F" w14:textId="435DDC54" w:rsidR="00571D2D" w:rsidRPr="00306069" w:rsidRDefault="00D23D1B" w:rsidP="00BE6B43">
      <w:pPr>
        <w:numPr>
          <w:ilvl w:val="0"/>
          <w:numId w:val="14"/>
        </w:numPr>
        <w:spacing w:line="276" w:lineRule="auto"/>
        <w:contextualSpacing/>
        <w:jc w:val="both"/>
        <w:rPr>
          <w:lang w:val="ro-RO"/>
        </w:rPr>
      </w:pPr>
      <w:r w:rsidRPr="00306069">
        <w:rPr>
          <w:lang w:val="ro-RO" w:eastAsia="ar-SA"/>
        </w:rPr>
        <w:t xml:space="preserve">să </w:t>
      </w:r>
      <w:r w:rsidR="00FE43DF" w:rsidRPr="00306069">
        <w:rPr>
          <w:lang w:val="ro-RO" w:eastAsia="ar-SA"/>
        </w:rPr>
        <w:t>asigur</w:t>
      </w:r>
      <w:r w:rsidRPr="00306069">
        <w:rPr>
          <w:lang w:val="ro-RO" w:eastAsia="ar-SA"/>
        </w:rPr>
        <w:t>e</w:t>
      </w:r>
      <w:r w:rsidR="00FE43DF" w:rsidRPr="00306069">
        <w:rPr>
          <w:lang w:val="ro-RO" w:eastAsia="ar-SA"/>
        </w:rPr>
        <w:t xml:space="preserve"> durabilitatea şi eficienţa Serviciului de screening auditiv pentru nou-născuți și a copiilor din grupuri vulnerabile creat în cadrul proiectului, prin preluarea funcţionării acestuia la nivel de raion și care va fi finanțat din bugetul IMSP Spitalul raional Sîngerei, începând cu </w:t>
      </w:r>
      <w:r w:rsidR="00FE43DF" w:rsidRPr="00306069">
        <w:rPr>
          <w:lang w:val="ro-RO"/>
        </w:rPr>
        <w:t>01</w:t>
      </w:r>
      <w:r w:rsidRPr="00306069">
        <w:rPr>
          <w:lang w:val="ro-RO"/>
        </w:rPr>
        <w:t xml:space="preserve"> ianuarie</w:t>
      </w:r>
      <w:r w:rsidR="00FE43DF" w:rsidRPr="00306069">
        <w:rPr>
          <w:lang w:val="ro-RO"/>
        </w:rPr>
        <w:t>2023;</w:t>
      </w:r>
    </w:p>
    <w:p w14:paraId="11C0D252" w14:textId="592CB3F4" w:rsidR="00571D2D" w:rsidRPr="00306069" w:rsidRDefault="00D23D1B" w:rsidP="00D23D1B">
      <w:pPr>
        <w:numPr>
          <w:ilvl w:val="0"/>
          <w:numId w:val="14"/>
        </w:numPr>
        <w:spacing w:line="276" w:lineRule="auto"/>
        <w:contextualSpacing/>
        <w:jc w:val="both"/>
        <w:rPr>
          <w:lang w:val="ro-RO"/>
        </w:rPr>
      </w:pPr>
      <w:r w:rsidRPr="00306069">
        <w:rPr>
          <w:lang w:val="ro-RO"/>
        </w:rPr>
        <w:t>să</w:t>
      </w:r>
      <w:r w:rsidR="00571D2D" w:rsidRPr="00306069">
        <w:rPr>
          <w:lang w:val="ro-RO"/>
        </w:rPr>
        <w:t xml:space="preserve"> asigur</w:t>
      </w:r>
      <w:r w:rsidRPr="00306069">
        <w:rPr>
          <w:lang w:val="ro-RO"/>
        </w:rPr>
        <w:t>e</w:t>
      </w:r>
      <w:r w:rsidR="00571D2D" w:rsidRPr="00306069">
        <w:rPr>
          <w:lang w:val="ro-RO"/>
        </w:rPr>
        <w:t xml:space="preserve"> funcționalitatea Serviciului de screening auditiv </w:t>
      </w:r>
      <w:r w:rsidRPr="00306069">
        <w:rPr>
          <w:lang w:val="ro-RO"/>
        </w:rPr>
        <w:t>dezvoltat în parteneriat cu</w:t>
      </w:r>
      <w:r w:rsidR="00F9458B">
        <w:rPr>
          <w:lang w:val="ro-RO"/>
        </w:rPr>
        <w:t xml:space="preserve"> AO „</w:t>
      </w:r>
      <w:r w:rsidR="00571D2D" w:rsidRPr="00306069">
        <w:rPr>
          <w:lang w:val="ro-RO"/>
        </w:rPr>
        <w:t xml:space="preserve">AudiViz” din sursele financiare ale Uniunii Europene atât în perioada de implementare a proiectului, cât și după finalizarea acestuia (iunie 2023); </w:t>
      </w:r>
    </w:p>
    <w:p w14:paraId="77E48212" w14:textId="310AECB4" w:rsidR="007710A7" w:rsidRDefault="00D23D1B" w:rsidP="00272CF9">
      <w:pPr>
        <w:pStyle w:val="ad"/>
        <w:numPr>
          <w:ilvl w:val="0"/>
          <w:numId w:val="14"/>
        </w:numPr>
        <w:spacing w:line="276" w:lineRule="auto"/>
        <w:jc w:val="both"/>
        <w:rPr>
          <w:lang w:val="ro-RO" w:eastAsia="ar-SA"/>
        </w:rPr>
      </w:pPr>
      <w:r w:rsidRPr="00306069">
        <w:rPr>
          <w:lang w:val="ro-RO" w:eastAsia="ar-SA"/>
        </w:rPr>
        <w:t xml:space="preserve">să </w:t>
      </w:r>
      <w:r w:rsidR="0045586E" w:rsidRPr="00306069">
        <w:rPr>
          <w:lang w:val="ro-RO" w:eastAsia="ar-SA"/>
        </w:rPr>
        <w:t>comunic</w:t>
      </w:r>
      <w:r w:rsidRPr="00306069">
        <w:rPr>
          <w:lang w:val="ro-RO" w:eastAsia="ar-SA"/>
        </w:rPr>
        <w:t>e</w:t>
      </w:r>
      <w:r w:rsidR="0045586E" w:rsidRPr="00306069">
        <w:rPr>
          <w:lang w:val="ro-RO" w:eastAsia="ar-SA"/>
        </w:rPr>
        <w:t xml:space="preserve"> AO „</w:t>
      </w:r>
      <w:r w:rsidR="00B91A1B" w:rsidRPr="00306069">
        <w:rPr>
          <w:lang w:val="ro-RO" w:eastAsia="ar-SA"/>
        </w:rPr>
        <w:t xml:space="preserve">AudiViz” despre orice impedimente sau </w:t>
      </w:r>
      <w:r w:rsidR="004162D9" w:rsidRPr="00306069">
        <w:rPr>
          <w:lang w:val="ro-RO" w:eastAsia="ar-SA"/>
        </w:rPr>
        <w:t>înt</w:t>
      </w:r>
      <w:r w:rsidR="004162D9">
        <w:rPr>
          <w:lang w:val="ro-RO" w:eastAsia="ar-SA"/>
        </w:rPr>
        <w:t>î</w:t>
      </w:r>
      <w:r w:rsidR="004162D9" w:rsidRPr="00306069">
        <w:rPr>
          <w:lang w:val="ro-RO" w:eastAsia="ar-SA"/>
        </w:rPr>
        <w:t xml:space="preserve">rzieri </w:t>
      </w:r>
      <w:r w:rsidR="00B91A1B" w:rsidRPr="00306069">
        <w:rPr>
          <w:lang w:val="ro-RO" w:eastAsia="ar-SA"/>
        </w:rPr>
        <w:t>cu privire la implementarea proiectului</w:t>
      </w:r>
      <w:r w:rsidRPr="00306069">
        <w:rPr>
          <w:lang w:val="ro-RO" w:eastAsia="ar-SA"/>
        </w:rPr>
        <w:t>,</w:t>
      </w:r>
      <w:r w:rsidR="00B91A1B" w:rsidRPr="00306069">
        <w:rPr>
          <w:lang w:val="ro-RO" w:eastAsia="ar-SA"/>
        </w:rPr>
        <w:t xml:space="preserve"> conform prevederilor prezentului Acord.</w:t>
      </w:r>
    </w:p>
    <w:p w14:paraId="0B278C3C" w14:textId="1A87C88C" w:rsidR="00F9458B" w:rsidRDefault="00F9458B" w:rsidP="00F9458B">
      <w:pPr>
        <w:spacing w:line="276" w:lineRule="auto"/>
        <w:jc w:val="both"/>
        <w:rPr>
          <w:lang w:val="ro-RO" w:eastAsia="ar-SA"/>
        </w:rPr>
      </w:pPr>
    </w:p>
    <w:p w14:paraId="6625604C" w14:textId="77777777" w:rsidR="00F9458B" w:rsidRPr="00F9458B" w:rsidRDefault="00F9458B" w:rsidP="00F9458B">
      <w:pPr>
        <w:spacing w:line="276" w:lineRule="auto"/>
        <w:jc w:val="both"/>
        <w:rPr>
          <w:lang w:val="ro-RO" w:eastAsia="ar-SA"/>
        </w:rPr>
      </w:pPr>
    </w:p>
    <w:p w14:paraId="145EF702" w14:textId="7657ED7D" w:rsidR="00B91A1B" w:rsidRPr="00306069" w:rsidRDefault="00B91A1B" w:rsidP="00D23D1B">
      <w:pPr>
        <w:spacing w:line="276" w:lineRule="auto"/>
        <w:ind w:left="360"/>
        <w:jc w:val="both"/>
        <w:rPr>
          <w:b/>
          <w:lang w:val="ro-RO"/>
        </w:rPr>
      </w:pPr>
      <w:r w:rsidRPr="00306069">
        <w:rPr>
          <w:b/>
          <w:lang w:val="ro-RO"/>
        </w:rPr>
        <w:t>V. M</w:t>
      </w:r>
      <w:r w:rsidR="00D23D1B" w:rsidRPr="00306069">
        <w:rPr>
          <w:b/>
          <w:lang w:val="ro-RO"/>
        </w:rPr>
        <w:t xml:space="preserve">ECANISMUL DE CONLUCRARE A PĂRȚILOR </w:t>
      </w:r>
      <w:r w:rsidRPr="00306069">
        <w:rPr>
          <w:b/>
          <w:lang w:val="ro-RO"/>
        </w:rPr>
        <w:t xml:space="preserve"> </w:t>
      </w:r>
    </w:p>
    <w:p w14:paraId="1A36D4FB" w14:textId="77777777" w:rsidR="00B91A1B" w:rsidRPr="00306069" w:rsidRDefault="00D23D1B" w:rsidP="00272CF9">
      <w:pPr>
        <w:spacing w:line="276" w:lineRule="auto"/>
        <w:jc w:val="both"/>
        <w:rPr>
          <w:lang w:val="ro-RO"/>
        </w:rPr>
      </w:pPr>
      <w:r w:rsidRPr="00306069">
        <w:rPr>
          <w:b/>
          <w:lang w:val="ro-RO"/>
        </w:rPr>
        <w:t xml:space="preserve">5.1 </w:t>
      </w:r>
      <w:r w:rsidR="00B91A1B" w:rsidRPr="00306069">
        <w:rPr>
          <w:b/>
          <w:lang w:val="ro-RO"/>
        </w:rPr>
        <w:t>Părţile</w:t>
      </w:r>
      <w:r w:rsidR="00B91A1B" w:rsidRPr="00306069">
        <w:rPr>
          <w:lang w:val="ro-RO"/>
        </w:rPr>
        <w:t xml:space="preserve"> vor desemna câte o persoană responsabilă de coordonarea şi monitorizarea realizării prevederilor Acordului, care vor acţiona în numele lor pentru implementarea proiectului.</w:t>
      </w:r>
    </w:p>
    <w:p w14:paraId="44955F13" w14:textId="77777777" w:rsidR="00B91A1B" w:rsidRPr="00306069" w:rsidRDefault="00B91A1B" w:rsidP="00272CF9">
      <w:pPr>
        <w:spacing w:line="276" w:lineRule="auto"/>
        <w:ind w:left="360"/>
        <w:jc w:val="both"/>
        <w:rPr>
          <w:lang w:val="ro-RO"/>
        </w:rPr>
      </w:pPr>
    </w:p>
    <w:p w14:paraId="316D3717" w14:textId="77777777" w:rsidR="00B91A1B" w:rsidRPr="00306069" w:rsidRDefault="00D23D1B" w:rsidP="00272CF9">
      <w:pPr>
        <w:spacing w:line="276" w:lineRule="auto"/>
        <w:jc w:val="both"/>
        <w:rPr>
          <w:lang w:val="ro-RO"/>
        </w:rPr>
      </w:pPr>
      <w:r w:rsidRPr="00306069">
        <w:rPr>
          <w:b/>
          <w:lang w:val="ro-RO"/>
        </w:rPr>
        <w:t xml:space="preserve">5.2 </w:t>
      </w:r>
      <w:r w:rsidR="00B91A1B" w:rsidRPr="00306069">
        <w:rPr>
          <w:b/>
          <w:lang w:val="ro-RO"/>
        </w:rPr>
        <w:t>Părţile</w:t>
      </w:r>
      <w:r w:rsidR="00B91A1B" w:rsidRPr="00306069">
        <w:rPr>
          <w:lang w:val="ro-RO"/>
        </w:rPr>
        <w:t xml:space="preserve"> se vor informa reciproc despre toate activităţile legate de implementarea proiectului şi se vor consulta lunar, în cazul unor circumstanțe care pot afecta realizarea obiectivelor acestuia, inclusiv pentru a revedea, atunci când se impune, planul de implementare aprobat.  </w:t>
      </w:r>
    </w:p>
    <w:p w14:paraId="45E7495E" w14:textId="77777777" w:rsidR="00B91A1B" w:rsidRPr="00306069" w:rsidRDefault="00B91A1B" w:rsidP="00272CF9">
      <w:pPr>
        <w:spacing w:line="276" w:lineRule="auto"/>
        <w:jc w:val="both"/>
        <w:rPr>
          <w:b/>
          <w:highlight w:val="yellow"/>
          <w:lang w:val="ro-RO"/>
        </w:rPr>
      </w:pPr>
    </w:p>
    <w:p w14:paraId="54F67716" w14:textId="77777777" w:rsidR="009979A5" w:rsidRPr="00306069" w:rsidRDefault="009979A5" w:rsidP="00272CF9">
      <w:pPr>
        <w:spacing w:line="276" w:lineRule="auto"/>
        <w:jc w:val="both"/>
        <w:rPr>
          <w:b/>
          <w:highlight w:val="yellow"/>
          <w:lang w:val="ro-RO"/>
        </w:rPr>
      </w:pPr>
    </w:p>
    <w:p w14:paraId="0E435BF7" w14:textId="0518F617" w:rsidR="00B91A1B" w:rsidRPr="00306069" w:rsidRDefault="00D23D1B" w:rsidP="004162D9">
      <w:pPr>
        <w:spacing w:line="276" w:lineRule="auto"/>
        <w:jc w:val="both"/>
        <w:rPr>
          <w:b/>
          <w:lang w:val="ro-RO"/>
        </w:rPr>
      </w:pPr>
      <w:r w:rsidRPr="00306069">
        <w:rPr>
          <w:b/>
          <w:lang w:val="ro-RO"/>
        </w:rPr>
        <w:t xml:space="preserve">VI. </w:t>
      </w:r>
      <w:r w:rsidR="00B91A1B" w:rsidRPr="00306069">
        <w:rPr>
          <w:b/>
          <w:lang w:val="ro-RO"/>
        </w:rPr>
        <w:t>P</w:t>
      </w:r>
      <w:r w:rsidRPr="00306069">
        <w:rPr>
          <w:b/>
          <w:lang w:val="ro-RO"/>
        </w:rPr>
        <w:t>ERIOADA DE IMPLEMENTARE A ACORDULUI</w:t>
      </w:r>
    </w:p>
    <w:p w14:paraId="492BC575" w14:textId="369E211D" w:rsidR="00B91A1B" w:rsidRPr="00306069" w:rsidRDefault="00D23D1B" w:rsidP="00817AE2">
      <w:pPr>
        <w:spacing w:line="276" w:lineRule="auto"/>
        <w:jc w:val="both"/>
        <w:rPr>
          <w:lang w:val="ro-RO"/>
        </w:rPr>
      </w:pPr>
      <w:r w:rsidRPr="00306069">
        <w:rPr>
          <w:lang w:val="ro-RO"/>
        </w:rPr>
        <w:t xml:space="preserve">6.1 </w:t>
      </w:r>
      <w:r w:rsidR="00B91A1B" w:rsidRPr="00306069">
        <w:rPr>
          <w:lang w:val="ro-RO"/>
        </w:rPr>
        <w:t xml:space="preserve">. </w:t>
      </w:r>
      <w:r w:rsidRPr="00306069">
        <w:rPr>
          <w:rFonts w:cs="Calibri"/>
          <w:sz w:val="22"/>
          <w:szCs w:val="22"/>
          <w:lang w:val="ro-RO"/>
        </w:rPr>
        <w:t xml:space="preserve">Obiectul Acordului se va realiza începând cu data semnării acestuia, respectiv până la </w:t>
      </w:r>
      <w:r w:rsidR="00F247B7">
        <w:rPr>
          <w:lang w:val="ro-RO"/>
        </w:rPr>
        <w:t>01</w:t>
      </w:r>
      <w:r w:rsidR="00817AE2" w:rsidRPr="00F247B7">
        <w:rPr>
          <w:lang w:val="ro-RO"/>
        </w:rPr>
        <w:t xml:space="preserve"> iu</w:t>
      </w:r>
      <w:r w:rsidR="00F247B7">
        <w:rPr>
          <w:lang w:val="ro-RO"/>
        </w:rPr>
        <w:t>l</w:t>
      </w:r>
      <w:r w:rsidR="00817AE2" w:rsidRPr="00F247B7">
        <w:rPr>
          <w:lang w:val="ro-RO"/>
        </w:rPr>
        <w:t>ie 202</w:t>
      </w:r>
      <w:r w:rsidR="00F247B7">
        <w:rPr>
          <w:lang w:val="ro-RO"/>
        </w:rPr>
        <w:t>8</w:t>
      </w:r>
      <w:r w:rsidR="00817AE2" w:rsidRPr="00306069">
        <w:rPr>
          <w:rFonts w:cs="Calibri"/>
          <w:b/>
          <w:bCs/>
          <w:sz w:val="22"/>
          <w:szCs w:val="22"/>
          <w:lang w:val="ro-RO"/>
        </w:rPr>
        <w:t xml:space="preserve">, </w:t>
      </w:r>
      <w:r w:rsidRPr="00306069">
        <w:rPr>
          <w:rFonts w:cs="Calibri"/>
          <w:sz w:val="22"/>
          <w:szCs w:val="22"/>
          <w:lang w:val="ro-RO"/>
        </w:rPr>
        <w:t>cu posibilitatea de prelungire cu consimțământul Părților</w:t>
      </w:r>
      <w:r w:rsidR="0050569F" w:rsidRPr="00306069">
        <w:rPr>
          <w:rFonts w:cs="Calibri"/>
          <w:sz w:val="22"/>
          <w:szCs w:val="22"/>
          <w:lang w:val="ro-RO"/>
        </w:rPr>
        <w:t>.</w:t>
      </w:r>
    </w:p>
    <w:p w14:paraId="2F42F238" w14:textId="77777777" w:rsidR="00B91A1B" w:rsidRPr="00306069" w:rsidRDefault="00B91A1B" w:rsidP="00272CF9">
      <w:pPr>
        <w:spacing w:line="276" w:lineRule="auto"/>
        <w:jc w:val="both"/>
        <w:rPr>
          <w:highlight w:val="yellow"/>
          <w:lang w:val="ro-RO"/>
        </w:rPr>
      </w:pPr>
    </w:p>
    <w:p w14:paraId="36532A95" w14:textId="77777777" w:rsidR="00272CF9" w:rsidRPr="00306069" w:rsidRDefault="00D23D1B" w:rsidP="00272CF9">
      <w:pPr>
        <w:spacing w:line="276" w:lineRule="auto"/>
        <w:jc w:val="both"/>
        <w:rPr>
          <w:highlight w:val="yellow"/>
          <w:lang w:val="ro-RO"/>
        </w:rPr>
      </w:pPr>
      <w:r w:rsidRPr="00306069">
        <w:rPr>
          <w:lang w:val="ro-RO"/>
        </w:rPr>
        <w:t xml:space="preserve">6.2 </w:t>
      </w:r>
      <w:r w:rsidR="0045586E" w:rsidRPr="00306069">
        <w:rPr>
          <w:lang w:val="ro-RO"/>
        </w:rPr>
        <w:t xml:space="preserve">Perioada de monitorizare a funcționalității Serviciului de screening auditiv constituie 5 (cinci) ani după finalizarea proiectului, </w:t>
      </w:r>
      <w:r w:rsidR="0045586E" w:rsidRPr="00F247B7">
        <w:rPr>
          <w:lang w:val="ro-RO"/>
        </w:rPr>
        <w:t xml:space="preserve">01 </w:t>
      </w:r>
      <w:r w:rsidR="009031D0" w:rsidRPr="00F247B7">
        <w:rPr>
          <w:lang w:val="ro-RO"/>
        </w:rPr>
        <w:t>iulie</w:t>
      </w:r>
      <w:r w:rsidR="0045586E" w:rsidRPr="00F247B7">
        <w:rPr>
          <w:lang w:val="ro-RO"/>
        </w:rPr>
        <w:t xml:space="preserve"> 202</w:t>
      </w:r>
      <w:r w:rsidR="009031D0" w:rsidRPr="00F247B7">
        <w:rPr>
          <w:lang w:val="ro-RO"/>
        </w:rPr>
        <w:t>8</w:t>
      </w:r>
      <w:r w:rsidR="0045586E" w:rsidRPr="00306069">
        <w:rPr>
          <w:lang w:val="ro-RO"/>
        </w:rPr>
        <w:t xml:space="preserve">.  </w:t>
      </w:r>
    </w:p>
    <w:p w14:paraId="2F95609C" w14:textId="77777777" w:rsidR="00272CF9" w:rsidRPr="00306069" w:rsidRDefault="00272CF9" w:rsidP="00272CF9">
      <w:pPr>
        <w:spacing w:line="276" w:lineRule="auto"/>
        <w:jc w:val="both"/>
        <w:rPr>
          <w:highlight w:val="yellow"/>
          <w:lang w:val="ro-RO"/>
        </w:rPr>
      </w:pPr>
    </w:p>
    <w:p w14:paraId="76423E24" w14:textId="31402E11" w:rsidR="0050569F" w:rsidRPr="004162D9" w:rsidRDefault="0050569F" w:rsidP="0050569F">
      <w:pPr>
        <w:jc w:val="center"/>
        <w:rPr>
          <w:rFonts w:cstheme="minorHAnsi"/>
          <w:b/>
          <w:bCs/>
          <w:lang w:val="ro-RO"/>
        </w:rPr>
      </w:pPr>
      <w:r w:rsidRPr="004162D9">
        <w:rPr>
          <w:rFonts w:cstheme="minorHAnsi"/>
          <w:b/>
          <w:bCs/>
          <w:lang w:val="ro-RO"/>
        </w:rPr>
        <w:t>VII. SOLUȚIONAREA LITIGIILOR</w:t>
      </w:r>
    </w:p>
    <w:p w14:paraId="6656ED74" w14:textId="77777777" w:rsidR="0050569F" w:rsidRPr="004162D9" w:rsidRDefault="0050569F" w:rsidP="0050569F">
      <w:pPr>
        <w:jc w:val="both"/>
        <w:rPr>
          <w:rFonts w:cstheme="minorHAnsi"/>
          <w:b/>
          <w:bCs/>
          <w:lang w:val="ro-RO"/>
        </w:rPr>
      </w:pPr>
    </w:p>
    <w:p w14:paraId="2FE05714" w14:textId="30659641" w:rsidR="0050569F" w:rsidRPr="004162D9" w:rsidRDefault="0050569F" w:rsidP="0050569F">
      <w:pPr>
        <w:jc w:val="both"/>
        <w:rPr>
          <w:rFonts w:cstheme="minorHAnsi"/>
          <w:lang w:val="ro-RO"/>
        </w:rPr>
      </w:pPr>
      <w:r w:rsidRPr="004162D9">
        <w:rPr>
          <w:rFonts w:cstheme="minorHAnsi"/>
          <w:lang w:val="ro-RO"/>
        </w:rPr>
        <w:t xml:space="preserve">7.1 Prezentul </w:t>
      </w:r>
      <w:r w:rsidRPr="00306069">
        <w:rPr>
          <w:rFonts w:cstheme="minorHAnsi"/>
          <w:lang w:val="ro-RO"/>
        </w:rPr>
        <w:t>Acord</w:t>
      </w:r>
      <w:r w:rsidRPr="004162D9">
        <w:rPr>
          <w:rFonts w:cstheme="minorHAnsi"/>
          <w:lang w:val="ro-RO"/>
        </w:rPr>
        <w:t xml:space="preserve"> va fi interpretat și aplicat în conformitate cu legislația Republicii Moldova. Orice litigiu intervenit între Părțile Acordului în cadrul raporturilor de colaborare va fi mediat în virtutea principiului de bună credință, prin toate mijloacele amiabile disponibile.</w:t>
      </w:r>
    </w:p>
    <w:p w14:paraId="4C796F3C" w14:textId="3B072971" w:rsidR="0050569F" w:rsidRPr="004162D9" w:rsidRDefault="0050569F" w:rsidP="0050569F">
      <w:pPr>
        <w:jc w:val="both"/>
        <w:rPr>
          <w:rFonts w:cstheme="minorHAnsi"/>
          <w:lang w:val="ro-RO"/>
        </w:rPr>
      </w:pPr>
      <w:r w:rsidRPr="004162D9">
        <w:rPr>
          <w:rFonts w:cstheme="minorHAnsi"/>
          <w:lang w:val="ro-RO"/>
        </w:rPr>
        <w:t>7.2 În eventualitatea cazului că nu va fi găsită înțelegerea necesară din partea unei Părți sau soluția potrivită pentru rezolvarea conflictului, litigiul va fi soluționat  de instanța (instanțele) competentă (e) din Republica Moldova.</w:t>
      </w:r>
    </w:p>
    <w:p w14:paraId="69AD29E2" w14:textId="4DFF4A23" w:rsidR="0050569F" w:rsidRPr="004162D9" w:rsidRDefault="0050569F" w:rsidP="0050569F">
      <w:pPr>
        <w:jc w:val="both"/>
        <w:rPr>
          <w:rFonts w:cstheme="minorHAnsi"/>
          <w:lang w:val="ro-RO"/>
        </w:rPr>
      </w:pPr>
      <w:r w:rsidRPr="004162D9">
        <w:rPr>
          <w:rFonts w:cstheme="minorHAnsi"/>
          <w:lang w:val="ro-RO"/>
        </w:rPr>
        <w:lastRenderedPageBreak/>
        <w:t>7.3</w:t>
      </w:r>
      <w:r w:rsidRPr="004162D9">
        <w:rPr>
          <w:rFonts w:cstheme="minorHAnsi"/>
          <w:b/>
          <w:bCs/>
          <w:lang w:val="ro-RO"/>
        </w:rPr>
        <w:t xml:space="preserve"> </w:t>
      </w:r>
      <w:r w:rsidRPr="004162D9">
        <w:rPr>
          <w:rFonts w:cstheme="minorHAnsi"/>
          <w:lang w:val="ro-RO"/>
        </w:rPr>
        <w:t xml:space="preserve">Nici una dintre Părți nu </w:t>
      </w:r>
      <w:r w:rsidRPr="00306069">
        <w:rPr>
          <w:rFonts w:cstheme="minorHAnsi"/>
          <w:lang w:val="ro-RO"/>
        </w:rPr>
        <w:t>va face uz de prevederile pct. 7</w:t>
      </w:r>
      <w:r w:rsidRPr="004162D9">
        <w:rPr>
          <w:rFonts w:cstheme="minorHAnsi"/>
          <w:lang w:val="ro-RO"/>
        </w:rPr>
        <w:t>.2 din prezentul Acord până când Partea care se consideră prejudiciată, nu înștiințează în scris cealaltă Parte despre existența disputei și nu îi oferă celelalte Părți cincisprezece (15) zile lucrătoare pentru a răspunde la pretenție. Orice notificare (pretenție) făcută în baza prezentului Acord va fi considerată ca fiind primită de Partea căreia i s-a adresat, în cazul în care este trimisă în modurile permise de prezentul Acord privind trimiterea și primirea notificărilor descrise.</w:t>
      </w:r>
    </w:p>
    <w:p w14:paraId="7330388B" w14:textId="77777777" w:rsidR="0050569F" w:rsidRPr="004162D9" w:rsidRDefault="0050569F" w:rsidP="0050569F">
      <w:pPr>
        <w:jc w:val="both"/>
        <w:rPr>
          <w:rFonts w:cstheme="minorHAnsi"/>
          <w:lang w:val="ro-RO"/>
        </w:rPr>
      </w:pPr>
    </w:p>
    <w:p w14:paraId="1BF6231C" w14:textId="67ED72E5" w:rsidR="0050569F" w:rsidRPr="004162D9" w:rsidRDefault="00F9458B" w:rsidP="0050569F">
      <w:pPr>
        <w:jc w:val="center"/>
        <w:rPr>
          <w:rFonts w:cstheme="minorHAnsi"/>
          <w:b/>
          <w:bCs/>
          <w:lang w:val="ro-RO"/>
        </w:rPr>
      </w:pPr>
      <w:r>
        <w:rPr>
          <w:rFonts w:cstheme="minorHAnsi"/>
          <w:b/>
          <w:bCs/>
          <w:lang w:val="ro-RO"/>
        </w:rPr>
        <w:t xml:space="preserve">VIII. </w:t>
      </w:r>
      <w:r w:rsidR="0050569F" w:rsidRPr="004162D9">
        <w:rPr>
          <w:rFonts w:cstheme="minorHAnsi"/>
          <w:b/>
          <w:bCs/>
          <w:lang w:val="ro-RO"/>
        </w:rPr>
        <w:t>SEMNĂTURILE PĂRȚILOR</w:t>
      </w:r>
    </w:p>
    <w:p w14:paraId="4CADB154" w14:textId="77777777" w:rsidR="0050569F" w:rsidRPr="004162D9" w:rsidRDefault="0050569F" w:rsidP="0050569F">
      <w:pPr>
        <w:jc w:val="both"/>
        <w:rPr>
          <w:rFonts w:cstheme="minorHAnsi"/>
          <w:b/>
          <w:bCs/>
          <w:lang w:val="ro-RO"/>
        </w:rPr>
      </w:pPr>
    </w:p>
    <w:p w14:paraId="3E78BA48" w14:textId="5478CCC9" w:rsidR="0050569F" w:rsidRPr="004162D9" w:rsidRDefault="0050569F" w:rsidP="0050569F">
      <w:pPr>
        <w:jc w:val="both"/>
        <w:rPr>
          <w:rFonts w:cstheme="minorHAnsi"/>
          <w:lang w:val="ro-RO"/>
        </w:rPr>
      </w:pPr>
      <w:r w:rsidRPr="004162D9">
        <w:rPr>
          <w:rFonts w:cstheme="minorHAnsi"/>
          <w:lang w:val="ro-RO"/>
        </w:rPr>
        <w:t xml:space="preserve">Prezentul Acord a fost încheiat într-un număr de </w:t>
      </w:r>
      <w:r w:rsidRPr="00306069">
        <w:rPr>
          <w:rFonts w:cstheme="minorHAnsi"/>
          <w:lang w:val="ro-RO"/>
        </w:rPr>
        <w:t>două</w:t>
      </w:r>
      <w:r w:rsidRPr="004162D9">
        <w:rPr>
          <w:rFonts w:cstheme="minorHAnsi"/>
          <w:lang w:val="ro-RO"/>
        </w:rPr>
        <w:t xml:space="preserve"> exemplare, în limba română, câte unul pentru fiecare semnatar, fiecare dintre ele fiind considerate originale și împreună constituind unul și același înscris.</w:t>
      </w:r>
    </w:p>
    <w:p w14:paraId="6B0B72CE" w14:textId="77777777" w:rsidR="0050569F" w:rsidRPr="00306069" w:rsidRDefault="0050569F" w:rsidP="0050569F">
      <w:pPr>
        <w:jc w:val="both"/>
        <w:rPr>
          <w:rFonts w:cstheme="minorHAnsi"/>
          <w:sz w:val="22"/>
          <w:szCs w:val="22"/>
          <w:lang w:val="ro-RO"/>
        </w:rPr>
      </w:pPr>
    </w:p>
    <w:p w14:paraId="3CDF0A0E" w14:textId="0F680B24" w:rsidR="005924E3" w:rsidRPr="00306069" w:rsidRDefault="005924E3" w:rsidP="0057148A">
      <w:pPr>
        <w:jc w:val="both"/>
        <w:rPr>
          <w:b/>
          <w:highlight w:val="yellow"/>
          <w:lang w:val="ro-RO"/>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815"/>
        <w:gridCol w:w="4924"/>
        <w:gridCol w:w="11"/>
      </w:tblGrid>
      <w:tr w:rsidR="00EA4458" w:rsidRPr="00306069" w14:paraId="2509ED51" w14:textId="77777777" w:rsidTr="00C2537F">
        <w:trPr>
          <w:gridAfter w:val="1"/>
          <w:wAfter w:w="11" w:type="dxa"/>
          <w:trHeight w:val="679"/>
        </w:trPr>
        <w:tc>
          <w:tcPr>
            <w:tcW w:w="4923" w:type="dxa"/>
            <w:gridSpan w:val="2"/>
            <w:tcBorders>
              <w:top w:val="nil"/>
              <w:left w:val="nil"/>
              <w:bottom w:val="nil"/>
              <w:right w:val="nil"/>
            </w:tcBorders>
          </w:tcPr>
          <w:p w14:paraId="53919260" w14:textId="77777777" w:rsidR="00E12467" w:rsidRPr="00306069" w:rsidRDefault="00E12467" w:rsidP="00F2158B">
            <w:pPr>
              <w:shd w:val="clear" w:color="auto" w:fill="FFFFFF"/>
              <w:textAlignment w:val="baseline"/>
              <w:rPr>
                <w:b/>
                <w:lang w:val="ro-RO"/>
              </w:rPr>
            </w:pPr>
          </w:p>
          <w:p w14:paraId="12A95E2B" w14:textId="77777777" w:rsidR="00E12467" w:rsidRPr="00306069" w:rsidRDefault="00E12467" w:rsidP="00F2158B">
            <w:pPr>
              <w:shd w:val="clear" w:color="auto" w:fill="FFFFFF"/>
              <w:textAlignment w:val="baseline"/>
              <w:rPr>
                <w:b/>
                <w:lang w:val="ro-RO"/>
              </w:rPr>
            </w:pPr>
          </w:p>
          <w:p w14:paraId="068E63AD" w14:textId="77777777" w:rsidR="00F2158B" w:rsidRPr="00306069" w:rsidRDefault="00D35FCC" w:rsidP="00F2158B">
            <w:pPr>
              <w:shd w:val="clear" w:color="auto" w:fill="FFFFFF"/>
              <w:textAlignment w:val="baseline"/>
              <w:rPr>
                <w:rFonts w:ascii="Arial" w:hAnsi="Arial" w:cs="Arial"/>
                <w:color w:val="656565"/>
                <w:sz w:val="20"/>
                <w:szCs w:val="20"/>
                <w:lang w:val="ro-RO"/>
              </w:rPr>
            </w:pPr>
            <w:r w:rsidRPr="00306069">
              <w:rPr>
                <w:b/>
                <w:lang w:val="ro-RO"/>
              </w:rPr>
              <w:t xml:space="preserve">Pentru </w:t>
            </w:r>
            <w:r w:rsidR="00F2158B" w:rsidRPr="00306069">
              <w:rPr>
                <w:b/>
                <w:bCs/>
                <w:color w:val="000000"/>
                <w:bdr w:val="none" w:sz="0" w:space="0" w:color="auto" w:frame="1"/>
                <w:lang w:val="ro-RO"/>
              </w:rPr>
              <w:t>Consiliul Raional Sîngerei</w:t>
            </w:r>
          </w:p>
          <w:p w14:paraId="1F92A556" w14:textId="77777777" w:rsidR="00F2158B" w:rsidRPr="00306069" w:rsidRDefault="00F2158B" w:rsidP="00F2158B">
            <w:pPr>
              <w:shd w:val="clear" w:color="auto" w:fill="FFFFFF"/>
              <w:textAlignment w:val="baseline"/>
              <w:rPr>
                <w:rFonts w:ascii="Arial" w:hAnsi="Arial" w:cs="Arial"/>
                <w:color w:val="656565"/>
                <w:sz w:val="20"/>
                <w:szCs w:val="20"/>
                <w:lang w:val="ro-RO"/>
              </w:rPr>
            </w:pPr>
          </w:p>
          <w:p w14:paraId="57DDA4A4" w14:textId="77777777" w:rsidR="00EA4458" w:rsidRPr="00306069" w:rsidRDefault="00EA4458" w:rsidP="0057148A">
            <w:pPr>
              <w:jc w:val="both"/>
              <w:rPr>
                <w:b/>
                <w:lang w:val="ro-RO"/>
              </w:rPr>
            </w:pPr>
            <w:r w:rsidRPr="00306069">
              <w:rPr>
                <w:b/>
                <w:lang w:val="ro-RO"/>
              </w:rPr>
              <w:t>La data: ______________________</w:t>
            </w:r>
          </w:p>
          <w:p w14:paraId="6D01FD98" w14:textId="77777777" w:rsidR="00901425" w:rsidRPr="00306069" w:rsidRDefault="00901425" w:rsidP="0057148A">
            <w:pPr>
              <w:jc w:val="both"/>
              <w:rPr>
                <w:b/>
                <w:lang w:val="ro-RO"/>
              </w:rPr>
            </w:pPr>
          </w:p>
          <w:p w14:paraId="006A9E25" w14:textId="77777777" w:rsidR="00D35FCC" w:rsidRPr="00306069" w:rsidRDefault="00E12467" w:rsidP="0061235F">
            <w:pPr>
              <w:spacing w:line="276" w:lineRule="auto"/>
              <w:jc w:val="both"/>
              <w:rPr>
                <w:b/>
                <w:lang w:val="ro-RO"/>
              </w:rPr>
            </w:pPr>
            <w:r w:rsidRPr="00306069">
              <w:rPr>
                <w:b/>
                <w:lang w:val="ro-RO"/>
              </w:rPr>
              <w:t>Președintele</w:t>
            </w:r>
            <w:r w:rsidR="002B1DF9" w:rsidRPr="00306069">
              <w:rPr>
                <w:b/>
                <w:lang w:val="ro-RO"/>
              </w:rPr>
              <w:t xml:space="preserve"> raionului</w:t>
            </w:r>
            <w:r w:rsidR="00A316AD" w:rsidRPr="00306069">
              <w:rPr>
                <w:b/>
                <w:lang w:val="ro-RO"/>
              </w:rPr>
              <w:t>:</w:t>
            </w:r>
          </w:p>
          <w:p w14:paraId="1541908A" w14:textId="77777777" w:rsidR="00A316AD" w:rsidRPr="00306069" w:rsidRDefault="00A316AD" w:rsidP="0061235F">
            <w:pPr>
              <w:spacing w:line="276" w:lineRule="auto"/>
              <w:jc w:val="both"/>
              <w:rPr>
                <w:b/>
                <w:lang w:val="ro-RO"/>
              </w:rPr>
            </w:pPr>
            <w:r w:rsidRPr="00306069">
              <w:rPr>
                <w:b/>
                <w:lang w:val="ro-RO"/>
              </w:rPr>
              <w:t>/</w:t>
            </w:r>
            <w:r w:rsidR="00704382" w:rsidRPr="00306069">
              <w:rPr>
                <w:b/>
                <w:lang w:val="ro-RO"/>
              </w:rPr>
              <w:t xml:space="preserve"> </w:t>
            </w:r>
            <w:r w:rsidR="00E12467" w:rsidRPr="00306069">
              <w:rPr>
                <w:b/>
                <w:lang w:val="ro-RO"/>
              </w:rPr>
              <w:t>Grigore CORCODEL</w:t>
            </w:r>
            <w:r w:rsidR="00F2158B" w:rsidRPr="00306069">
              <w:rPr>
                <w:b/>
                <w:lang w:val="ro-RO"/>
              </w:rPr>
              <w:t xml:space="preserve"> </w:t>
            </w:r>
            <w:r w:rsidRPr="00306069">
              <w:rPr>
                <w:b/>
                <w:lang w:val="ro-RO"/>
              </w:rPr>
              <w:t>/</w:t>
            </w:r>
          </w:p>
          <w:p w14:paraId="0F52C039" w14:textId="77777777" w:rsidR="004A1983" w:rsidRPr="00306069" w:rsidRDefault="004A1983" w:rsidP="0061235F">
            <w:pPr>
              <w:spacing w:line="276" w:lineRule="auto"/>
              <w:jc w:val="both"/>
              <w:rPr>
                <w:b/>
                <w:lang w:val="ro-RO"/>
              </w:rPr>
            </w:pPr>
          </w:p>
          <w:p w14:paraId="71DD2123" w14:textId="1DA8AE77" w:rsidR="00901425" w:rsidRPr="00EE584D" w:rsidRDefault="00EA4458" w:rsidP="00EE584D">
            <w:pPr>
              <w:spacing w:line="276" w:lineRule="auto"/>
              <w:jc w:val="both"/>
              <w:rPr>
                <w:b/>
                <w:lang w:val="ro-RO"/>
              </w:rPr>
            </w:pPr>
            <w:r w:rsidRPr="00306069">
              <w:rPr>
                <w:b/>
                <w:lang w:val="ro-RO"/>
              </w:rPr>
              <w:t>Semnătura: ____________ L</w:t>
            </w:r>
            <w:r w:rsidR="00925CEA" w:rsidRPr="00306069">
              <w:rPr>
                <w:b/>
                <w:lang w:val="ro-RO"/>
              </w:rPr>
              <w:t>Ș</w:t>
            </w:r>
          </w:p>
        </w:tc>
        <w:tc>
          <w:tcPr>
            <w:tcW w:w="4924" w:type="dxa"/>
            <w:tcBorders>
              <w:top w:val="nil"/>
              <w:left w:val="nil"/>
              <w:bottom w:val="nil"/>
              <w:right w:val="nil"/>
            </w:tcBorders>
          </w:tcPr>
          <w:p w14:paraId="4B4D2EBB" w14:textId="77777777" w:rsidR="00E12467" w:rsidRPr="00306069" w:rsidRDefault="00E12467" w:rsidP="0057148A">
            <w:pPr>
              <w:jc w:val="both"/>
              <w:rPr>
                <w:b/>
                <w:lang w:val="ro-RO"/>
              </w:rPr>
            </w:pPr>
          </w:p>
          <w:p w14:paraId="6B068EE0" w14:textId="77777777" w:rsidR="00A316AD" w:rsidRPr="00306069" w:rsidRDefault="00EA4458" w:rsidP="0057148A">
            <w:pPr>
              <w:jc w:val="both"/>
              <w:rPr>
                <w:b/>
                <w:lang w:val="ro-RO"/>
              </w:rPr>
            </w:pPr>
            <w:r w:rsidRPr="00306069">
              <w:rPr>
                <w:b/>
                <w:lang w:val="ro-RO"/>
              </w:rPr>
              <w:t xml:space="preserve">Pentru </w:t>
            </w:r>
            <w:r w:rsidR="00A316AD" w:rsidRPr="00306069">
              <w:rPr>
                <w:b/>
                <w:lang w:val="ro-RO"/>
              </w:rPr>
              <w:t xml:space="preserve">A.O. Asociatia de Suport Familial </w:t>
            </w:r>
          </w:p>
          <w:p w14:paraId="75A42A7F" w14:textId="77777777" w:rsidR="00A316AD" w:rsidRPr="00306069" w:rsidRDefault="00A316AD" w:rsidP="0057148A">
            <w:pPr>
              <w:jc w:val="both"/>
              <w:rPr>
                <w:b/>
                <w:lang w:val="ro-RO"/>
              </w:rPr>
            </w:pPr>
            <w:r w:rsidRPr="00306069">
              <w:rPr>
                <w:b/>
                <w:lang w:val="ro-RO"/>
              </w:rPr>
              <w:t xml:space="preserve">de Recuperare Timpurie a Copiilor </w:t>
            </w:r>
          </w:p>
          <w:p w14:paraId="35FF458B" w14:textId="77777777" w:rsidR="00EA4458" w:rsidRPr="00306069" w:rsidRDefault="00A316AD" w:rsidP="0057148A">
            <w:pPr>
              <w:jc w:val="both"/>
              <w:rPr>
                <w:b/>
                <w:lang w:val="ro-RO"/>
              </w:rPr>
            </w:pPr>
            <w:r w:rsidRPr="00306069">
              <w:rPr>
                <w:b/>
                <w:lang w:val="ro-RO"/>
              </w:rPr>
              <w:t>cu Deficienţe de Auz și Văz „AudiViz”</w:t>
            </w:r>
          </w:p>
          <w:p w14:paraId="1D1BC5A2" w14:textId="77777777" w:rsidR="00EA4458" w:rsidRPr="00306069" w:rsidRDefault="00EA4458" w:rsidP="0057148A">
            <w:pPr>
              <w:jc w:val="both"/>
              <w:rPr>
                <w:b/>
                <w:lang w:val="ro-RO"/>
              </w:rPr>
            </w:pPr>
            <w:r w:rsidRPr="00306069">
              <w:rPr>
                <w:b/>
                <w:lang w:val="ro-RO"/>
              </w:rPr>
              <w:t>La data: _______________________</w:t>
            </w:r>
          </w:p>
          <w:p w14:paraId="4D798D0D" w14:textId="77777777" w:rsidR="00901425" w:rsidRPr="00306069" w:rsidRDefault="00901425" w:rsidP="0057148A">
            <w:pPr>
              <w:jc w:val="both"/>
              <w:rPr>
                <w:b/>
                <w:lang w:val="ro-RO"/>
              </w:rPr>
            </w:pPr>
          </w:p>
          <w:p w14:paraId="4B250436" w14:textId="77777777" w:rsidR="00D35FCC" w:rsidRPr="00306069" w:rsidRDefault="00D35FCC" w:rsidP="0061235F">
            <w:pPr>
              <w:spacing w:line="276" w:lineRule="auto"/>
              <w:jc w:val="both"/>
              <w:rPr>
                <w:b/>
                <w:lang w:val="ro-RO"/>
              </w:rPr>
            </w:pPr>
            <w:r w:rsidRPr="00306069">
              <w:rPr>
                <w:b/>
                <w:lang w:val="ro-RO"/>
              </w:rPr>
              <w:t>Președintele Asociației „AudiViz”</w:t>
            </w:r>
            <w:r w:rsidR="00EA4458" w:rsidRPr="00306069">
              <w:rPr>
                <w:b/>
                <w:lang w:val="ro-RO"/>
              </w:rPr>
              <w:t>:</w:t>
            </w:r>
          </w:p>
          <w:p w14:paraId="661F794F" w14:textId="77777777" w:rsidR="00A316AD" w:rsidRPr="00306069" w:rsidRDefault="00A316AD" w:rsidP="0061235F">
            <w:pPr>
              <w:spacing w:line="276" w:lineRule="auto"/>
              <w:jc w:val="both"/>
              <w:rPr>
                <w:b/>
                <w:lang w:val="ro-RO"/>
              </w:rPr>
            </w:pPr>
            <w:r w:rsidRPr="00306069">
              <w:rPr>
                <w:b/>
                <w:lang w:val="ro-RO"/>
              </w:rPr>
              <w:t>/Angela MOISEEVA/</w:t>
            </w:r>
          </w:p>
          <w:p w14:paraId="607DC8E7" w14:textId="77777777" w:rsidR="004A1983" w:rsidRPr="00306069" w:rsidRDefault="004A1983" w:rsidP="0061235F">
            <w:pPr>
              <w:spacing w:line="276" w:lineRule="auto"/>
              <w:jc w:val="both"/>
              <w:rPr>
                <w:b/>
                <w:lang w:val="ro-RO"/>
              </w:rPr>
            </w:pPr>
          </w:p>
          <w:p w14:paraId="49278178" w14:textId="26385F2C" w:rsidR="00704382" w:rsidRDefault="00925CEA" w:rsidP="00EE584D">
            <w:pPr>
              <w:spacing w:line="276" w:lineRule="auto"/>
              <w:jc w:val="both"/>
              <w:rPr>
                <w:b/>
                <w:lang w:val="ro-RO"/>
              </w:rPr>
            </w:pPr>
            <w:r w:rsidRPr="00306069">
              <w:rPr>
                <w:b/>
                <w:lang w:val="ro-RO"/>
              </w:rPr>
              <w:t>Semnătura: ____________ LȘ</w:t>
            </w:r>
          </w:p>
          <w:p w14:paraId="40E832DF" w14:textId="77777777" w:rsidR="00EE584D" w:rsidRPr="00306069" w:rsidRDefault="00EE584D" w:rsidP="00EE584D">
            <w:pPr>
              <w:spacing w:line="276" w:lineRule="auto"/>
              <w:jc w:val="both"/>
              <w:rPr>
                <w:b/>
                <w:lang w:val="ro-RO"/>
              </w:rPr>
            </w:pPr>
          </w:p>
          <w:p w14:paraId="0B9EAB9E" w14:textId="77777777" w:rsidR="00704382" w:rsidRPr="00306069" w:rsidRDefault="0096655F" w:rsidP="0057148A">
            <w:pPr>
              <w:jc w:val="right"/>
              <w:rPr>
                <w:lang w:val="ro-RO" w:eastAsia="en-US"/>
              </w:rPr>
            </w:pPr>
            <w:r w:rsidRPr="00306069">
              <w:rPr>
                <w:rFonts w:ascii="Arial" w:hAnsi="Arial" w:cs="Arial"/>
                <w:b/>
                <w:bCs/>
                <w:i/>
                <w:iCs/>
                <w:sz w:val="16"/>
                <w:szCs w:val="16"/>
                <w:lang w:val="ro-RO" w:eastAsia="en-US"/>
              </w:rPr>
              <w:t>Anexa Nr. 1</w:t>
            </w:r>
            <w:r w:rsidRPr="00306069">
              <w:rPr>
                <w:lang w:val="ro-RO" w:eastAsia="en-US"/>
              </w:rPr>
              <w:br/>
            </w:r>
            <w:r w:rsidRPr="00306069">
              <w:rPr>
                <w:sz w:val="4"/>
                <w:szCs w:val="4"/>
                <w:lang w:val="ro-RO" w:eastAsia="en-US"/>
              </w:rPr>
              <w:t> </w:t>
            </w:r>
            <w:r w:rsidRPr="00306069">
              <w:rPr>
                <w:lang w:val="ro-RO" w:eastAsia="en-US"/>
              </w:rPr>
              <w:br/>
            </w:r>
            <w:r w:rsidRPr="00306069">
              <w:rPr>
                <w:rFonts w:ascii="Arial" w:hAnsi="Arial" w:cs="Arial"/>
                <w:b/>
                <w:bCs/>
                <w:i/>
                <w:iCs/>
                <w:sz w:val="16"/>
                <w:szCs w:val="16"/>
                <w:lang w:val="ro-RO" w:eastAsia="en-US"/>
              </w:rPr>
              <w:t xml:space="preserve">la Acordul de </w:t>
            </w:r>
            <w:r w:rsidR="00704382" w:rsidRPr="00306069">
              <w:rPr>
                <w:rFonts w:ascii="Arial" w:hAnsi="Arial" w:cs="Arial"/>
                <w:b/>
                <w:bCs/>
                <w:i/>
                <w:iCs/>
                <w:sz w:val="16"/>
                <w:szCs w:val="16"/>
                <w:lang w:val="ro-RO" w:eastAsia="en-US"/>
              </w:rPr>
              <w:t>Parteneriat</w:t>
            </w:r>
          </w:p>
          <w:p w14:paraId="612A89C3" w14:textId="77777777" w:rsidR="00EA4458" w:rsidRPr="00306069" w:rsidRDefault="0096655F" w:rsidP="0057148A">
            <w:pPr>
              <w:jc w:val="right"/>
              <w:rPr>
                <w:b/>
                <w:lang w:val="ro-RO"/>
              </w:rPr>
            </w:pPr>
            <w:r w:rsidRPr="00306069">
              <w:rPr>
                <w:rFonts w:ascii="Arial" w:hAnsi="Arial" w:cs="Arial"/>
                <w:i/>
                <w:iCs/>
                <w:sz w:val="16"/>
                <w:szCs w:val="16"/>
                <w:lang w:val="ro-RO" w:eastAsia="en-US"/>
              </w:rPr>
              <w:t>Nr.</w:t>
            </w:r>
            <w:r w:rsidR="009031D0" w:rsidRPr="00306069">
              <w:rPr>
                <w:rFonts w:ascii="Arial" w:hAnsi="Arial" w:cs="Arial"/>
                <w:i/>
                <w:iCs/>
                <w:sz w:val="16"/>
                <w:szCs w:val="16"/>
                <w:lang w:val="ro-RO" w:eastAsia="en-US"/>
              </w:rPr>
              <w:t xml:space="preserve"> </w:t>
            </w:r>
            <w:r w:rsidR="00704382" w:rsidRPr="00306069">
              <w:rPr>
                <w:rFonts w:ascii="Arial" w:hAnsi="Arial" w:cs="Arial"/>
                <w:i/>
                <w:iCs/>
                <w:sz w:val="16"/>
                <w:szCs w:val="16"/>
                <w:lang w:val="ro-RO" w:eastAsia="en-US"/>
              </w:rPr>
              <w:t>_______</w:t>
            </w:r>
            <w:r w:rsidRPr="00306069">
              <w:rPr>
                <w:rFonts w:ascii="Arial" w:hAnsi="Arial" w:cs="Arial"/>
                <w:i/>
                <w:iCs/>
                <w:sz w:val="16"/>
                <w:szCs w:val="16"/>
                <w:lang w:val="ro-RO" w:eastAsia="en-US"/>
              </w:rPr>
              <w:t xml:space="preserve"> din</w:t>
            </w:r>
            <w:r w:rsidR="00704382" w:rsidRPr="00306069">
              <w:rPr>
                <w:rFonts w:ascii="Arial" w:hAnsi="Arial" w:cs="Arial"/>
                <w:i/>
                <w:iCs/>
                <w:sz w:val="16"/>
                <w:szCs w:val="16"/>
                <w:lang w:val="ro-RO" w:eastAsia="en-US"/>
              </w:rPr>
              <w:t xml:space="preserve"> ______________</w:t>
            </w:r>
          </w:p>
          <w:p w14:paraId="0A56127C" w14:textId="77777777" w:rsidR="0096655F" w:rsidRDefault="0096655F" w:rsidP="0057148A">
            <w:pPr>
              <w:jc w:val="right"/>
              <w:rPr>
                <w:b/>
                <w:lang w:val="ro-RO"/>
              </w:rPr>
            </w:pPr>
          </w:p>
          <w:p w14:paraId="37F3F4FA" w14:textId="77777777" w:rsidR="00EE584D" w:rsidRPr="00306069" w:rsidRDefault="00EE584D" w:rsidP="0057148A">
            <w:pPr>
              <w:jc w:val="right"/>
              <w:rPr>
                <w:b/>
                <w:lang w:val="ro-RO"/>
              </w:rPr>
            </w:pPr>
          </w:p>
        </w:tc>
      </w:tr>
      <w:tr w:rsidR="00C2537F" w:rsidRPr="00D97357" w14:paraId="6468E147" w14:textId="77777777" w:rsidTr="00C2537F">
        <w:tblPrEx>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8" w:type="dxa"/>
          <w:trHeight w:val="450"/>
          <w:tblCellSpacing w:w="0" w:type="dxa"/>
          <w:jc w:val="center"/>
        </w:trPr>
        <w:tc>
          <w:tcPr>
            <w:tcW w:w="9750" w:type="dxa"/>
            <w:gridSpan w:val="3"/>
            <w:vAlign w:val="center"/>
            <w:hideMark/>
          </w:tcPr>
          <w:p w14:paraId="26F46F14" w14:textId="77777777" w:rsidR="00EE584D" w:rsidRDefault="00EE584D" w:rsidP="00896EDB">
            <w:pPr>
              <w:tabs>
                <w:tab w:val="left" w:pos="9496"/>
              </w:tabs>
              <w:ind w:right="254"/>
              <w:jc w:val="center"/>
              <w:rPr>
                <w:b/>
                <w:lang w:val="ro-RO" w:eastAsia="en-US"/>
              </w:rPr>
            </w:pPr>
          </w:p>
          <w:p w14:paraId="08E215BE" w14:textId="0E0F884E" w:rsidR="00C2537F" w:rsidRPr="00306069" w:rsidRDefault="00C2537F" w:rsidP="00896EDB">
            <w:pPr>
              <w:tabs>
                <w:tab w:val="left" w:pos="9496"/>
              </w:tabs>
              <w:ind w:right="254"/>
              <w:jc w:val="center"/>
              <w:rPr>
                <w:b/>
                <w:color w:val="000000"/>
                <w:lang w:val="ro-RO" w:eastAsia="en-US"/>
              </w:rPr>
            </w:pPr>
            <w:r w:rsidRPr="00306069">
              <w:rPr>
                <w:b/>
                <w:lang w:val="ro-RO" w:eastAsia="en-US"/>
              </w:rPr>
              <w:t>Sumarul Proiectului:</w:t>
            </w:r>
            <w:r w:rsidRPr="00306069">
              <w:rPr>
                <w:b/>
                <w:color w:val="000000"/>
                <w:lang w:val="ro-RO" w:eastAsia="en-US"/>
              </w:rPr>
              <w:br/>
            </w:r>
            <w:r w:rsidR="00F33345" w:rsidRPr="00306069">
              <w:rPr>
                <w:b/>
                <w:i/>
                <w:color w:val="000000"/>
                <w:lang w:val="ro-RO" w:eastAsia="ar-SA"/>
              </w:rPr>
              <w:t>„</w:t>
            </w:r>
            <w:r w:rsidR="00896EDB" w:rsidRPr="00306069">
              <w:rPr>
                <w:rFonts w:cstheme="minorHAnsi"/>
                <w:b/>
                <w:bCs/>
                <w:i/>
                <w:lang w:val="ro-RO"/>
              </w:rPr>
              <w:t>Programul local de screening auditiv schimbă viața spre bine a copiilor cu deficiențe de auz</w:t>
            </w:r>
            <w:r w:rsidRPr="00306069">
              <w:rPr>
                <w:b/>
                <w:i/>
                <w:color w:val="000000"/>
                <w:lang w:val="ro-RO" w:eastAsia="ar-SA"/>
              </w:rPr>
              <w:t>”</w:t>
            </w:r>
            <w:r w:rsidRPr="00306069">
              <w:rPr>
                <w:b/>
                <w:color w:val="000000"/>
                <w:lang w:val="ro-RO" w:eastAsia="en-US"/>
              </w:rPr>
              <w:br/>
            </w:r>
          </w:p>
        </w:tc>
      </w:tr>
      <w:tr w:rsidR="00C2537F" w:rsidRPr="00D97357" w14:paraId="0DCF3CF2" w14:textId="77777777" w:rsidTr="00C2537F">
        <w:tblPrEx>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8" w:type="dxa"/>
          <w:trHeight w:val="450"/>
          <w:tblCellSpacing w:w="0" w:type="dxa"/>
          <w:jc w:val="center"/>
        </w:trPr>
        <w:tc>
          <w:tcPr>
            <w:tcW w:w="9750" w:type="dxa"/>
            <w:gridSpan w:val="3"/>
            <w:vAlign w:val="center"/>
            <w:hideMark/>
          </w:tcPr>
          <w:tbl>
            <w:tblPr>
              <w:tblW w:w="4815" w:type="pct"/>
              <w:jc w:val="center"/>
              <w:tblCellSpacing w:w="0" w:type="dxa"/>
              <w:tblCellMar>
                <w:left w:w="0" w:type="dxa"/>
                <w:right w:w="0" w:type="dxa"/>
              </w:tblCellMar>
              <w:tblLook w:val="04A0" w:firstRow="1" w:lastRow="0" w:firstColumn="1" w:lastColumn="0" w:noHBand="0" w:noVBand="1"/>
            </w:tblPr>
            <w:tblGrid>
              <w:gridCol w:w="244"/>
              <w:gridCol w:w="9145"/>
            </w:tblGrid>
            <w:tr w:rsidR="00C2537F" w:rsidRPr="00D97357" w14:paraId="70C002EE" w14:textId="77777777" w:rsidTr="00896EDB">
              <w:trPr>
                <w:tblCellSpacing w:w="0" w:type="dxa"/>
                <w:jc w:val="center"/>
              </w:trPr>
              <w:tc>
                <w:tcPr>
                  <w:tcW w:w="130" w:type="pct"/>
                  <w:vAlign w:val="center"/>
                  <w:hideMark/>
                </w:tcPr>
                <w:p w14:paraId="26975708" w14:textId="77777777" w:rsidR="00C2537F" w:rsidRPr="00306069" w:rsidRDefault="00C2537F" w:rsidP="005A4A8C">
                  <w:pPr>
                    <w:spacing w:line="276" w:lineRule="auto"/>
                    <w:jc w:val="both"/>
                    <w:rPr>
                      <w:szCs w:val="16"/>
                      <w:lang w:val="ro-RO" w:eastAsia="en-US"/>
                    </w:rPr>
                  </w:pPr>
                </w:p>
              </w:tc>
              <w:tc>
                <w:tcPr>
                  <w:tcW w:w="4870" w:type="pct"/>
                  <w:vAlign w:val="center"/>
                </w:tcPr>
                <w:p w14:paraId="16F29983" w14:textId="77777777" w:rsidR="00896EDB" w:rsidRPr="00306069" w:rsidRDefault="00BC59FF" w:rsidP="00BC59FF">
                  <w:pPr>
                    <w:jc w:val="both"/>
                    <w:rPr>
                      <w:szCs w:val="16"/>
                      <w:lang w:val="ro-RO" w:eastAsia="en-US"/>
                    </w:rPr>
                  </w:pPr>
                  <w:r w:rsidRPr="00306069">
                    <w:rPr>
                      <w:b/>
                      <w:szCs w:val="16"/>
                      <w:lang w:val="ro-RO" w:eastAsia="en-US"/>
                    </w:rPr>
                    <w:t>Scopul proiectului:</w:t>
                  </w:r>
                  <w:r w:rsidRPr="00306069">
                    <w:rPr>
                      <w:szCs w:val="16"/>
                      <w:lang w:val="ro-RO" w:eastAsia="en-US"/>
                    </w:rPr>
                    <w:t xml:space="preserve"> </w:t>
                  </w:r>
                </w:p>
                <w:p w14:paraId="73F7F4A1" w14:textId="5A7AD199" w:rsidR="00BC59FF" w:rsidRPr="00306069" w:rsidRDefault="00BC59FF" w:rsidP="00BC59FF">
                  <w:pPr>
                    <w:jc w:val="both"/>
                    <w:rPr>
                      <w:szCs w:val="16"/>
                      <w:lang w:val="ro-RO" w:eastAsia="en-US"/>
                    </w:rPr>
                  </w:pPr>
                  <w:r w:rsidRPr="00306069">
                    <w:rPr>
                      <w:szCs w:val="16"/>
                      <w:lang w:val="ro-RO" w:eastAsia="en-US"/>
                    </w:rPr>
                    <w:t>Dezvoltarea unui Program de screening auditiv în r. Sîngerei prin multiplicarea bunelor experiențe în parteneriat cu Autoritățile Publice Locale, care contribuie la îmbunătățirea vieții copiilor prin prevenirea și identificarea timpurie a pierderilor de auz.</w:t>
                  </w:r>
                </w:p>
                <w:p w14:paraId="0A70AD9E" w14:textId="77777777" w:rsidR="00BC59FF" w:rsidRPr="00306069" w:rsidRDefault="00BC59FF" w:rsidP="00BC59FF">
                  <w:pPr>
                    <w:jc w:val="both"/>
                    <w:rPr>
                      <w:szCs w:val="16"/>
                      <w:lang w:val="ro-RO" w:eastAsia="en-US"/>
                    </w:rPr>
                  </w:pPr>
                </w:p>
                <w:p w14:paraId="1FC133E2" w14:textId="77777777" w:rsidR="00C2537F" w:rsidRPr="00306069" w:rsidRDefault="00C2537F" w:rsidP="005A4A8C">
                  <w:pPr>
                    <w:spacing w:line="276" w:lineRule="auto"/>
                    <w:jc w:val="both"/>
                    <w:rPr>
                      <w:b/>
                      <w:szCs w:val="16"/>
                      <w:lang w:val="ro-RO" w:eastAsia="en-US"/>
                    </w:rPr>
                  </w:pPr>
                  <w:r w:rsidRPr="00306069">
                    <w:rPr>
                      <w:b/>
                      <w:szCs w:val="16"/>
                      <w:lang w:val="ro-RO" w:eastAsia="en-US"/>
                    </w:rPr>
                    <w:t>Obiective:</w:t>
                  </w:r>
                </w:p>
                <w:p w14:paraId="51F02264" w14:textId="77777777" w:rsidR="00BC59FF" w:rsidRPr="00306069" w:rsidRDefault="00BC59FF" w:rsidP="00BC59FF">
                  <w:pPr>
                    <w:pStyle w:val="ad"/>
                    <w:numPr>
                      <w:ilvl w:val="0"/>
                      <w:numId w:val="18"/>
                    </w:numPr>
                    <w:jc w:val="both"/>
                    <w:rPr>
                      <w:szCs w:val="16"/>
                      <w:lang w:val="ro-RO" w:eastAsia="en-US"/>
                    </w:rPr>
                  </w:pPr>
                  <w:r w:rsidRPr="00306069">
                    <w:rPr>
                      <w:szCs w:val="16"/>
                      <w:lang w:val="ro-RO" w:eastAsia="en-US"/>
                    </w:rPr>
                    <w:t>Crearea și dezvoltarea Serviciului de Screening auditiv asigură identificarea/prevenirea precoce a pierderilor de auz la copiii din r. Sîngerei.</w:t>
                  </w:r>
                </w:p>
                <w:p w14:paraId="04644680" w14:textId="77777777" w:rsidR="00896EDB" w:rsidRPr="00306069" w:rsidRDefault="00896EDB" w:rsidP="00896EDB">
                  <w:pPr>
                    <w:pStyle w:val="ad"/>
                    <w:ind w:left="360"/>
                    <w:jc w:val="both"/>
                    <w:rPr>
                      <w:szCs w:val="16"/>
                      <w:lang w:val="ro-RO" w:eastAsia="en-US"/>
                    </w:rPr>
                  </w:pPr>
                </w:p>
                <w:p w14:paraId="15F14CC2" w14:textId="77777777" w:rsidR="00BC59FF" w:rsidRPr="00306069" w:rsidRDefault="00BC59FF" w:rsidP="00BC59FF">
                  <w:pPr>
                    <w:pStyle w:val="ad"/>
                    <w:numPr>
                      <w:ilvl w:val="0"/>
                      <w:numId w:val="18"/>
                    </w:numPr>
                    <w:jc w:val="both"/>
                    <w:rPr>
                      <w:szCs w:val="16"/>
                      <w:lang w:val="ro-RO" w:eastAsia="en-US"/>
                    </w:rPr>
                  </w:pPr>
                  <w:r w:rsidRPr="00306069">
                    <w:rPr>
                      <w:szCs w:val="16"/>
                      <w:lang w:val="ro-RO" w:eastAsia="en-US"/>
                    </w:rPr>
                    <w:t>Îmbunătățirea calității vieții a 1200 de copii din raionul Sîngerei prin testarea auzului și asigurarea accesului la serviciile de reabilitare socio-medicală.</w:t>
                  </w:r>
                </w:p>
                <w:p w14:paraId="651A610D" w14:textId="77777777" w:rsidR="00896EDB" w:rsidRPr="00306069" w:rsidRDefault="00896EDB" w:rsidP="00896EDB">
                  <w:pPr>
                    <w:jc w:val="both"/>
                    <w:rPr>
                      <w:szCs w:val="16"/>
                      <w:lang w:val="ro-RO" w:eastAsia="en-US"/>
                    </w:rPr>
                  </w:pPr>
                </w:p>
                <w:p w14:paraId="400A20DD" w14:textId="77777777" w:rsidR="00BC59FF" w:rsidRPr="00306069" w:rsidRDefault="00BC59FF" w:rsidP="00BC59FF">
                  <w:pPr>
                    <w:pStyle w:val="ad"/>
                    <w:numPr>
                      <w:ilvl w:val="0"/>
                      <w:numId w:val="18"/>
                    </w:numPr>
                    <w:jc w:val="both"/>
                    <w:rPr>
                      <w:szCs w:val="16"/>
                      <w:lang w:val="ro-RO" w:eastAsia="en-US"/>
                    </w:rPr>
                  </w:pPr>
                  <w:r w:rsidRPr="00306069">
                    <w:rPr>
                      <w:szCs w:val="16"/>
                      <w:lang w:val="ro-RO" w:eastAsia="en-US"/>
                    </w:rPr>
                    <w:t>Sporirea gradului de conştientizare a locuitorilor</w:t>
                  </w:r>
                  <w:r w:rsidR="00F504CB" w:rsidRPr="00306069">
                    <w:rPr>
                      <w:szCs w:val="16"/>
                      <w:lang w:val="ro-RO" w:eastAsia="en-US"/>
                    </w:rPr>
                    <w:t xml:space="preserve"> și a factorilor de decizie din</w:t>
                  </w:r>
                  <w:r w:rsidRPr="00306069">
                    <w:rPr>
                      <w:szCs w:val="16"/>
                      <w:lang w:val="ro-RO" w:eastAsia="en-US"/>
                    </w:rPr>
                    <w:t xml:space="preserve"> 10 localități ale r. Sîngerei cu privire la impactul social şi economic a pierderii de auz.</w:t>
                  </w:r>
                </w:p>
                <w:p w14:paraId="5F9BA2C3" w14:textId="77777777" w:rsidR="00F33345" w:rsidRPr="00306069" w:rsidRDefault="00F33345" w:rsidP="00BC59FF">
                  <w:pPr>
                    <w:ind w:left="720"/>
                    <w:contextualSpacing/>
                    <w:jc w:val="both"/>
                    <w:rPr>
                      <w:szCs w:val="16"/>
                      <w:lang w:val="ro-RO" w:eastAsia="en-US"/>
                    </w:rPr>
                  </w:pPr>
                </w:p>
              </w:tc>
            </w:tr>
            <w:tr w:rsidR="00C2537F" w:rsidRPr="00D97357" w14:paraId="610646A3" w14:textId="77777777" w:rsidTr="00896EDB">
              <w:trPr>
                <w:tblCellSpacing w:w="0" w:type="dxa"/>
                <w:jc w:val="center"/>
              </w:trPr>
              <w:tc>
                <w:tcPr>
                  <w:tcW w:w="130" w:type="pct"/>
                  <w:vAlign w:val="center"/>
                  <w:hideMark/>
                </w:tcPr>
                <w:p w14:paraId="113D5A7A" w14:textId="77777777" w:rsidR="00C2537F" w:rsidRPr="00306069" w:rsidRDefault="00C2537F" w:rsidP="005A4A8C">
                  <w:pPr>
                    <w:spacing w:line="276" w:lineRule="auto"/>
                    <w:jc w:val="both"/>
                    <w:rPr>
                      <w:szCs w:val="16"/>
                      <w:lang w:val="ro-RO" w:eastAsia="en-US"/>
                    </w:rPr>
                  </w:pPr>
                </w:p>
              </w:tc>
              <w:tc>
                <w:tcPr>
                  <w:tcW w:w="4870" w:type="pct"/>
                  <w:vAlign w:val="center"/>
                  <w:hideMark/>
                </w:tcPr>
                <w:p w14:paraId="79C4B117" w14:textId="77777777" w:rsidR="00C2537F" w:rsidRPr="00306069" w:rsidRDefault="00C2537F" w:rsidP="00896EDB">
                  <w:pPr>
                    <w:spacing w:line="276" w:lineRule="auto"/>
                    <w:contextualSpacing/>
                    <w:jc w:val="both"/>
                    <w:rPr>
                      <w:szCs w:val="16"/>
                      <w:lang w:val="ro-RO"/>
                    </w:rPr>
                  </w:pPr>
                  <w:r w:rsidRPr="00306069">
                    <w:rPr>
                      <w:b/>
                      <w:szCs w:val="16"/>
                      <w:lang w:val="ro-RO"/>
                    </w:rPr>
                    <w:t>Activităţi</w:t>
                  </w:r>
                  <w:r w:rsidR="00704382" w:rsidRPr="00306069">
                    <w:rPr>
                      <w:b/>
                      <w:szCs w:val="16"/>
                      <w:lang w:val="ro-RO"/>
                    </w:rPr>
                    <w:t>le proiectului</w:t>
                  </w:r>
                  <w:r w:rsidRPr="00306069">
                    <w:rPr>
                      <w:szCs w:val="16"/>
                      <w:lang w:val="ro-RO"/>
                    </w:rPr>
                    <w:t>:</w:t>
                  </w:r>
                </w:p>
                <w:p w14:paraId="09CAB718" w14:textId="77777777" w:rsidR="00120158" w:rsidRPr="00306069" w:rsidRDefault="00896EDB" w:rsidP="00896EDB">
                  <w:pPr>
                    <w:pStyle w:val="ad"/>
                    <w:numPr>
                      <w:ilvl w:val="0"/>
                      <w:numId w:val="15"/>
                    </w:numPr>
                    <w:jc w:val="both"/>
                    <w:rPr>
                      <w:szCs w:val="16"/>
                      <w:lang w:val="ro-RO"/>
                    </w:rPr>
                  </w:pPr>
                  <w:r w:rsidRPr="00306069">
                    <w:rPr>
                      <w:szCs w:val="16"/>
                      <w:lang w:val="ro-RO"/>
                    </w:rPr>
                    <w:t>Constituirea Echipei de screening auditiv.</w:t>
                  </w:r>
                </w:p>
                <w:p w14:paraId="40DED163" w14:textId="77777777" w:rsidR="00896EDB" w:rsidRPr="00306069" w:rsidRDefault="00896EDB" w:rsidP="00896EDB">
                  <w:pPr>
                    <w:pStyle w:val="ad"/>
                    <w:numPr>
                      <w:ilvl w:val="0"/>
                      <w:numId w:val="15"/>
                    </w:numPr>
                    <w:jc w:val="both"/>
                    <w:rPr>
                      <w:szCs w:val="16"/>
                      <w:lang w:val="ro-RO"/>
                    </w:rPr>
                  </w:pPr>
                  <w:r w:rsidRPr="00306069">
                    <w:rPr>
                      <w:szCs w:val="16"/>
                      <w:lang w:val="ro-RO"/>
                    </w:rPr>
                    <w:t>Procurarea echipamentului specializat.</w:t>
                  </w:r>
                </w:p>
                <w:p w14:paraId="1EBBE41F" w14:textId="77777777" w:rsidR="00F247B7" w:rsidRDefault="00896EDB" w:rsidP="00F247B7">
                  <w:pPr>
                    <w:pStyle w:val="ad"/>
                    <w:numPr>
                      <w:ilvl w:val="0"/>
                      <w:numId w:val="15"/>
                    </w:numPr>
                    <w:jc w:val="both"/>
                    <w:rPr>
                      <w:szCs w:val="16"/>
                      <w:lang w:val="ro-RO"/>
                    </w:rPr>
                  </w:pPr>
                  <w:r w:rsidRPr="00306069">
                    <w:rPr>
                      <w:szCs w:val="16"/>
                      <w:lang w:val="ro-RO"/>
                    </w:rPr>
                    <w:t>Instruirea Echipei de screening auditiv.</w:t>
                  </w:r>
                </w:p>
                <w:p w14:paraId="6B851E42" w14:textId="02E54D4B" w:rsidR="00896EDB" w:rsidRPr="00F247B7" w:rsidRDefault="00896EDB" w:rsidP="00F247B7">
                  <w:pPr>
                    <w:pStyle w:val="ad"/>
                    <w:numPr>
                      <w:ilvl w:val="0"/>
                      <w:numId w:val="15"/>
                    </w:numPr>
                    <w:jc w:val="both"/>
                    <w:rPr>
                      <w:szCs w:val="16"/>
                      <w:lang w:val="ro-RO"/>
                    </w:rPr>
                  </w:pPr>
                  <w:r w:rsidRPr="00F247B7">
                    <w:rPr>
                      <w:szCs w:val="16"/>
                      <w:lang w:val="ro-RO"/>
                    </w:rPr>
                    <w:t xml:space="preserve">Organizarea unui Atelier de lucru pentru Grupul de lucru </w:t>
                  </w:r>
                  <w:r w:rsidR="00EF6FEF" w:rsidRPr="00F247B7">
                    <w:rPr>
                      <w:szCs w:val="16"/>
                      <w:lang w:val="ro-RO"/>
                    </w:rPr>
                    <w:t>MLIC (</w:t>
                  </w:r>
                  <w:r w:rsidRPr="00F247B7">
                    <w:rPr>
                      <w:szCs w:val="16"/>
                      <w:lang w:val="ro-RO"/>
                    </w:rPr>
                    <w:t>M</w:t>
                  </w:r>
                  <w:r w:rsidR="00EF6FEF" w:rsidRPr="00F247B7">
                    <w:rPr>
                      <w:szCs w:val="16"/>
                      <w:lang w:val="ro-RO"/>
                    </w:rPr>
                    <w:t xml:space="preserve">ecanismul </w:t>
                  </w:r>
                  <w:r w:rsidRPr="00F247B7">
                    <w:rPr>
                      <w:szCs w:val="16"/>
                      <w:lang w:val="ro-RO"/>
                    </w:rPr>
                    <w:t>L</w:t>
                  </w:r>
                  <w:r w:rsidR="00EF6FEF" w:rsidRPr="00F247B7">
                    <w:rPr>
                      <w:szCs w:val="16"/>
                      <w:lang w:val="ro-RO"/>
                    </w:rPr>
                    <w:t xml:space="preserve">ocal </w:t>
                  </w:r>
                  <w:r w:rsidRPr="00F247B7">
                    <w:rPr>
                      <w:szCs w:val="16"/>
                      <w:lang w:val="ro-RO"/>
                    </w:rPr>
                    <w:t>I</w:t>
                  </w:r>
                  <w:r w:rsidR="00EF6FEF" w:rsidRPr="00F247B7">
                    <w:rPr>
                      <w:szCs w:val="16"/>
                      <w:lang w:val="ro-RO"/>
                    </w:rPr>
                    <w:t xml:space="preserve">intersetorial de </w:t>
                  </w:r>
                  <w:r w:rsidRPr="00F247B7">
                    <w:rPr>
                      <w:szCs w:val="16"/>
                      <w:lang w:val="ro-RO"/>
                    </w:rPr>
                    <w:t>C</w:t>
                  </w:r>
                  <w:r w:rsidR="00EF6FEF" w:rsidRPr="00F247B7">
                    <w:rPr>
                      <w:szCs w:val="16"/>
                      <w:lang w:val="ro-RO"/>
                    </w:rPr>
                    <w:t>ooperare</w:t>
                  </w:r>
                  <w:r w:rsidR="00F247B7">
                    <w:rPr>
                      <w:szCs w:val="16"/>
                      <w:lang w:val="ro-RO"/>
                    </w:rPr>
                    <w:t xml:space="preserve"> pentru identificarea, referirea și monitorizarea copiilor cu deficiențe de auz și a familiilor acestora</w:t>
                  </w:r>
                  <w:r w:rsidR="00EF6FEF" w:rsidRPr="00F247B7">
                    <w:rPr>
                      <w:szCs w:val="16"/>
                      <w:lang w:val="ro-RO"/>
                    </w:rPr>
                    <w:t>)</w:t>
                  </w:r>
                  <w:r w:rsidRPr="00F247B7">
                    <w:rPr>
                      <w:szCs w:val="16"/>
                      <w:lang w:val="ro-RO"/>
                    </w:rPr>
                    <w:t>.</w:t>
                  </w:r>
                </w:p>
                <w:p w14:paraId="6CE6CB27" w14:textId="19172999" w:rsidR="00896EDB" w:rsidRPr="00306069" w:rsidRDefault="00896EDB" w:rsidP="00896EDB">
                  <w:pPr>
                    <w:pStyle w:val="ad"/>
                    <w:numPr>
                      <w:ilvl w:val="0"/>
                      <w:numId w:val="15"/>
                    </w:numPr>
                    <w:jc w:val="both"/>
                    <w:rPr>
                      <w:szCs w:val="16"/>
                      <w:lang w:val="ro-RO"/>
                    </w:rPr>
                  </w:pPr>
                  <w:r w:rsidRPr="00306069">
                    <w:rPr>
                      <w:szCs w:val="16"/>
                      <w:lang w:val="ro-RO"/>
                    </w:rPr>
                    <w:t xml:space="preserve">Creșterea gradului de sustenabilitate a Serviciului de Screening auditiv prin elaborarea a </w:t>
                  </w:r>
                  <w:r w:rsidR="00EF5631" w:rsidRPr="00306069">
                    <w:rPr>
                      <w:szCs w:val="16"/>
                      <w:lang w:val="ro-RO"/>
                    </w:rPr>
                    <w:t>patru documente de</w:t>
                  </w:r>
                  <w:r w:rsidR="007C78C4">
                    <w:rPr>
                      <w:szCs w:val="16"/>
                      <w:lang w:val="ro-RO"/>
                    </w:rPr>
                    <w:t xml:space="preserve"> </w:t>
                  </w:r>
                  <w:r w:rsidRPr="00306069">
                    <w:rPr>
                      <w:szCs w:val="16"/>
                      <w:lang w:val="ro-RO"/>
                    </w:rPr>
                    <w:t>politici socio-medicale locale:</w:t>
                  </w:r>
                </w:p>
                <w:p w14:paraId="6D0C76B3" w14:textId="61A8183B" w:rsidR="00896EDB" w:rsidRPr="00306069" w:rsidRDefault="00EF5631" w:rsidP="00896EDB">
                  <w:pPr>
                    <w:pStyle w:val="ad"/>
                    <w:numPr>
                      <w:ilvl w:val="0"/>
                      <w:numId w:val="19"/>
                    </w:numPr>
                    <w:jc w:val="both"/>
                    <w:rPr>
                      <w:szCs w:val="16"/>
                      <w:lang w:val="ro-RO"/>
                    </w:rPr>
                  </w:pPr>
                  <w:r w:rsidRPr="00306069">
                    <w:rPr>
                      <w:szCs w:val="16"/>
                      <w:lang w:val="ro-RO"/>
                    </w:rPr>
                    <w:t>P</w:t>
                  </w:r>
                  <w:r w:rsidR="00896EDB" w:rsidRPr="00306069">
                    <w:rPr>
                      <w:szCs w:val="16"/>
                      <w:lang w:val="ro-RO"/>
                    </w:rPr>
                    <w:t>rotocolul de screening auditiv.</w:t>
                  </w:r>
                </w:p>
                <w:p w14:paraId="1232A1A6" w14:textId="65F023BE" w:rsidR="00896EDB" w:rsidRPr="00306069" w:rsidRDefault="00896EDB" w:rsidP="00896EDB">
                  <w:pPr>
                    <w:pStyle w:val="ad"/>
                    <w:numPr>
                      <w:ilvl w:val="0"/>
                      <w:numId w:val="19"/>
                    </w:numPr>
                    <w:jc w:val="both"/>
                    <w:rPr>
                      <w:szCs w:val="16"/>
                      <w:lang w:val="ro-RO"/>
                    </w:rPr>
                  </w:pPr>
                  <w:r w:rsidRPr="00306069">
                    <w:rPr>
                      <w:szCs w:val="16"/>
                      <w:lang w:val="ro-RO"/>
                    </w:rPr>
                    <w:t>Planul de acțiuni și Standarde</w:t>
                  </w:r>
                  <w:r w:rsidR="00EF5631" w:rsidRPr="00306069">
                    <w:rPr>
                      <w:szCs w:val="16"/>
                      <w:lang w:val="ro-RO"/>
                    </w:rPr>
                    <w:t>le</w:t>
                  </w:r>
                  <w:r w:rsidRPr="00306069">
                    <w:rPr>
                      <w:szCs w:val="16"/>
                      <w:lang w:val="ro-RO"/>
                    </w:rPr>
                    <w:t xml:space="preserve"> </w:t>
                  </w:r>
                  <w:r w:rsidR="007C78C4">
                    <w:rPr>
                      <w:szCs w:val="16"/>
                      <w:lang w:val="ro-RO"/>
                    </w:rPr>
                    <w:t xml:space="preserve">minime </w:t>
                  </w:r>
                  <w:r w:rsidRPr="00306069">
                    <w:rPr>
                      <w:szCs w:val="16"/>
                      <w:lang w:val="ro-RO"/>
                    </w:rPr>
                    <w:t>de calitate pentru Serviciul de screening auditiv.</w:t>
                  </w:r>
                </w:p>
                <w:p w14:paraId="3B701115" w14:textId="6BA2ADB5" w:rsidR="00896EDB" w:rsidRPr="00306069" w:rsidRDefault="00896EDB" w:rsidP="00896EDB">
                  <w:pPr>
                    <w:pStyle w:val="ad"/>
                    <w:numPr>
                      <w:ilvl w:val="0"/>
                      <w:numId w:val="19"/>
                    </w:numPr>
                    <w:jc w:val="both"/>
                    <w:rPr>
                      <w:szCs w:val="16"/>
                      <w:lang w:val="ro-RO"/>
                    </w:rPr>
                  </w:pPr>
                  <w:r w:rsidRPr="00306069">
                    <w:rPr>
                      <w:szCs w:val="16"/>
                      <w:lang w:val="ro-RO"/>
                    </w:rPr>
                    <w:t>Planul de acțiuni pentru monitorizarea copiilor identificați cu deficiențe de auz.</w:t>
                  </w:r>
                </w:p>
                <w:p w14:paraId="554C19CF" w14:textId="77777777" w:rsidR="00896EDB" w:rsidRPr="00306069" w:rsidRDefault="00896EDB" w:rsidP="00896EDB">
                  <w:pPr>
                    <w:pStyle w:val="ad"/>
                    <w:numPr>
                      <w:ilvl w:val="0"/>
                      <w:numId w:val="15"/>
                    </w:numPr>
                    <w:jc w:val="both"/>
                    <w:rPr>
                      <w:szCs w:val="16"/>
                      <w:lang w:val="ro-RO"/>
                    </w:rPr>
                  </w:pPr>
                  <w:r w:rsidRPr="00306069">
                    <w:rPr>
                      <w:szCs w:val="16"/>
                      <w:lang w:val="ro-RO"/>
                    </w:rPr>
                    <w:t>Prestarea serviciilor de screening auditiv la copiii nou-născuți.</w:t>
                  </w:r>
                </w:p>
                <w:p w14:paraId="63870977" w14:textId="77777777" w:rsidR="00896EDB" w:rsidRPr="00306069" w:rsidRDefault="00896EDB" w:rsidP="00896EDB">
                  <w:pPr>
                    <w:pStyle w:val="ad"/>
                    <w:numPr>
                      <w:ilvl w:val="0"/>
                      <w:numId w:val="15"/>
                    </w:numPr>
                    <w:jc w:val="both"/>
                    <w:rPr>
                      <w:szCs w:val="16"/>
                      <w:lang w:val="ro-RO"/>
                    </w:rPr>
                  </w:pPr>
                  <w:r w:rsidRPr="00306069">
                    <w:rPr>
                      <w:szCs w:val="16"/>
                      <w:lang w:val="ro-RO"/>
                    </w:rPr>
                    <w:t>Prestarea serviciilor de screening auditiv și de informare a părinților la Centrele de sănătate comunitare.</w:t>
                  </w:r>
                </w:p>
                <w:p w14:paraId="4E831051" w14:textId="77777777" w:rsidR="00896EDB" w:rsidRPr="00306069" w:rsidRDefault="00896EDB" w:rsidP="00896EDB">
                  <w:pPr>
                    <w:pStyle w:val="ad"/>
                    <w:numPr>
                      <w:ilvl w:val="0"/>
                      <w:numId w:val="15"/>
                    </w:numPr>
                    <w:jc w:val="both"/>
                    <w:rPr>
                      <w:szCs w:val="16"/>
                      <w:lang w:val="ro-RO"/>
                    </w:rPr>
                  </w:pPr>
                  <w:r w:rsidRPr="00306069">
                    <w:rPr>
                      <w:szCs w:val="16"/>
                      <w:lang w:val="ro-RO"/>
                    </w:rPr>
                    <w:t>Consilierea familiilor ai căror copii au fost identificați cu deficiențe de auz.</w:t>
                  </w:r>
                </w:p>
                <w:p w14:paraId="1515D775" w14:textId="77777777" w:rsidR="00896EDB" w:rsidRPr="00306069" w:rsidRDefault="00896EDB" w:rsidP="00896EDB">
                  <w:pPr>
                    <w:pStyle w:val="ad"/>
                    <w:numPr>
                      <w:ilvl w:val="0"/>
                      <w:numId w:val="15"/>
                    </w:numPr>
                    <w:jc w:val="both"/>
                    <w:rPr>
                      <w:szCs w:val="16"/>
                      <w:lang w:val="ro-RO"/>
                    </w:rPr>
                  </w:pPr>
                  <w:r w:rsidRPr="00306069">
                    <w:rPr>
                      <w:szCs w:val="16"/>
                      <w:lang w:val="ro-RO"/>
                    </w:rPr>
                    <w:t>Evaluarea Programului de screening auditiv.</w:t>
                  </w:r>
                </w:p>
                <w:p w14:paraId="01F769CA" w14:textId="77777777" w:rsidR="00896EDB" w:rsidRPr="00306069" w:rsidRDefault="00896EDB" w:rsidP="00896EDB">
                  <w:pPr>
                    <w:pStyle w:val="ad"/>
                    <w:numPr>
                      <w:ilvl w:val="0"/>
                      <w:numId w:val="15"/>
                    </w:numPr>
                    <w:jc w:val="both"/>
                    <w:rPr>
                      <w:szCs w:val="16"/>
                      <w:lang w:val="ro-RO"/>
                    </w:rPr>
                  </w:pPr>
                  <w:r w:rsidRPr="00306069">
                    <w:rPr>
                      <w:szCs w:val="16"/>
                      <w:lang w:val="ro-RO"/>
                    </w:rPr>
                    <w:t>Organizarea a 2 Mese rotunde pentru reprezentanții APL.</w:t>
                  </w:r>
                </w:p>
                <w:p w14:paraId="0BA22C66" w14:textId="77777777" w:rsidR="00896EDB" w:rsidRPr="00306069" w:rsidRDefault="00896EDB" w:rsidP="00896EDB">
                  <w:pPr>
                    <w:pStyle w:val="ad"/>
                    <w:numPr>
                      <w:ilvl w:val="0"/>
                      <w:numId w:val="15"/>
                    </w:numPr>
                    <w:jc w:val="both"/>
                    <w:rPr>
                      <w:szCs w:val="16"/>
                      <w:lang w:val="ro-RO"/>
                    </w:rPr>
                  </w:pPr>
                  <w:r w:rsidRPr="00306069">
                    <w:rPr>
                      <w:szCs w:val="16"/>
                      <w:lang w:val="ro-RO"/>
                    </w:rPr>
                    <w:t>Organizarea Ședințelor de informare a publicului privind necesitatea testării auzului la nou-născuți.</w:t>
                  </w:r>
                </w:p>
                <w:p w14:paraId="678DF981" w14:textId="77777777" w:rsidR="00896EDB" w:rsidRPr="00306069" w:rsidRDefault="00896EDB" w:rsidP="00896EDB">
                  <w:pPr>
                    <w:pStyle w:val="ad"/>
                    <w:numPr>
                      <w:ilvl w:val="0"/>
                      <w:numId w:val="15"/>
                    </w:numPr>
                    <w:jc w:val="both"/>
                    <w:rPr>
                      <w:szCs w:val="16"/>
                      <w:lang w:val="ro-RO"/>
                    </w:rPr>
                  </w:pPr>
                  <w:r w:rsidRPr="00306069">
                    <w:rPr>
                      <w:szCs w:val="16"/>
                      <w:lang w:val="ro-RO"/>
                    </w:rPr>
                    <w:t>Organizarea Sesiunilor de instruire pentru personalul medical cu privire la politicile pentru programul de screening auditiv.</w:t>
                  </w:r>
                </w:p>
                <w:p w14:paraId="4CA9C064" w14:textId="77777777" w:rsidR="00896EDB" w:rsidRPr="00306069" w:rsidRDefault="00896EDB" w:rsidP="00896EDB">
                  <w:pPr>
                    <w:pStyle w:val="ad"/>
                    <w:numPr>
                      <w:ilvl w:val="0"/>
                      <w:numId w:val="15"/>
                    </w:numPr>
                    <w:jc w:val="both"/>
                    <w:rPr>
                      <w:szCs w:val="16"/>
                      <w:lang w:val="ro-RO"/>
                    </w:rPr>
                  </w:pPr>
                  <w:r w:rsidRPr="00306069">
                    <w:rPr>
                      <w:szCs w:val="16"/>
                      <w:lang w:val="ro-RO"/>
                    </w:rPr>
                    <w:t>Organizarea unei vizite cu schimb de experiență și bune practici cu prestatori de screening auditiv de la Centrul de Audiologie.</w:t>
                  </w:r>
                </w:p>
                <w:p w14:paraId="27469485" w14:textId="77777777" w:rsidR="00896EDB" w:rsidRDefault="00896EDB" w:rsidP="00896EDB">
                  <w:pPr>
                    <w:pStyle w:val="ad"/>
                    <w:numPr>
                      <w:ilvl w:val="0"/>
                      <w:numId w:val="15"/>
                    </w:numPr>
                    <w:jc w:val="both"/>
                    <w:rPr>
                      <w:szCs w:val="16"/>
                      <w:lang w:val="ro-RO"/>
                    </w:rPr>
                  </w:pPr>
                  <w:r w:rsidRPr="00306069">
                    <w:rPr>
                      <w:szCs w:val="16"/>
                      <w:lang w:val="ro-RO"/>
                    </w:rPr>
                    <w:t>Realizarea activităților de vizibilitate.</w:t>
                  </w:r>
                </w:p>
                <w:p w14:paraId="230FC5B6" w14:textId="77777777" w:rsidR="00EE584D" w:rsidRPr="00306069" w:rsidRDefault="00EE584D" w:rsidP="00EE584D">
                  <w:pPr>
                    <w:pStyle w:val="ad"/>
                    <w:jc w:val="both"/>
                    <w:rPr>
                      <w:szCs w:val="16"/>
                      <w:lang w:val="ro-RO"/>
                    </w:rPr>
                  </w:pPr>
                </w:p>
                <w:p w14:paraId="59BC8423" w14:textId="77777777" w:rsidR="00120158" w:rsidRPr="00306069" w:rsidRDefault="00120158" w:rsidP="005A4A8C">
                  <w:pPr>
                    <w:spacing w:line="276" w:lineRule="auto"/>
                    <w:contextualSpacing/>
                    <w:jc w:val="both"/>
                    <w:rPr>
                      <w:szCs w:val="16"/>
                      <w:lang w:val="ro-RO"/>
                    </w:rPr>
                  </w:pPr>
                </w:p>
                <w:p w14:paraId="30261A0B" w14:textId="77777777" w:rsidR="0096655F" w:rsidRPr="00306069" w:rsidRDefault="0096655F" w:rsidP="005A4A8C">
                  <w:pPr>
                    <w:spacing w:line="276" w:lineRule="auto"/>
                    <w:jc w:val="both"/>
                    <w:rPr>
                      <w:b/>
                      <w:lang w:val="ro-RO" w:eastAsia="en-US"/>
                    </w:rPr>
                  </w:pPr>
                  <w:r w:rsidRPr="00306069">
                    <w:rPr>
                      <w:b/>
                      <w:lang w:val="ro-RO" w:eastAsia="en-US"/>
                    </w:rPr>
                    <w:t>Rezultate:</w:t>
                  </w:r>
                </w:p>
                <w:p w14:paraId="40C1DDFB" w14:textId="77777777" w:rsidR="009031D0" w:rsidRPr="00306069" w:rsidRDefault="009031D0" w:rsidP="009031D0">
                  <w:pPr>
                    <w:pStyle w:val="ad"/>
                    <w:numPr>
                      <w:ilvl w:val="0"/>
                      <w:numId w:val="17"/>
                    </w:numPr>
                    <w:spacing w:line="276" w:lineRule="auto"/>
                    <w:jc w:val="both"/>
                    <w:rPr>
                      <w:b/>
                      <w:lang w:val="ro-RO" w:eastAsia="en-US"/>
                    </w:rPr>
                  </w:pPr>
                  <w:r w:rsidRPr="00306069">
                    <w:rPr>
                      <w:rFonts w:cstheme="minorHAnsi"/>
                      <w:lang w:val="ro-RO"/>
                    </w:rPr>
                    <w:t>Un Program de screening auditiv dezvoltat în zonele rurale ale r. Sîngerei până la finele anului 2023.</w:t>
                  </w:r>
                </w:p>
                <w:p w14:paraId="686DB2AF" w14:textId="77777777" w:rsidR="009031D0" w:rsidRPr="00306069" w:rsidRDefault="009031D0" w:rsidP="009031D0">
                  <w:pPr>
                    <w:pStyle w:val="ad"/>
                    <w:numPr>
                      <w:ilvl w:val="0"/>
                      <w:numId w:val="17"/>
                    </w:numPr>
                    <w:spacing w:line="276" w:lineRule="auto"/>
                    <w:jc w:val="both"/>
                    <w:rPr>
                      <w:lang w:val="ro-RO" w:eastAsia="en-US"/>
                    </w:rPr>
                  </w:pPr>
                  <w:r w:rsidRPr="00306069">
                    <w:rPr>
                      <w:lang w:val="ro-RO" w:eastAsia="en-US"/>
                    </w:rPr>
                    <w:t>Un Serviciu de Screening auditiv creat în r. Sîngerei și dotat cu 2 echipamente specializate până la finele anului 2023.</w:t>
                  </w:r>
                </w:p>
                <w:p w14:paraId="536CCEDF" w14:textId="77777777" w:rsidR="009031D0" w:rsidRPr="00306069" w:rsidRDefault="009031D0" w:rsidP="009031D0">
                  <w:pPr>
                    <w:pStyle w:val="ad"/>
                    <w:numPr>
                      <w:ilvl w:val="0"/>
                      <w:numId w:val="17"/>
                    </w:numPr>
                    <w:spacing w:line="276" w:lineRule="auto"/>
                    <w:jc w:val="both"/>
                    <w:rPr>
                      <w:lang w:val="ro-RO" w:eastAsia="en-US"/>
                    </w:rPr>
                  </w:pPr>
                  <w:r w:rsidRPr="00306069">
                    <w:rPr>
                      <w:lang w:val="ro-RO" w:eastAsia="en-US"/>
                    </w:rPr>
                    <w:t>4 documente de politici socio-medicale aferente screeningului auditiv și un Raport privind rezultatele implementării screeningului auditiv elaborate până la finele anului 2023.</w:t>
                  </w:r>
                </w:p>
                <w:p w14:paraId="10491F0D" w14:textId="77777777" w:rsidR="009031D0" w:rsidRPr="00306069" w:rsidRDefault="009031D0" w:rsidP="009031D0">
                  <w:pPr>
                    <w:pStyle w:val="ad"/>
                    <w:numPr>
                      <w:ilvl w:val="0"/>
                      <w:numId w:val="17"/>
                    </w:numPr>
                    <w:spacing w:line="276" w:lineRule="auto"/>
                    <w:jc w:val="both"/>
                    <w:rPr>
                      <w:lang w:val="ro-RO" w:eastAsia="en-US"/>
                    </w:rPr>
                  </w:pPr>
                  <w:r w:rsidRPr="00306069">
                    <w:rPr>
                      <w:lang w:val="ro-RO" w:eastAsia="en-US"/>
                    </w:rPr>
                    <w:t>1200 de copii din r. Sîngerei și-au îmbunătățit viața prin testarea auzului.</w:t>
                  </w:r>
                </w:p>
                <w:p w14:paraId="6038E7A0" w14:textId="77777777" w:rsidR="009031D0" w:rsidRPr="00306069" w:rsidRDefault="009031D0" w:rsidP="009031D0">
                  <w:pPr>
                    <w:pStyle w:val="ad"/>
                    <w:numPr>
                      <w:ilvl w:val="0"/>
                      <w:numId w:val="17"/>
                    </w:numPr>
                    <w:spacing w:line="276" w:lineRule="auto"/>
                    <w:jc w:val="both"/>
                    <w:rPr>
                      <w:lang w:val="ro-RO" w:eastAsia="en-US"/>
                    </w:rPr>
                  </w:pPr>
                  <w:r w:rsidRPr="00306069">
                    <w:rPr>
                      <w:lang w:val="ro-RO" w:eastAsia="en-US"/>
                    </w:rPr>
                    <w:t>20 de familii a copiilor cu deficiențe de auz au beneficiat de 20 Ședințe de consiliere și monitorizate în procesul de reabilitare socio-medicală.</w:t>
                  </w:r>
                </w:p>
                <w:p w14:paraId="73A84450" w14:textId="77777777" w:rsidR="007C78C4" w:rsidRDefault="009031D0" w:rsidP="009031D0">
                  <w:pPr>
                    <w:pStyle w:val="ad"/>
                    <w:numPr>
                      <w:ilvl w:val="0"/>
                      <w:numId w:val="17"/>
                    </w:numPr>
                    <w:spacing w:line="276" w:lineRule="auto"/>
                    <w:jc w:val="both"/>
                    <w:rPr>
                      <w:lang w:val="ro-RO" w:eastAsia="en-US"/>
                    </w:rPr>
                  </w:pPr>
                  <w:r w:rsidRPr="00306069">
                    <w:rPr>
                      <w:lang w:val="ro-RO" w:eastAsia="en-US"/>
                    </w:rPr>
                    <w:t xml:space="preserve">15 persoane din Echipa de screening auditiv </w:t>
                  </w:r>
                  <w:r w:rsidR="00F504CB" w:rsidRPr="00306069">
                    <w:rPr>
                      <w:lang w:val="ro-RO" w:eastAsia="en-US"/>
                    </w:rPr>
                    <w:t>și Grupul de lucru MLIC capacitate</w:t>
                  </w:r>
                  <w:r w:rsidRPr="00306069">
                    <w:rPr>
                      <w:lang w:val="ro-RO" w:eastAsia="en-US"/>
                    </w:rPr>
                    <w:t xml:space="preserve"> și </w:t>
                  </w:r>
                </w:p>
                <w:p w14:paraId="021ABDEB" w14:textId="6986CE61" w:rsidR="009031D0" w:rsidRPr="00306069" w:rsidRDefault="009031D0" w:rsidP="007C78C4">
                  <w:pPr>
                    <w:pStyle w:val="ad"/>
                    <w:spacing w:line="276" w:lineRule="auto"/>
                    <w:ind w:left="360"/>
                    <w:jc w:val="both"/>
                    <w:rPr>
                      <w:lang w:val="ro-RO" w:eastAsia="en-US"/>
                    </w:rPr>
                  </w:pPr>
                  <w:r w:rsidRPr="00306069">
                    <w:rPr>
                      <w:lang w:val="ro-RO" w:eastAsia="en-US"/>
                    </w:rPr>
                    <w:t>3 Traini</w:t>
                  </w:r>
                  <w:r w:rsidR="00F504CB" w:rsidRPr="00306069">
                    <w:rPr>
                      <w:lang w:val="ro-RO" w:eastAsia="en-US"/>
                    </w:rPr>
                    <w:t>n</w:t>
                  </w:r>
                  <w:r w:rsidRPr="00306069">
                    <w:rPr>
                      <w:lang w:val="ro-RO" w:eastAsia="en-US"/>
                    </w:rPr>
                    <w:t>g</w:t>
                  </w:r>
                  <w:r w:rsidR="00F504CB" w:rsidRPr="00306069">
                    <w:rPr>
                      <w:lang w:val="ro-RO" w:eastAsia="en-US"/>
                    </w:rPr>
                    <w:t>-</w:t>
                  </w:r>
                  <w:r w:rsidRPr="00306069">
                    <w:rPr>
                      <w:lang w:val="ro-RO" w:eastAsia="en-US"/>
                    </w:rPr>
                    <w:t>uri și 1 Atelier de lucru organizate.</w:t>
                  </w:r>
                </w:p>
                <w:p w14:paraId="56F49D36" w14:textId="77777777" w:rsidR="009031D0" w:rsidRPr="00306069" w:rsidRDefault="009031D0" w:rsidP="009031D0">
                  <w:pPr>
                    <w:pStyle w:val="ad"/>
                    <w:numPr>
                      <w:ilvl w:val="0"/>
                      <w:numId w:val="17"/>
                    </w:numPr>
                    <w:spacing w:line="276" w:lineRule="auto"/>
                    <w:jc w:val="both"/>
                    <w:rPr>
                      <w:lang w:val="ro-RO" w:eastAsia="en-US"/>
                    </w:rPr>
                  </w:pPr>
                  <w:r w:rsidRPr="00306069">
                    <w:rPr>
                      <w:lang w:val="ro-RO" w:eastAsia="en-US"/>
                    </w:rPr>
                    <w:t>Sporirea gradului de conştientizare a 150 de membri a comunității și a factorilor de decizie din 10 localități ale r. Sîngerei cu privire la impactul social şi economic a pierderii de auz și organizarea a 10 Ședințe de informare a publicului privind necesitatea testării auzului la nou-născuți.</w:t>
                  </w:r>
                </w:p>
                <w:p w14:paraId="01400D58" w14:textId="77777777" w:rsidR="009031D0" w:rsidRPr="00306069" w:rsidRDefault="009031D0" w:rsidP="009031D0">
                  <w:pPr>
                    <w:pStyle w:val="ad"/>
                    <w:numPr>
                      <w:ilvl w:val="0"/>
                      <w:numId w:val="17"/>
                    </w:numPr>
                    <w:spacing w:line="276" w:lineRule="auto"/>
                    <w:jc w:val="both"/>
                    <w:rPr>
                      <w:lang w:val="ro-RO" w:eastAsia="en-US"/>
                    </w:rPr>
                  </w:pPr>
                  <w:r w:rsidRPr="00306069">
                    <w:rPr>
                      <w:lang w:val="ro-RO" w:eastAsia="en-US"/>
                    </w:rPr>
                    <w:lastRenderedPageBreak/>
                    <w:t>90 de lucrători medicali capacitați cu privire la politicile pentru programul de screening auditiv.</w:t>
                  </w:r>
                </w:p>
                <w:p w14:paraId="114CA297" w14:textId="77777777" w:rsidR="009031D0" w:rsidRPr="00306069" w:rsidRDefault="009031D0" w:rsidP="009031D0">
                  <w:pPr>
                    <w:pStyle w:val="ad"/>
                    <w:numPr>
                      <w:ilvl w:val="0"/>
                      <w:numId w:val="17"/>
                    </w:numPr>
                    <w:spacing w:line="276" w:lineRule="auto"/>
                    <w:jc w:val="both"/>
                    <w:rPr>
                      <w:lang w:val="ro-RO" w:eastAsia="en-US"/>
                    </w:rPr>
                  </w:pPr>
                  <w:r w:rsidRPr="00306069">
                    <w:rPr>
                      <w:lang w:val="ro-RO" w:eastAsia="en-US"/>
                    </w:rPr>
                    <w:t>O vizită cu schimb de experiență și bune practici cu prestatori de screening auditiv de la Centrul de Audiologie organizată.</w:t>
                  </w:r>
                </w:p>
                <w:p w14:paraId="4406487C" w14:textId="77777777" w:rsidR="0096655F" w:rsidRPr="00306069" w:rsidRDefault="0096655F" w:rsidP="005A4A8C">
                  <w:pPr>
                    <w:spacing w:line="276" w:lineRule="auto"/>
                    <w:contextualSpacing/>
                    <w:jc w:val="both"/>
                    <w:rPr>
                      <w:lang w:val="ro-RO"/>
                    </w:rPr>
                  </w:pPr>
                </w:p>
                <w:p w14:paraId="401782EB" w14:textId="77777777" w:rsidR="0096655F" w:rsidRPr="00306069" w:rsidRDefault="0096655F" w:rsidP="005A4A8C">
                  <w:pPr>
                    <w:spacing w:line="276" w:lineRule="auto"/>
                    <w:contextualSpacing/>
                    <w:jc w:val="both"/>
                    <w:rPr>
                      <w:szCs w:val="16"/>
                      <w:lang w:val="ro-RO"/>
                    </w:rPr>
                  </w:pPr>
                </w:p>
              </w:tc>
            </w:tr>
          </w:tbl>
          <w:p w14:paraId="48D0D02D" w14:textId="77777777" w:rsidR="00C2537F" w:rsidRPr="00306069" w:rsidRDefault="00C2537F" w:rsidP="005A4A8C">
            <w:pPr>
              <w:jc w:val="both"/>
              <w:rPr>
                <w:szCs w:val="20"/>
                <w:lang w:val="ro-RO" w:eastAsia="en-US"/>
              </w:rPr>
            </w:pPr>
          </w:p>
        </w:tc>
      </w:tr>
    </w:tbl>
    <w:p w14:paraId="6261C749" w14:textId="77777777" w:rsidR="00C2537F" w:rsidRPr="00306069" w:rsidRDefault="00C2537F" w:rsidP="005A4A8C">
      <w:pPr>
        <w:jc w:val="both"/>
        <w:rPr>
          <w:lang w:val="ro-RO"/>
        </w:rPr>
      </w:pPr>
    </w:p>
    <w:sectPr w:rsidR="00C2537F" w:rsidRPr="00306069" w:rsidSect="008C594D">
      <w:headerReference w:type="default" r:id="rId16"/>
      <w:footerReference w:type="even" r:id="rId17"/>
      <w:footerReference w:type="default" r:id="rId18"/>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67D3" w16cex:dateUtc="2021-12-02T10:42:00Z"/>
  <w16cex:commentExtensible w16cex:durableId="255367D4" w16cex:dateUtc="2021-12-02T10:46:00Z"/>
  <w16cex:commentExtensible w16cex:durableId="255367D5" w16cex:dateUtc="2021-12-02T10:52:00Z"/>
  <w16cex:commentExtensible w16cex:durableId="255367D6" w16cex:dateUtc="2021-12-02T10:55:00Z"/>
  <w16cex:commentExtensible w16cex:durableId="255367D7" w16cex:dateUtc="2021-12-02T10:58:00Z"/>
  <w16cex:commentExtensible w16cex:durableId="25537E3E" w16cex:dateUtc="2021-12-02T15:17:00Z"/>
  <w16cex:commentExtensible w16cex:durableId="255367D8" w16cex:dateUtc="2021-12-02T11:30:00Z"/>
  <w16cex:commentExtensible w16cex:durableId="255367D9" w16cex:dateUtc="2021-12-02T11:06:00Z"/>
  <w16cex:commentExtensible w16cex:durableId="255367DA" w16cex:dateUtc="2021-12-02T11:07:00Z"/>
  <w16cex:commentExtensible w16cex:durableId="255367DB" w16cex:dateUtc="2021-12-02T11:08:00Z"/>
  <w16cex:commentExtensible w16cex:durableId="255367DC" w16cex:dateUtc="2021-12-02T11:19:00Z"/>
  <w16cex:commentExtensible w16cex:durableId="255367DD" w16cex:dateUtc="2021-12-02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4A011" w16cid:durableId="255367D3"/>
  <w16cid:commentId w16cid:paraId="5D5D706F" w16cid:durableId="255367D4"/>
  <w16cid:commentId w16cid:paraId="64AF3E5E" w16cid:durableId="255367D5"/>
  <w16cid:commentId w16cid:paraId="31F89981" w16cid:durableId="255367D6"/>
  <w16cid:commentId w16cid:paraId="2925BF49" w16cid:durableId="255367D7"/>
  <w16cid:commentId w16cid:paraId="2D10CB4E" w16cid:durableId="25537E3E"/>
  <w16cid:commentId w16cid:paraId="2D36A544" w16cid:durableId="255367D8"/>
  <w16cid:commentId w16cid:paraId="282809B2" w16cid:durableId="255367D9"/>
  <w16cid:commentId w16cid:paraId="2308B1A8" w16cid:durableId="255367DA"/>
  <w16cid:commentId w16cid:paraId="1F943228" w16cid:durableId="255367DB"/>
  <w16cid:commentId w16cid:paraId="63CFE622" w16cid:durableId="255367DC"/>
  <w16cid:commentId w16cid:paraId="172F615B" w16cid:durableId="255367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F26B" w14:textId="77777777" w:rsidR="002B6188" w:rsidRDefault="002B6188" w:rsidP="00EA4458">
      <w:r>
        <w:separator/>
      </w:r>
    </w:p>
  </w:endnote>
  <w:endnote w:type="continuationSeparator" w:id="0">
    <w:p w14:paraId="07DE1DF4" w14:textId="77777777" w:rsidR="002B6188" w:rsidRDefault="002B6188" w:rsidP="00EA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C968" w14:textId="77777777" w:rsidR="00BF0DCD" w:rsidRDefault="008C594D" w:rsidP="00654B54">
    <w:pPr>
      <w:pStyle w:val="a5"/>
      <w:framePr w:wrap="around" w:vAnchor="text" w:hAnchor="margin" w:xAlign="right" w:y="1"/>
      <w:rPr>
        <w:rStyle w:val="aa"/>
      </w:rPr>
    </w:pPr>
    <w:r>
      <w:rPr>
        <w:rStyle w:val="aa"/>
      </w:rPr>
      <w:fldChar w:fldCharType="begin"/>
    </w:r>
    <w:r w:rsidR="00E37F0E">
      <w:rPr>
        <w:rStyle w:val="aa"/>
      </w:rPr>
      <w:instrText xml:space="preserve">PAGE  </w:instrText>
    </w:r>
    <w:r>
      <w:rPr>
        <w:rStyle w:val="aa"/>
      </w:rPr>
      <w:fldChar w:fldCharType="end"/>
    </w:r>
  </w:p>
  <w:p w14:paraId="28C188B4" w14:textId="77777777" w:rsidR="00BF0DCD" w:rsidRDefault="002B6188" w:rsidP="00654B5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5B6A" w14:textId="6364B085" w:rsidR="00BF0DCD" w:rsidRDefault="008C594D" w:rsidP="00654B54">
    <w:pPr>
      <w:pStyle w:val="a5"/>
      <w:framePr w:wrap="around" w:vAnchor="text" w:hAnchor="margin" w:xAlign="right" w:y="1"/>
      <w:rPr>
        <w:rStyle w:val="aa"/>
      </w:rPr>
    </w:pPr>
    <w:r>
      <w:rPr>
        <w:rStyle w:val="aa"/>
      </w:rPr>
      <w:fldChar w:fldCharType="begin"/>
    </w:r>
    <w:r w:rsidR="00E37F0E">
      <w:rPr>
        <w:rStyle w:val="aa"/>
      </w:rPr>
      <w:instrText xml:space="preserve">PAGE  </w:instrText>
    </w:r>
    <w:r>
      <w:rPr>
        <w:rStyle w:val="aa"/>
      </w:rPr>
      <w:fldChar w:fldCharType="separate"/>
    </w:r>
    <w:r w:rsidR="00D97357">
      <w:rPr>
        <w:rStyle w:val="aa"/>
        <w:noProof/>
      </w:rPr>
      <w:t>8</w:t>
    </w:r>
    <w:r>
      <w:rPr>
        <w:rStyle w:val="aa"/>
      </w:rPr>
      <w:fldChar w:fldCharType="end"/>
    </w:r>
  </w:p>
  <w:p w14:paraId="4C01B10C" w14:textId="77777777" w:rsidR="00BF0DCD" w:rsidRDefault="002B6188" w:rsidP="00654B5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F81D0" w14:textId="77777777" w:rsidR="002B6188" w:rsidRDefault="002B6188" w:rsidP="00EA4458">
      <w:r>
        <w:separator/>
      </w:r>
    </w:p>
  </w:footnote>
  <w:footnote w:type="continuationSeparator" w:id="0">
    <w:p w14:paraId="79062652" w14:textId="77777777" w:rsidR="002B6188" w:rsidRDefault="002B6188" w:rsidP="00EA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C48D8" w14:textId="77777777" w:rsidR="00D97357" w:rsidRDefault="00D97357" w:rsidP="00D97357">
    <w:pPr>
      <w:pStyle w:val="a3"/>
      <w:jc w:val="right"/>
      <w:rPr>
        <w:lang w:val="ro-RO"/>
      </w:rPr>
    </w:pPr>
    <w:r>
      <w:rPr>
        <w:lang w:val="ro-RO"/>
      </w:rPr>
      <w:t>Aprobat</w:t>
    </w:r>
  </w:p>
  <w:p w14:paraId="724A6DB8" w14:textId="4FD37BA8" w:rsidR="00D97357" w:rsidRDefault="00D97357" w:rsidP="00D97357">
    <w:pPr>
      <w:pStyle w:val="a3"/>
      <w:jc w:val="right"/>
      <w:rPr>
        <w:lang w:val="ro-RO"/>
      </w:rPr>
    </w:pPr>
    <w:r>
      <w:rPr>
        <w:lang w:val="ro-RO"/>
      </w:rPr>
      <w:t>Decizia Consiliului raional</w:t>
    </w:r>
  </w:p>
  <w:p w14:paraId="7F3BB92A" w14:textId="35F138BE" w:rsidR="00D97357" w:rsidRPr="00D97357" w:rsidRDefault="00D97357" w:rsidP="00D97357">
    <w:pPr>
      <w:pStyle w:val="a3"/>
      <w:jc w:val="right"/>
      <w:rPr>
        <w:u w:val="single"/>
        <w:lang w:val="ro-RO"/>
      </w:rPr>
    </w:pPr>
    <w:r>
      <w:rPr>
        <w:lang w:val="ro-RO"/>
      </w:rPr>
      <w:t xml:space="preserve">Nr. </w:t>
    </w:r>
    <w:r>
      <w:rPr>
        <w:u w:val="single"/>
        <w:lang w:val="ro-RO"/>
      </w:rPr>
      <w:t>1/23</w:t>
    </w:r>
    <w:r>
      <w:rPr>
        <w:lang w:val="ro-RO"/>
      </w:rPr>
      <w:t xml:space="preserve"> din </w:t>
    </w:r>
    <w:r>
      <w:rPr>
        <w:u w:val="single"/>
        <w:lang w:val="ro-RO"/>
      </w:rPr>
      <w:t>31 martie 2022</w:t>
    </w:r>
  </w:p>
  <w:p w14:paraId="0CF39814" w14:textId="77777777" w:rsidR="00D97357" w:rsidRDefault="00D97357" w:rsidP="00D97357">
    <w:pPr>
      <w:pStyle w:val="a3"/>
      <w:jc w:val="right"/>
      <w:rPr>
        <w:lang w:val="ro-RO"/>
      </w:rPr>
    </w:pPr>
  </w:p>
  <w:p w14:paraId="2CF1A1A6" w14:textId="77777777" w:rsidR="00D97357" w:rsidRDefault="00D97357" w:rsidP="00D97357">
    <w:pPr>
      <w:pStyle w:val="a3"/>
      <w:jc w:val="right"/>
      <w:rPr>
        <w:lang w:val="ro-RO"/>
      </w:rPr>
    </w:pPr>
  </w:p>
  <w:p w14:paraId="4CD31FC4" w14:textId="77777777" w:rsidR="00D97357" w:rsidRPr="00D97357" w:rsidRDefault="00D97357" w:rsidP="00D97357">
    <w:pPr>
      <w:pStyle w:val="a3"/>
      <w:jc w:val="right"/>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C3A"/>
    <w:multiLevelType w:val="hybridMultilevel"/>
    <w:tmpl w:val="4964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E0C71"/>
    <w:multiLevelType w:val="hybridMultilevel"/>
    <w:tmpl w:val="5732B068"/>
    <w:lvl w:ilvl="0" w:tplc="100617F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BC1D6D"/>
    <w:multiLevelType w:val="hybridMultilevel"/>
    <w:tmpl w:val="22C89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60D0D"/>
    <w:multiLevelType w:val="hybridMultilevel"/>
    <w:tmpl w:val="D6B6BA22"/>
    <w:lvl w:ilvl="0" w:tplc="CF56B3B0">
      <w:start w:val="1"/>
      <w:numFmt w:val="bullet"/>
      <w:lvlText w:val=""/>
      <w:lvlJc w:val="left"/>
      <w:pPr>
        <w:tabs>
          <w:tab w:val="num" w:pos="360"/>
        </w:tabs>
        <w:ind w:left="360" w:hanging="360"/>
      </w:pPr>
      <w:rPr>
        <w:rFonts w:ascii="Symbol" w:hAnsi="Symbol" w:hint="default"/>
        <w:color w:val="auto"/>
      </w:rPr>
    </w:lvl>
    <w:lvl w:ilvl="1" w:tplc="CF56B3B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3D732A"/>
    <w:multiLevelType w:val="hybridMultilevel"/>
    <w:tmpl w:val="C58C0782"/>
    <w:lvl w:ilvl="0" w:tplc="3FAE4754">
      <w:start w:val="2"/>
      <w:numFmt w:val="bullet"/>
      <w:lvlText w:val="-"/>
      <w:lvlJc w:val="left"/>
      <w:pPr>
        <w:ind w:left="1440" w:hanging="360"/>
      </w:pPr>
      <w:rPr>
        <w:rFonts w:ascii="Calibri" w:eastAsia="Calibri" w:hAnsi="Calibri" w:cs="Calibri" w:hint="default"/>
        <w:b/>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1C0A5316"/>
    <w:multiLevelType w:val="hybridMultilevel"/>
    <w:tmpl w:val="A3FEC516"/>
    <w:lvl w:ilvl="0" w:tplc="E662CB4C">
      <w:start w:val="1"/>
      <w:numFmt w:val="decimal"/>
      <w:lvlText w:val="%1."/>
      <w:lvlJc w:val="left"/>
      <w:pPr>
        <w:ind w:left="568" w:hanging="284"/>
      </w:pPr>
      <w:rPr>
        <w:rFonts w:hint="default"/>
        <w:b/>
      </w:rPr>
    </w:lvl>
    <w:lvl w:ilvl="1" w:tplc="04180019" w:tentative="1">
      <w:start w:val="1"/>
      <w:numFmt w:val="lowerLetter"/>
      <w:lvlText w:val="%2."/>
      <w:lvlJc w:val="left"/>
      <w:pPr>
        <w:ind w:left="2084" w:hanging="360"/>
      </w:pPr>
    </w:lvl>
    <w:lvl w:ilvl="2" w:tplc="0418001B" w:tentative="1">
      <w:start w:val="1"/>
      <w:numFmt w:val="lowerRoman"/>
      <w:lvlText w:val="%3."/>
      <w:lvlJc w:val="right"/>
      <w:pPr>
        <w:ind w:left="2804" w:hanging="180"/>
      </w:pPr>
    </w:lvl>
    <w:lvl w:ilvl="3" w:tplc="0418000F" w:tentative="1">
      <w:start w:val="1"/>
      <w:numFmt w:val="decimal"/>
      <w:lvlText w:val="%4."/>
      <w:lvlJc w:val="left"/>
      <w:pPr>
        <w:ind w:left="3524" w:hanging="360"/>
      </w:pPr>
    </w:lvl>
    <w:lvl w:ilvl="4" w:tplc="04180019" w:tentative="1">
      <w:start w:val="1"/>
      <w:numFmt w:val="lowerLetter"/>
      <w:lvlText w:val="%5."/>
      <w:lvlJc w:val="left"/>
      <w:pPr>
        <w:ind w:left="4244" w:hanging="360"/>
      </w:pPr>
    </w:lvl>
    <w:lvl w:ilvl="5" w:tplc="0418001B" w:tentative="1">
      <w:start w:val="1"/>
      <w:numFmt w:val="lowerRoman"/>
      <w:lvlText w:val="%6."/>
      <w:lvlJc w:val="right"/>
      <w:pPr>
        <w:ind w:left="4964" w:hanging="180"/>
      </w:pPr>
    </w:lvl>
    <w:lvl w:ilvl="6" w:tplc="0418000F" w:tentative="1">
      <w:start w:val="1"/>
      <w:numFmt w:val="decimal"/>
      <w:lvlText w:val="%7."/>
      <w:lvlJc w:val="left"/>
      <w:pPr>
        <w:ind w:left="5684" w:hanging="360"/>
      </w:pPr>
    </w:lvl>
    <w:lvl w:ilvl="7" w:tplc="04180019" w:tentative="1">
      <w:start w:val="1"/>
      <w:numFmt w:val="lowerLetter"/>
      <w:lvlText w:val="%8."/>
      <w:lvlJc w:val="left"/>
      <w:pPr>
        <w:ind w:left="6404" w:hanging="360"/>
      </w:pPr>
    </w:lvl>
    <w:lvl w:ilvl="8" w:tplc="0418001B" w:tentative="1">
      <w:start w:val="1"/>
      <w:numFmt w:val="lowerRoman"/>
      <w:lvlText w:val="%9."/>
      <w:lvlJc w:val="right"/>
      <w:pPr>
        <w:ind w:left="7124" w:hanging="180"/>
      </w:pPr>
    </w:lvl>
  </w:abstractNum>
  <w:abstractNum w:abstractNumId="6">
    <w:nsid w:val="1DC13C39"/>
    <w:multiLevelType w:val="hybridMultilevel"/>
    <w:tmpl w:val="053E6BFE"/>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531C3B"/>
    <w:multiLevelType w:val="hybridMultilevel"/>
    <w:tmpl w:val="5470BEE6"/>
    <w:lvl w:ilvl="0" w:tplc="027224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7074C"/>
    <w:multiLevelType w:val="hybridMultilevel"/>
    <w:tmpl w:val="CAD878B4"/>
    <w:lvl w:ilvl="0" w:tplc="D5769B94">
      <w:start w:val="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F47496"/>
    <w:multiLevelType w:val="hybridMultilevel"/>
    <w:tmpl w:val="E2B03AE6"/>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0">
    <w:nsid w:val="29B83224"/>
    <w:multiLevelType w:val="hybridMultilevel"/>
    <w:tmpl w:val="971EC9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0940F3"/>
    <w:multiLevelType w:val="hybridMultilevel"/>
    <w:tmpl w:val="A9407E50"/>
    <w:lvl w:ilvl="0" w:tplc="7908B16A">
      <w:start w:val="1"/>
      <w:numFmt w:val="decimal"/>
      <w:lvlText w:val="%1)"/>
      <w:lvlJc w:val="left"/>
      <w:pPr>
        <w:tabs>
          <w:tab w:val="num" w:pos="735"/>
        </w:tabs>
        <w:ind w:left="735" w:hanging="37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6766F9"/>
    <w:multiLevelType w:val="hybridMultilevel"/>
    <w:tmpl w:val="8A22CF04"/>
    <w:lvl w:ilvl="0" w:tplc="69FC72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A80E60"/>
    <w:multiLevelType w:val="hybridMultilevel"/>
    <w:tmpl w:val="429A751C"/>
    <w:lvl w:ilvl="0" w:tplc="04090011">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Symbol"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Symbol"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9CD144B"/>
    <w:multiLevelType w:val="hybridMultilevel"/>
    <w:tmpl w:val="5D0282A0"/>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BAC3BE0"/>
    <w:multiLevelType w:val="hybridMultilevel"/>
    <w:tmpl w:val="3702A86E"/>
    <w:lvl w:ilvl="0" w:tplc="B1E66214">
      <w:start w:val="2"/>
      <w:numFmt w:val="bullet"/>
      <w:lvlText w:val="-"/>
      <w:lvlJc w:val="left"/>
      <w:pPr>
        <w:ind w:left="1288" w:hanging="284"/>
      </w:pPr>
      <w:rPr>
        <w:rFonts w:ascii="Calibri" w:eastAsia="Calibri" w:hAnsi="Calibri" w:cs="Calibri" w:hint="default"/>
        <w:b/>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6">
    <w:nsid w:val="4F8434B0"/>
    <w:multiLevelType w:val="hybridMultilevel"/>
    <w:tmpl w:val="C7467E9A"/>
    <w:lvl w:ilvl="0" w:tplc="A42805E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35D53AE"/>
    <w:multiLevelType w:val="hybridMultilevel"/>
    <w:tmpl w:val="FCBC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713DC4"/>
    <w:multiLevelType w:val="hybridMultilevel"/>
    <w:tmpl w:val="BA98E26C"/>
    <w:lvl w:ilvl="0" w:tplc="FFFFFFFF">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7BF52BF"/>
    <w:multiLevelType w:val="multilevel"/>
    <w:tmpl w:val="74A07A24"/>
    <w:lvl w:ilvl="0">
      <w:start w:val="1"/>
      <w:numFmt w:val="bullet"/>
      <w:lvlText w:val=""/>
      <w:lvlJc w:val="left"/>
      <w:pPr>
        <w:ind w:left="530" w:hanging="360"/>
      </w:pPr>
      <w:rPr>
        <w:rFonts w:ascii="Wingdings" w:hAnsi="Wingdings" w:cs="Wingdings" w:hint="default"/>
        <w:sz w:val="16"/>
      </w:rPr>
    </w:lvl>
    <w:lvl w:ilvl="1">
      <w:start w:val="1"/>
      <w:numFmt w:val="bullet"/>
      <w:lvlText w:val="o"/>
      <w:lvlJc w:val="left"/>
      <w:pPr>
        <w:ind w:left="1250" w:hanging="360"/>
      </w:pPr>
      <w:rPr>
        <w:rFonts w:ascii="Courier New" w:hAnsi="Courier New" w:cs="Courier New" w:hint="default"/>
      </w:rPr>
    </w:lvl>
    <w:lvl w:ilvl="2">
      <w:start w:val="1"/>
      <w:numFmt w:val="bullet"/>
      <w:lvlText w:val=""/>
      <w:lvlJc w:val="left"/>
      <w:pPr>
        <w:ind w:left="1970" w:hanging="360"/>
      </w:pPr>
      <w:rPr>
        <w:rFonts w:ascii="Wingdings" w:hAnsi="Wingdings" w:cs="Wingdings" w:hint="default"/>
      </w:rPr>
    </w:lvl>
    <w:lvl w:ilvl="3">
      <w:start w:val="1"/>
      <w:numFmt w:val="bullet"/>
      <w:lvlText w:val=""/>
      <w:lvlJc w:val="left"/>
      <w:pPr>
        <w:ind w:left="2690" w:hanging="360"/>
      </w:pPr>
      <w:rPr>
        <w:rFonts w:ascii="Symbol" w:hAnsi="Symbol" w:cs="Symbol" w:hint="default"/>
      </w:rPr>
    </w:lvl>
    <w:lvl w:ilvl="4">
      <w:start w:val="1"/>
      <w:numFmt w:val="bullet"/>
      <w:lvlText w:val="o"/>
      <w:lvlJc w:val="left"/>
      <w:pPr>
        <w:ind w:left="3410" w:hanging="360"/>
      </w:pPr>
      <w:rPr>
        <w:rFonts w:ascii="Courier New" w:hAnsi="Courier New" w:cs="Courier New" w:hint="default"/>
      </w:rPr>
    </w:lvl>
    <w:lvl w:ilvl="5">
      <w:start w:val="1"/>
      <w:numFmt w:val="bullet"/>
      <w:lvlText w:val=""/>
      <w:lvlJc w:val="left"/>
      <w:pPr>
        <w:ind w:left="4130" w:hanging="360"/>
      </w:pPr>
      <w:rPr>
        <w:rFonts w:ascii="Wingdings" w:hAnsi="Wingdings" w:cs="Wingdings" w:hint="default"/>
      </w:rPr>
    </w:lvl>
    <w:lvl w:ilvl="6">
      <w:start w:val="1"/>
      <w:numFmt w:val="bullet"/>
      <w:lvlText w:val=""/>
      <w:lvlJc w:val="left"/>
      <w:pPr>
        <w:ind w:left="4850" w:hanging="360"/>
      </w:pPr>
      <w:rPr>
        <w:rFonts w:ascii="Symbol" w:hAnsi="Symbol" w:cs="Symbol" w:hint="default"/>
      </w:rPr>
    </w:lvl>
    <w:lvl w:ilvl="7">
      <w:start w:val="1"/>
      <w:numFmt w:val="bullet"/>
      <w:lvlText w:val="o"/>
      <w:lvlJc w:val="left"/>
      <w:pPr>
        <w:ind w:left="5570" w:hanging="360"/>
      </w:pPr>
      <w:rPr>
        <w:rFonts w:ascii="Courier New" w:hAnsi="Courier New" w:cs="Courier New" w:hint="default"/>
      </w:rPr>
    </w:lvl>
    <w:lvl w:ilvl="8">
      <w:start w:val="1"/>
      <w:numFmt w:val="bullet"/>
      <w:lvlText w:val=""/>
      <w:lvlJc w:val="left"/>
      <w:pPr>
        <w:ind w:left="6290" w:hanging="360"/>
      </w:pPr>
      <w:rPr>
        <w:rFonts w:ascii="Wingdings" w:hAnsi="Wingdings" w:cs="Wingdings" w:hint="default"/>
      </w:rPr>
    </w:lvl>
  </w:abstractNum>
  <w:abstractNum w:abstractNumId="20">
    <w:nsid w:val="6EBB463D"/>
    <w:multiLevelType w:val="hybridMultilevel"/>
    <w:tmpl w:val="8F56678C"/>
    <w:lvl w:ilvl="0" w:tplc="FFFFFFFF">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F167FD4"/>
    <w:multiLevelType w:val="hybridMultilevel"/>
    <w:tmpl w:val="898E9E20"/>
    <w:lvl w:ilvl="0" w:tplc="100A8FA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61D68"/>
    <w:multiLevelType w:val="hybridMultilevel"/>
    <w:tmpl w:val="E952A38E"/>
    <w:lvl w:ilvl="0" w:tplc="2AE61758">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11"/>
  </w:num>
  <w:num w:numId="4">
    <w:abstractNumId w:val="21"/>
  </w:num>
  <w:num w:numId="5">
    <w:abstractNumId w:val="2"/>
  </w:num>
  <w:num w:numId="6">
    <w:abstractNumId w:val="8"/>
  </w:num>
  <w:num w:numId="7">
    <w:abstractNumId w:val="0"/>
  </w:num>
  <w:num w:numId="8">
    <w:abstractNumId w:val="17"/>
  </w:num>
  <w:num w:numId="9">
    <w:abstractNumId w:val="10"/>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9"/>
  </w:num>
  <w:num w:numId="14">
    <w:abstractNumId w:val="12"/>
  </w:num>
  <w:num w:numId="15">
    <w:abstractNumId w:val="7"/>
  </w:num>
  <w:num w:numId="16">
    <w:abstractNumId w:val="19"/>
  </w:num>
  <w:num w:numId="17">
    <w:abstractNumId w:val="1"/>
  </w:num>
  <w:num w:numId="18">
    <w:abstractNumId w:val="5"/>
  </w:num>
  <w:num w:numId="19">
    <w:abstractNumId w:val="4"/>
  </w:num>
  <w:num w:numId="20">
    <w:abstractNumId w:val="15"/>
  </w:num>
  <w:num w:numId="21">
    <w:abstractNumId w:val="1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C0"/>
    <w:rsid w:val="00005A8E"/>
    <w:rsid w:val="00013304"/>
    <w:rsid w:val="00015AC0"/>
    <w:rsid w:val="0003127E"/>
    <w:rsid w:val="00036305"/>
    <w:rsid w:val="00046DB6"/>
    <w:rsid w:val="000472F3"/>
    <w:rsid w:val="0007578A"/>
    <w:rsid w:val="00093154"/>
    <w:rsid w:val="00094DFF"/>
    <w:rsid w:val="00097237"/>
    <w:rsid w:val="000A35A3"/>
    <w:rsid w:val="000B680D"/>
    <w:rsid w:val="000C14FA"/>
    <w:rsid w:val="000C1537"/>
    <w:rsid w:val="000C3575"/>
    <w:rsid w:val="000C529B"/>
    <w:rsid w:val="000D57F2"/>
    <w:rsid w:val="001036A6"/>
    <w:rsid w:val="00106CE2"/>
    <w:rsid w:val="00113904"/>
    <w:rsid w:val="00120158"/>
    <w:rsid w:val="001241F8"/>
    <w:rsid w:val="001537A8"/>
    <w:rsid w:val="00154CDC"/>
    <w:rsid w:val="0019240E"/>
    <w:rsid w:val="001951BB"/>
    <w:rsid w:val="001A5922"/>
    <w:rsid w:val="001A6824"/>
    <w:rsid w:val="001B1ECE"/>
    <w:rsid w:val="001B3393"/>
    <w:rsid w:val="001B510B"/>
    <w:rsid w:val="001D4215"/>
    <w:rsid w:val="001D6CF1"/>
    <w:rsid w:val="001E38B7"/>
    <w:rsid w:val="001E75E3"/>
    <w:rsid w:val="001F13F5"/>
    <w:rsid w:val="00205E31"/>
    <w:rsid w:val="002273D6"/>
    <w:rsid w:val="00232A79"/>
    <w:rsid w:val="00243D85"/>
    <w:rsid w:val="002504A8"/>
    <w:rsid w:val="002504C3"/>
    <w:rsid w:val="00253CA1"/>
    <w:rsid w:val="002551BF"/>
    <w:rsid w:val="00256C13"/>
    <w:rsid w:val="0026265B"/>
    <w:rsid w:val="0026487F"/>
    <w:rsid w:val="00272CF9"/>
    <w:rsid w:val="002815CB"/>
    <w:rsid w:val="002851B3"/>
    <w:rsid w:val="002B1B20"/>
    <w:rsid w:val="002B1DF9"/>
    <w:rsid w:val="002B4FA4"/>
    <w:rsid w:val="002B6188"/>
    <w:rsid w:val="002E0867"/>
    <w:rsid w:val="002F59A7"/>
    <w:rsid w:val="00301B6E"/>
    <w:rsid w:val="00306069"/>
    <w:rsid w:val="003141DD"/>
    <w:rsid w:val="00324144"/>
    <w:rsid w:val="003267C1"/>
    <w:rsid w:val="003372F8"/>
    <w:rsid w:val="0036429B"/>
    <w:rsid w:val="00387EB9"/>
    <w:rsid w:val="00393CD4"/>
    <w:rsid w:val="003A3905"/>
    <w:rsid w:val="003A52E9"/>
    <w:rsid w:val="003C2D66"/>
    <w:rsid w:val="003C525A"/>
    <w:rsid w:val="003C6BB0"/>
    <w:rsid w:val="003D35C6"/>
    <w:rsid w:val="003F6134"/>
    <w:rsid w:val="004137AE"/>
    <w:rsid w:val="004162D9"/>
    <w:rsid w:val="00420540"/>
    <w:rsid w:val="00421EE5"/>
    <w:rsid w:val="004541C0"/>
    <w:rsid w:val="0045586E"/>
    <w:rsid w:val="00462FA6"/>
    <w:rsid w:val="00471707"/>
    <w:rsid w:val="004745E9"/>
    <w:rsid w:val="00481466"/>
    <w:rsid w:val="00495D4F"/>
    <w:rsid w:val="004A1983"/>
    <w:rsid w:val="004B384D"/>
    <w:rsid w:val="004B5567"/>
    <w:rsid w:val="004C7601"/>
    <w:rsid w:val="004D6962"/>
    <w:rsid w:val="004F0328"/>
    <w:rsid w:val="004F1175"/>
    <w:rsid w:val="0050569F"/>
    <w:rsid w:val="00524D17"/>
    <w:rsid w:val="0053680A"/>
    <w:rsid w:val="00540FA8"/>
    <w:rsid w:val="00553444"/>
    <w:rsid w:val="0057148A"/>
    <w:rsid w:val="00571D2D"/>
    <w:rsid w:val="005924E3"/>
    <w:rsid w:val="005A0896"/>
    <w:rsid w:val="005A4A8C"/>
    <w:rsid w:val="005B315B"/>
    <w:rsid w:val="005C6644"/>
    <w:rsid w:val="005D0836"/>
    <w:rsid w:val="005E5987"/>
    <w:rsid w:val="005F24E3"/>
    <w:rsid w:val="005F7515"/>
    <w:rsid w:val="00601460"/>
    <w:rsid w:val="0061235F"/>
    <w:rsid w:val="00651A76"/>
    <w:rsid w:val="00670FB3"/>
    <w:rsid w:val="0067733E"/>
    <w:rsid w:val="0069676B"/>
    <w:rsid w:val="006A0CDD"/>
    <w:rsid w:val="006B5420"/>
    <w:rsid w:val="006C1693"/>
    <w:rsid w:val="006C73CD"/>
    <w:rsid w:val="006C7A7C"/>
    <w:rsid w:val="006E3E0C"/>
    <w:rsid w:val="00704382"/>
    <w:rsid w:val="00707865"/>
    <w:rsid w:val="007554DD"/>
    <w:rsid w:val="0076043C"/>
    <w:rsid w:val="00761F65"/>
    <w:rsid w:val="007679C9"/>
    <w:rsid w:val="007710A7"/>
    <w:rsid w:val="0078652D"/>
    <w:rsid w:val="007B3EE5"/>
    <w:rsid w:val="007B75C5"/>
    <w:rsid w:val="007C78C4"/>
    <w:rsid w:val="007D5340"/>
    <w:rsid w:val="007F156A"/>
    <w:rsid w:val="00815E91"/>
    <w:rsid w:val="00817AE2"/>
    <w:rsid w:val="00817D18"/>
    <w:rsid w:val="008266DE"/>
    <w:rsid w:val="0083499A"/>
    <w:rsid w:val="00840DF2"/>
    <w:rsid w:val="00864A8B"/>
    <w:rsid w:val="00896EDB"/>
    <w:rsid w:val="008C0D2B"/>
    <w:rsid w:val="008C594D"/>
    <w:rsid w:val="008D53E2"/>
    <w:rsid w:val="008E61D7"/>
    <w:rsid w:val="00901425"/>
    <w:rsid w:val="009031D0"/>
    <w:rsid w:val="0090342C"/>
    <w:rsid w:val="009123D9"/>
    <w:rsid w:val="0091252C"/>
    <w:rsid w:val="00925CEA"/>
    <w:rsid w:val="009419CE"/>
    <w:rsid w:val="00952823"/>
    <w:rsid w:val="0096655F"/>
    <w:rsid w:val="00967036"/>
    <w:rsid w:val="00982563"/>
    <w:rsid w:val="009979A5"/>
    <w:rsid w:val="009B68DC"/>
    <w:rsid w:val="009C3087"/>
    <w:rsid w:val="009C7A6D"/>
    <w:rsid w:val="009F1CC6"/>
    <w:rsid w:val="009F62BB"/>
    <w:rsid w:val="00A053DB"/>
    <w:rsid w:val="00A05F46"/>
    <w:rsid w:val="00A13DA4"/>
    <w:rsid w:val="00A2319B"/>
    <w:rsid w:val="00A24F51"/>
    <w:rsid w:val="00A316AD"/>
    <w:rsid w:val="00A35AF0"/>
    <w:rsid w:val="00A4304B"/>
    <w:rsid w:val="00A5120C"/>
    <w:rsid w:val="00A63D7A"/>
    <w:rsid w:val="00AA7EE5"/>
    <w:rsid w:val="00AB2680"/>
    <w:rsid w:val="00AB6F2E"/>
    <w:rsid w:val="00AC279D"/>
    <w:rsid w:val="00AC2B26"/>
    <w:rsid w:val="00AE3F12"/>
    <w:rsid w:val="00AF66E8"/>
    <w:rsid w:val="00B01E63"/>
    <w:rsid w:val="00B0460A"/>
    <w:rsid w:val="00B7682C"/>
    <w:rsid w:val="00B91A1B"/>
    <w:rsid w:val="00BC59FF"/>
    <w:rsid w:val="00BE6B43"/>
    <w:rsid w:val="00BF0585"/>
    <w:rsid w:val="00BF52E3"/>
    <w:rsid w:val="00C1291A"/>
    <w:rsid w:val="00C12E05"/>
    <w:rsid w:val="00C2537F"/>
    <w:rsid w:val="00C3464E"/>
    <w:rsid w:val="00C43E10"/>
    <w:rsid w:val="00C512AC"/>
    <w:rsid w:val="00C6217E"/>
    <w:rsid w:val="00C75237"/>
    <w:rsid w:val="00CA3AEC"/>
    <w:rsid w:val="00CE103D"/>
    <w:rsid w:val="00CE3F0A"/>
    <w:rsid w:val="00CE5F76"/>
    <w:rsid w:val="00D23D1B"/>
    <w:rsid w:val="00D24D9F"/>
    <w:rsid w:val="00D35788"/>
    <w:rsid w:val="00D35FCC"/>
    <w:rsid w:val="00D677F8"/>
    <w:rsid w:val="00D84C44"/>
    <w:rsid w:val="00D97357"/>
    <w:rsid w:val="00DA0789"/>
    <w:rsid w:val="00DA4E17"/>
    <w:rsid w:val="00DA5550"/>
    <w:rsid w:val="00DC6D3E"/>
    <w:rsid w:val="00DD0521"/>
    <w:rsid w:val="00DE5D0F"/>
    <w:rsid w:val="00E10C99"/>
    <w:rsid w:val="00E12467"/>
    <w:rsid w:val="00E1253F"/>
    <w:rsid w:val="00E12CE7"/>
    <w:rsid w:val="00E17B5E"/>
    <w:rsid w:val="00E3029C"/>
    <w:rsid w:val="00E37F0E"/>
    <w:rsid w:val="00E41DF8"/>
    <w:rsid w:val="00E60BEE"/>
    <w:rsid w:val="00E94820"/>
    <w:rsid w:val="00EA4458"/>
    <w:rsid w:val="00EA484B"/>
    <w:rsid w:val="00EB3415"/>
    <w:rsid w:val="00EC33D2"/>
    <w:rsid w:val="00ED181B"/>
    <w:rsid w:val="00ED1920"/>
    <w:rsid w:val="00EE3D77"/>
    <w:rsid w:val="00EE584D"/>
    <w:rsid w:val="00EF5631"/>
    <w:rsid w:val="00EF6FEF"/>
    <w:rsid w:val="00F02AEE"/>
    <w:rsid w:val="00F2158B"/>
    <w:rsid w:val="00F247B7"/>
    <w:rsid w:val="00F33345"/>
    <w:rsid w:val="00F33C00"/>
    <w:rsid w:val="00F504CB"/>
    <w:rsid w:val="00F52754"/>
    <w:rsid w:val="00F62A1C"/>
    <w:rsid w:val="00F85FBE"/>
    <w:rsid w:val="00F92869"/>
    <w:rsid w:val="00F9458B"/>
    <w:rsid w:val="00F952B4"/>
    <w:rsid w:val="00FC0E94"/>
    <w:rsid w:val="00FC18EE"/>
    <w:rsid w:val="00FD1780"/>
    <w:rsid w:val="00FD2F7F"/>
    <w:rsid w:val="00FE10CE"/>
    <w:rsid w:val="00FE43DF"/>
    <w:rsid w:val="00FF18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A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458"/>
    <w:pPr>
      <w:tabs>
        <w:tab w:val="center" w:pos="4536"/>
        <w:tab w:val="right" w:pos="9072"/>
      </w:tabs>
    </w:pPr>
  </w:style>
  <w:style w:type="character" w:customStyle="1" w:styleId="a4">
    <w:name w:val="Верхний колонтитул Знак"/>
    <w:basedOn w:val="a0"/>
    <w:link w:val="a3"/>
    <w:rsid w:val="00EA4458"/>
    <w:rPr>
      <w:rFonts w:ascii="Times New Roman" w:eastAsia="Times New Roman" w:hAnsi="Times New Roman" w:cs="Times New Roman"/>
      <w:sz w:val="24"/>
      <w:szCs w:val="24"/>
      <w:lang w:val="ru-RU" w:eastAsia="ru-RU"/>
    </w:rPr>
  </w:style>
  <w:style w:type="paragraph" w:styleId="a5">
    <w:name w:val="footer"/>
    <w:basedOn w:val="a"/>
    <w:link w:val="a6"/>
    <w:rsid w:val="00EA4458"/>
    <w:pPr>
      <w:tabs>
        <w:tab w:val="center" w:pos="4536"/>
        <w:tab w:val="right" w:pos="9072"/>
      </w:tabs>
    </w:pPr>
  </w:style>
  <w:style w:type="character" w:customStyle="1" w:styleId="a6">
    <w:name w:val="Нижний колонтитул Знак"/>
    <w:basedOn w:val="a0"/>
    <w:link w:val="a5"/>
    <w:rsid w:val="00EA4458"/>
    <w:rPr>
      <w:rFonts w:ascii="Times New Roman" w:eastAsia="Times New Roman" w:hAnsi="Times New Roman" w:cs="Times New Roman"/>
      <w:sz w:val="24"/>
      <w:szCs w:val="24"/>
      <w:lang w:val="ru-RU" w:eastAsia="ru-RU"/>
    </w:rPr>
  </w:style>
  <w:style w:type="paragraph" w:styleId="a7">
    <w:name w:val="footnote text"/>
    <w:basedOn w:val="a"/>
    <w:link w:val="a8"/>
    <w:semiHidden/>
    <w:rsid w:val="00EA4458"/>
    <w:rPr>
      <w:sz w:val="20"/>
      <w:szCs w:val="20"/>
    </w:rPr>
  </w:style>
  <w:style w:type="character" w:customStyle="1" w:styleId="a8">
    <w:name w:val="Текст сноски Знак"/>
    <w:basedOn w:val="a0"/>
    <w:link w:val="a7"/>
    <w:semiHidden/>
    <w:rsid w:val="00EA4458"/>
    <w:rPr>
      <w:rFonts w:ascii="Times New Roman" w:eastAsia="Times New Roman" w:hAnsi="Times New Roman" w:cs="Times New Roman"/>
      <w:sz w:val="20"/>
      <w:szCs w:val="20"/>
      <w:lang w:val="ru-RU" w:eastAsia="ru-RU"/>
    </w:rPr>
  </w:style>
  <w:style w:type="character" w:styleId="a9">
    <w:name w:val="footnote reference"/>
    <w:basedOn w:val="a0"/>
    <w:semiHidden/>
    <w:rsid w:val="00EA4458"/>
    <w:rPr>
      <w:vertAlign w:val="superscript"/>
    </w:rPr>
  </w:style>
  <w:style w:type="character" w:styleId="aa">
    <w:name w:val="page number"/>
    <w:basedOn w:val="a0"/>
    <w:rsid w:val="00EA4458"/>
  </w:style>
  <w:style w:type="character" w:customStyle="1" w:styleId="docbody">
    <w:name w:val="doc_body"/>
    <w:basedOn w:val="a0"/>
    <w:rsid w:val="00EA4458"/>
  </w:style>
  <w:style w:type="paragraph" w:styleId="ab">
    <w:name w:val="Balloon Text"/>
    <w:basedOn w:val="a"/>
    <w:link w:val="ac"/>
    <w:uiPriority w:val="99"/>
    <w:semiHidden/>
    <w:unhideWhenUsed/>
    <w:rsid w:val="00EA4458"/>
    <w:rPr>
      <w:rFonts w:ascii="Tahoma" w:hAnsi="Tahoma" w:cs="Tahoma"/>
      <w:sz w:val="16"/>
      <w:szCs w:val="16"/>
    </w:rPr>
  </w:style>
  <w:style w:type="character" w:customStyle="1" w:styleId="ac">
    <w:name w:val="Текст выноски Знак"/>
    <w:basedOn w:val="a0"/>
    <w:link w:val="ab"/>
    <w:uiPriority w:val="99"/>
    <w:semiHidden/>
    <w:rsid w:val="00EA4458"/>
    <w:rPr>
      <w:rFonts w:ascii="Tahoma" w:eastAsia="Times New Roman" w:hAnsi="Tahoma" w:cs="Tahoma"/>
      <w:sz w:val="16"/>
      <w:szCs w:val="16"/>
      <w:lang w:val="ru-RU" w:eastAsia="ru-RU"/>
    </w:rPr>
  </w:style>
  <w:style w:type="paragraph" w:styleId="ad">
    <w:name w:val="List Paragraph"/>
    <w:basedOn w:val="a"/>
    <w:uiPriority w:val="34"/>
    <w:qFormat/>
    <w:rsid w:val="004B384D"/>
    <w:pPr>
      <w:ind w:left="720"/>
      <w:contextualSpacing/>
    </w:pPr>
  </w:style>
  <w:style w:type="character" w:styleId="ae">
    <w:name w:val="Hyperlink"/>
    <w:basedOn w:val="a0"/>
    <w:uiPriority w:val="99"/>
    <w:unhideWhenUsed/>
    <w:rsid w:val="00817D18"/>
    <w:rPr>
      <w:color w:val="0000FF" w:themeColor="hyperlink"/>
      <w:u w:val="single"/>
    </w:rPr>
  </w:style>
  <w:style w:type="paragraph" w:styleId="af">
    <w:name w:val="Normal (Web)"/>
    <w:basedOn w:val="a"/>
    <w:uiPriority w:val="99"/>
    <w:unhideWhenUsed/>
    <w:rsid w:val="00CA3AEC"/>
    <w:pPr>
      <w:spacing w:before="100" w:beforeAutospacing="1" w:after="100" w:afterAutospacing="1"/>
    </w:pPr>
  </w:style>
  <w:style w:type="character" w:styleId="af0">
    <w:name w:val="Strong"/>
    <w:basedOn w:val="a0"/>
    <w:uiPriority w:val="22"/>
    <w:qFormat/>
    <w:rsid w:val="00CA3AEC"/>
    <w:rPr>
      <w:b/>
      <w:bCs/>
    </w:rPr>
  </w:style>
  <w:style w:type="character" w:styleId="af1">
    <w:name w:val="annotation reference"/>
    <w:basedOn w:val="a0"/>
    <w:uiPriority w:val="99"/>
    <w:semiHidden/>
    <w:unhideWhenUsed/>
    <w:rsid w:val="001B1ECE"/>
    <w:rPr>
      <w:sz w:val="16"/>
      <w:szCs w:val="16"/>
    </w:rPr>
  </w:style>
  <w:style w:type="paragraph" w:styleId="af2">
    <w:name w:val="annotation text"/>
    <w:basedOn w:val="a"/>
    <w:link w:val="af3"/>
    <w:uiPriority w:val="99"/>
    <w:semiHidden/>
    <w:unhideWhenUsed/>
    <w:rsid w:val="001B1ECE"/>
    <w:rPr>
      <w:sz w:val="20"/>
      <w:szCs w:val="20"/>
    </w:rPr>
  </w:style>
  <w:style w:type="character" w:customStyle="1" w:styleId="af3">
    <w:name w:val="Текст примечания Знак"/>
    <w:basedOn w:val="a0"/>
    <w:link w:val="af2"/>
    <w:uiPriority w:val="99"/>
    <w:semiHidden/>
    <w:rsid w:val="001B1EC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1B1ECE"/>
    <w:rPr>
      <w:b/>
      <w:bCs/>
    </w:rPr>
  </w:style>
  <w:style w:type="character" w:customStyle="1" w:styleId="af5">
    <w:name w:val="Тема примечания Знак"/>
    <w:basedOn w:val="af3"/>
    <w:link w:val="af4"/>
    <w:uiPriority w:val="99"/>
    <w:semiHidden/>
    <w:rsid w:val="001B1ECE"/>
    <w:rPr>
      <w:rFonts w:ascii="Times New Roman" w:eastAsia="Times New Roman" w:hAnsi="Times New Roman" w:cs="Times New Roman"/>
      <w:b/>
      <w:bCs/>
      <w:sz w:val="20"/>
      <w:szCs w:val="20"/>
      <w:lang w:val="ru-RU" w:eastAsia="ru-RU"/>
    </w:rPr>
  </w:style>
  <w:style w:type="paragraph" w:styleId="af6">
    <w:name w:val="Revision"/>
    <w:hidden/>
    <w:uiPriority w:val="99"/>
    <w:semiHidden/>
    <w:rsid w:val="0036429B"/>
    <w:pPr>
      <w:spacing w:after="0" w:line="240" w:lineRule="auto"/>
    </w:pPr>
    <w:rPr>
      <w:rFonts w:ascii="Times New Roman" w:eastAsia="Times New Roman" w:hAnsi="Times New Roman" w:cs="Times New Roman"/>
      <w:sz w:val="24"/>
      <w:szCs w:val="24"/>
      <w:lang w:val="ru-RU" w:eastAsia="ru-RU"/>
    </w:rPr>
  </w:style>
  <w:style w:type="character" w:styleId="af7">
    <w:name w:val="Placeholder Text"/>
    <w:basedOn w:val="a0"/>
    <w:uiPriority w:val="99"/>
    <w:semiHidden/>
    <w:rsid w:val="007C78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A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458"/>
    <w:pPr>
      <w:tabs>
        <w:tab w:val="center" w:pos="4536"/>
        <w:tab w:val="right" w:pos="9072"/>
      </w:tabs>
    </w:pPr>
  </w:style>
  <w:style w:type="character" w:customStyle="1" w:styleId="a4">
    <w:name w:val="Верхний колонтитул Знак"/>
    <w:basedOn w:val="a0"/>
    <w:link w:val="a3"/>
    <w:rsid w:val="00EA4458"/>
    <w:rPr>
      <w:rFonts w:ascii="Times New Roman" w:eastAsia="Times New Roman" w:hAnsi="Times New Roman" w:cs="Times New Roman"/>
      <w:sz w:val="24"/>
      <w:szCs w:val="24"/>
      <w:lang w:val="ru-RU" w:eastAsia="ru-RU"/>
    </w:rPr>
  </w:style>
  <w:style w:type="paragraph" w:styleId="a5">
    <w:name w:val="footer"/>
    <w:basedOn w:val="a"/>
    <w:link w:val="a6"/>
    <w:rsid w:val="00EA4458"/>
    <w:pPr>
      <w:tabs>
        <w:tab w:val="center" w:pos="4536"/>
        <w:tab w:val="right" w:pos="9072"/>
      </w:tabs>
    </w:pPr>
  </w:style>
  <w:style w:type="character" w:customStyle="1" w:styleId="a6">
    <w:name w:val="Нижний колонтитул Знак"/>
    <w:basedOn w:val="a0"/>
    <w:link w:val="a5"/>
    <w:rsid w:val="00EA4458"/>
    <w:rPr>
      <w:rFonts w:ascii="Times New Roman" w:eastAsia="Times New Roman" w:hAnsi="Times New Roman" w:cs="Times New Roman"/>
      <w:sz w:val="24"/>
      <w:szCs w:val="24"/>
      <w:lang w:val="ru-RU" w:eastAsia="ru-RU"/>
    </w:rPr>
  </w:style>
  <w:style w:type="paragraph" w:styleId="a7">
    <w:name w:val="footnote text"/>
    <w:basedOn w:val="a"/>
    <w:link w:val="a8"/>
    <w:semiHidden/>
    <w:rsid w:val="00EA4458"/>
    <w:rPr>
      <w:sz w:val="20"/>
      <w:szCs w:val="20"/>
    </w:rPr>
  </w:style>
  <w:style w:type="character" w:customStyle="1" w:styleId="a8">
    <w:name w:val="Текст сноски Знак"/>
    <w:basedOn w:val="a0"/>
    <w:link w:val="a7"/>
    <w:semiHidden/>
    <w:rsid w:val="00EA4458"/>
    <w:rPr>
      <w:rFonts w:ascii="Times New Roman" w:eastAsia="Times New Roman" w:hAnsi="Times New Roman" w:cs="Times New Roman"/>
      <w:sz w:val="20"/>
      <w:szCs w:val="20"/>
      <w:lang w:val="ru-RU" w:eastAsia="ru-RU"/>
    </w:rPr>
  </w:style>
  <w:style w:type="character" w:styleId="a9">
    <w:name w:val="footnote reference"/>
    <w:basedOn w:val="a0"/>
    <w:semiHidden/>
    <w:rsid w:val="00EA4458"/>
    <w:rPr>
      <w:vertAlign w:val="superscript"/>
    </w:rPr>
  </w:style>
  <w:style w:type="character" w:styleId="aa">
    <w:name w:val="page number"/>
    <w:basedOn w:val="a0"/>
    <w:rsid w:val="00EA4458"/>
  </w:style>
  <w:style w:type="character" w:customStyle="1" w:styleId="docbody">
    <w:name w:val="doc_body"/>
    <w:basedOn w:val="a0"/>
    <w:rsid w:val="00EA4458"/>
  </w:style>
  <w:style w:type="paragraph" w:styleId="ab">
    <w:name w:val="Balloon Text"/>
    <w:basedOn w:val="a"/>
    <w:link w:val="ac"/>
    <w:uiPriority w:val="99"/>
    <w:semiHidden/>
    <w:unhideWhenUsed/>
    <w:rsid w:val="00EA4458"/>
    <w:rPr>
      <w:rFonts w:ascii="Tahoma" w:hAnsi="Tahoma" w:cs="Tahoma"/>
      <w:sz w:val="16"/>
      <w:szCs w:val="16"/>
    </w:rPr>
  </w:style>
  <w:style w:type="character" w:customStyle="1" w:styleId="ac">
    <w:name w:val="Текст выноски Знак"/>
    <w:basedOn w:val="a0"/>
    <w:link w:val="ab"/>
    <w:uiPriority w:val="99"/>
    <w:semiHidden/>
    <w:rsid w:val="00EA4458"/>
    <w:rPr>
      <w:rFonts w:ascii="Tahoma" w:eastAsia="Times New Roman" w:hAnsi="Tahoma" w:cs="Tahoma"/>
      <w:sz w:val="16"/>
      <w:szCs w:val="16"/>
      <w:lang w:val="ru-RU" w:eastAsia="ru-RU"/>
    </w:rPr>
  </w:style>
  <w:style w:type="paragraph" w:styleId="ad">
    <w:name w:val="List Paragraph"/>
    <w:basedOn w:val="a"/>
    <w:uiPriority w:val="34"/>
    <w:qFormat/>
    <w:rsid w:val="004B384D"/>
    <w:pPr>
      <w:ind w:left="720"/>
      <w:contextualSpacing/>
    </w:pPr>
  </w:style>
  <w:style w:type="character" w:styleId="ae">
    <w:name w:val="Hyperlink"/>
    <w:basedOn w:val="a0"/>
    <w:uiPriority w:val="99"/>
    <w:unhideWhenUsed/>
    <w:rsid w:val="00817D18"/>
    <w:rPr>
      <w:color w:val="0000FF" w:themeColor="hyperlink"/>
      <w:u w:val="single"/>
    </w:rPr>
  </w:style>
  <w:style w:type="paragraph" w:styleId="af">
    <w:name w:val="Normal (Web)"/>
    <w:basedOn w:val="a"/>
    <w:uiPriority w:val="99"/>
    <w:unhideWhenUsed/>
    <w:rsid w:val="00CA3AEC"/>
    <w:pPr>
      <w:spacing w:before="100" w:beforeAutospacing="1" w:after="100" w:afterAutospacing="1"/>
    </w:pPr>
  </w:style>
  <w:style w:type="character" w:styleId="af0">
    <w:name w:val="Strong"/>
    <w:basedOn w:val="a0"/>
    <w:uiPriority w:val="22"/>
    <w:qFormat/>
    <w:rsid w:val="00CA3AEC"/>
    <w:rPr>
      <w:b/>
      <w:bCs/>
    </w:rPr>
  </w:style>
  <w:style w:type="character" w:styleId="af1">
    <w:name w:val="annotation reference"/>
    <w:basedOn w:val="a0"/>
    <w:uiPriority w:val="99"/>
    <w:semiHidden/>
    <w:unhideWhenUsed/>
    <w:rsid w:val="001B1ECE"/>
    <w:rPr>
      <w:sz w:val="16"/>
      <w:szCs w:val="16"/>
    </w:rPr>
  </w:style>
  <w:style w:type="paragraph" w:styleId="af2">
    <w:name w:val="annotation text"/>
    <w:basedOn w:val="a"/>
    <w:link w:val="af3"/>
    <w:uiPriority w:val="99"/>
    <w:semiHidden/>
    <w:unhideWhenUsed/>
    <w:rsid w:val="001B1ECE"/>
    <w:rPr>
      <w:sz w:val="20"/>
      <w:szCs w:val="20"/>
    </w:rPr>
  </w:style>
  <w:style w:type="character" w:customStyle="1" w:styleId="af3">
    <w:name w:val="Текст примечания Знак"/>
    <w:basedOn w:val="a0"/>
    <w:link w:val="af2"/>
    <w:uiPriority w:val="99"/>
    <w:semiHidden/>
    <w:rsid w:val="001B1EC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1B1ECE"/>
    <w:rPr>
      <w:b/>
      <w:bCs/>
    </w:rPr>
  </w:style>
  <w:style w:type="character" w:customStyle="1" w:styleId="af5">
    <w:name w:val="Тема примечания Знак"/>
    <w:basedOn w:val="af3"/>
    <w:link w:val="af4"/>
    <w:uiPriority w:val="99"/>
    <w:semiHidden/>
    <w:rsid w:val="001B1ECE"/>
    <w:rPr>
      <w:rFonts w:ascii="Times New Roman" w:eastAsia="Times New Roman" w:hAnsi="Times New Roman" w:cs="Times New Roman"/>
      <w:b/>
      <w:bCs/>
      <w:sz w:val="20"/>
      <w:szCs w:val="20"/>
      <w:lang w:val="ru-RU" w:eastAsia="ru-RU"/>
    </w:rPr>
  </w:style>
  <w:style w:type="paragraph" w:styleId="af6">
    <w:name w:val="Revision"/>
    <w:hidden/>
    <w:uiPriority w:val="99"/>
    <w:semiHidden/>
    <w:rsid w:val="0036429B"/>
    <w:pPr>
      <w:spacing w:after="0" w:line="240" w:lineRule="auto"/>
    </w:pPr>
    <w:rPr>
      <w:rFonts w:ascii="Times New Roman" w:eastAsia="Times New Roman" w:hAnsi="Times New Roman" w:cs="Times New Roman"/>
      <w:sz w:val="24"/>
      <w:szCs w:val="24"/>
      <w:lang w:val="ru-RU" w:eastAsia="ru-RU"/>
    </w:rPr>
  </w:style>
  <w:style w:type="character" w:styleId="af7">
    <w:name w:val="Placeholder Text"/>
    <w:basedOn w:val="a0"/>
    <w:uiPriority w:val="99"/>
    <w:semiHidden/>
    <w:rsid w:val="007C78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1020">
      <w:bodyDiv w:val="1"/>
      <w:marLeft w:val="0"/>
      <w:marRight w:val="0"/>
      <w:marTop w:val="0"/>
      <w:marBottom w:val="0"/>
      <w:divBdr>
        <w:top w:val="none" w:sz="0" w:space="0" w:color="auto"/>
        <w:left w:val="none" w:sz="0" w:space="0" w:color="auto"/>
        <w:bottom w:val="none" w:sz="0" w:space="0" w:color="auto"/>
        <w:right w:val="none" w:sz="0" w:space="0" w:color="auto"/>
      </w:divBdr>
    </w:div>
    <w:div w:id="1767532835">
      <w:bodyDiv w:val="1"/>
      <w:marLeft w:val="0"/>
      <w:marRight w:val="0"/>
      <w:marTop w:val="0"/>
      <w:marBottom w:val="0"/>
      <w:divBdr>
        <w:top w:val="none" w:sz="0" w:space="0" w:color="auto"/>
        <w:left w:val="none" w:sz="0" w:space="0" w:color="auto"/>
        <w:bottom w:val="none" w:sz="0" w:space="0" w:color="auto"/>
        <w:right w:val="none" w:sz="0" w:space="0" w:color="auto"/>
      </w:divBdr>
      <w:divsChild>
        <w:div w:id="1547330086">
          <w:marLeft w:val="0"/>
          <w:marRight w:val="0"/>
          <w:marTop w:val="0"/>
          <w:marBottom w:val="0"/>
          <w:divBdr>
            <w:top w:val="none" w:sz="0" w:space="0" w:color="auto"/>
            <w:left w:val="none" w:sz="0" w:space="0" w:color="auto"/>
            <w:bottom w:val="none" w:sz="0" w:space="0" w:color="auto"/>
            <w:right w:val="none" w:sz="0" w:space="0" w:color="auto"/>
          </w:divBdr>
        </w:div>
        <w:div w:id="1606646252">
          <w:marLeft w:val="0"/>
          <w:marRight w:val="0"/>
          <w:marTop w:val="0"/>
          <w:marBottom w:val="0"/>
          <w:divBdr>
            <w:top w:val="none" w:sz="0" w:space="0" w:color="auto"/>
            <w:left w:val="none" w:sz="0" w:space="0" w:color="auto"/>
            <w:bottom w:val="none" w:sz="0" w:space="0" w:color="auto"/>
            <w:right w:val="none" w:sz="0" w:space="0" w:color="auto"/>
          </w:divBdr>
        </w:div>
        <w:div w:id="1886408178">
          <w:marLeft w:val="0"/>
          <w:marRight w:val="0"/>
          <w:marTop w:val="0"/>
          <w:marBottom w:val="0"/>
          <w:divBdr>
            <w:top w:val="none" w:sz="0" w:space="0" w:color="auto"/>
            <w:left w:val="none" w:sz="0" w:space="0" w:color="auto"/>
            <w:bottom w:val="none" w:sz="0" w:space="0" w:color="auto"/>
            <w:right w:val="none" w:sz="0" w:space="0" w:color="auto"/>
          </w:divBdr>
        </w:div>
        <w:div w:id="1744911522">
          <w:marLeft w:val="0"/>
          <w:marRight w:val="0"/>
          <w:marTop w:val="0"/>
          <w:marBottom w:val="0"/>
          <w:divBdr>
            <w:top w:val="none" w:sz="0" w:space="0" w:color="auto"/>
            <w:left w:val="none" w:sz="0" w:space="0" w:color="auto"/>
            <w:bottom w:val="none" w:sz="0" w:space="0" w:color="auto"/>
            <w:right w:val="none" w:sz="0" w:space="0" w:color="auto"/>
          </w:divBdr>
        </w:div>
        <w:div w:id="1009260854">
          <w:marLeft w:val="0"/>
          <w:marRight w:val="0"/>
          <w:marTop w:val="0"/>
          <w:marBottom w:val="0"/>
          <w:divBdr>
            <w:top w:val="none" w:sz="0" w:space="0" w:color="auto"/>
            <w:left w:val="none" w:sz="0" w:space="0" w:color="auto"/>
            <w:bottom w:val="none" w:sz="0" w:space="0" w:color="auto"/>
            <w:right w:val="none" w:sz="0" w:space="0" w:color="auto"/>
          </w:divBdr>
        </w:div>
        <w:div w:id="112715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ngerei.md/"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mailto:consiliul_raional_singerei@yaho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iliu@singerei.md" TargetMode="External"/><Relationship Id="rId5" Type="http://schemas.openxmlformats.org/officeDocument/2006/relationships/settings" Target="settings.xml"/><Relationship Id="rId15" Type="http://schemas.openxmlformats.org/officeDocument/2006/relationships/hyperlink" Target="mailto:audiviz.ong@gmail.com" TargetMode="External"/><Relationship Id="rId10" Type="http://schemas.openxmlformats.org/officeDocument/2006/relationships/hyperlink" Target="http://www.singerei.m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siliul_raional_singerei@yahoo.com" TargetMode="External"/><Relationship Id="rId14" Type="http://schemas.openxmlformats.org/officeDocument/2006/relationships/hyperlink" Target="mailto:consiliu@singerei.md"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7F42-4B3E-4867-87C1-79516B2D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2571</Words>
  <Characters>14918</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Keystone Human Services International Moldova</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Aliona</cp:lastModifiedBy>
  <cp:revision>2</cp:revision>
  <cp:lastPrinted>2019-05-23T10:16:00Z</cp:lastPrinted>
  <dcterms:created xsi:type="dcterms:W3CDTF">2022-04-05T15:36:00Z</dcterms:created>
  <dcterms:modified xsi:type="dcterms:W3CDTF">2022-04-05T15:36:00Z</dcterms:modified>
</cp:coreProperties>
</file>