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EF" w:rsidRPr="009B3EEF" w:rsidRDefault="009B3EEF" w:rsidP="009B3EEF">
      <w:pPr>
        <w:widowControl w:val="0"/>
        <w:autoSpaceDE w:val="0"/>
        <w:autoSpaceDN w:val="0"/>
        <w:spacing w:after="0" w:line="240" w:lineRule="auto"/>
        <w:ind w:left="4536"/>
        <w:rPr>
          <w:rFonts w:ascii="Times New Roman" w:eastAsia="Times New Roman" w:hAnsi="Times New Roman" w:cs="Times New Roman"/>
          <w:sz w:val="20"/>
          <w:szCs w:val="24"/>
          <w:lang w:val="ro-RO" w:eastAsia="ro-RO" w:bidi="ro-RO"/>
        </w:rPr>
      </w:pPr>
      <w:r w:rsidRPr="009B3EEF">
        <w:rPr>
          <w:rFonts w:ascii="Times New Roman" w:eastAsia="Times New Roman" w:hAnsi="Times New Roman" w:cs="Times New Roman"/>
          <w:noProof/>
          <w:sz w:val="20"/>
          <w:szCs w:val="24"/>
          <w:lang w:eastAsia="ru-RU"/>
        </w:rPr>
        <w:drawing>
          <wp:inline distT="0" distB="0" distL="0" distR="0" wp14:anchorId="3D7A32FC" wp14:editId="1402D46D">
            <wp:extent cx="553220" cy="6766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53220" cy="676655"/>
                    </a:xfrm>
                    <a:prstGeom prst="rect">
                      <a:avLst/>
                    </a:prstGeom>
                  </pic:spPr>
                </pic:pic>
              </a:graphicData>
            </a:graphic>
          </wp:inline>
        </w:drawing>
      </w:r>
    </w:p>
    <w:p w:rsidR="009B3EEF" w:rsidRPr="009B3EEF" w:rsidRDefault="009B3EEF" w:rsidP="009B3EEF">
      <w:pPr>
        <w:widowControl w:val="0"/>
        <w:autoSpaceDE w:val="0"/>
        <w:autoSpaceDN w:val="0"/>
        <w:spacing w:before="4" w:after="0" w:line="240" w:lineRule="auto"/>
        <w:rPr>
          <w:rFonts w:ascii="Times New Roman" w:eastAsia="Times New Roman" w:hAnsi="Times New Roman" w:cs="Times New Roman"/>
          <w:sz w:val="16"/>
          <w:szCs w:val="24"/>
          <w:lang w:val="ro-RO" w:eastAsia="ro-RO" w:bidi="ro-RO"/>
        </w:rPr>
      </w:pPr>
    </w:p>
    <w:p w:rsidR="009B3EEF" w:rsidRPr="009B3EEF" w:rsidRDefault="009B3EEF" w:rsidP="009B3EEF">
      <w:pPr>
        <w:widowControl w:val="0"/>
        <w:autoSpaceDE w:val="0"/>
        <w:autoSpaceDN w:val="0"/>
        <w:spacing w:before="90" w:after="0" w:line="240" w:lineRule="auto"/>
        <w:ind w:left="3165" w:right="3009" w:hanging="5"/>
        <w:jc w:val="center"/>
        <w:outlineLvl w:val="1"/>
        <w:rPr>
          <w:rFonts w:ascii="Times New Roman" w:eastAsia="Times New Roman" w:hAnsi="Times New Roman" w:cs="Times New Roman"/>
          <w:b/>
          <w:bCs/>
          <w:i/>
          <w:sz w:val="24"/>
          <w:szCs w:val="24"/>
          <w:lang w:val="ro-RO" w:eastAsia="ro-RO" w:bidi="ro-RO"/>
        </w:rPr>
      </w:pPr>
      <w:r w:rsidRPr="009B3EEF">
        <w:rPr>
          <w:rFonts w:ascii="Times New Roman" w:eastAsia="Times New Roman" w:hAnsi="Times New Roman" w:cs="Times New Roman"/>
          <w:b/>
          <w:bCs/>
          <w:i/>
          <w:sz w:val="24"/>
          <w:szCs w:val="24"/>
          <w:lang w:val="ro-RO" w:eastAsia="ro-RO" w:bidi="ro-RO"/>
        </w:rPr>
        <w:t>REPUBLICA MOLDOVA RAIONUL SÎNGEREI  CONSILIUL RAIONAL</w:t>
      </w:r>
      <w:r w:rsidRPr="009B3EEF">
        <w:rPr>
          <w:rFonts w:ascii="Times New Roman" w:eastAsia="Times New Roman" w:hAnsi="Times New Roman" w:cs="Times New Roman"/>
          <w:b/>
          <w:bCs/>
          <w:i/>
          <w:spacing w:val="-12"/>
          <w:sz w:val="24"/>
          <w:szCs w:val="24"/>
          <w:lang w:val="ro-RO" w:eastAsia="ro-RO" w:bidi="ro-RO"/>
        </w:rPr>
        <w:t xml:space="preserve"> </w:t>
      </w:r>
      <w:r w:rsidRPr="009B3EEF">
        <w:rPr>
          <w:rFonts w:ascii="Times New Roman" w:eastAsia="Times New Roman" w:hAnsi="Times New Roman" w:cs="Times New Roman"/>
          <w:b/>
          <w:bCs/>
          <w:i/>
          <w:sz w:val="24"/>
          <w:szCs w:val="24"/>
          <w:lang w:val="ro-RO" w:eastAsia="ro-RO" w:bidi="ro-RO"/>
        </w:rPr>
        <w:t>SÎNGEREI</w:t>
      </w:r>
    </w:p>
    <w:p w:rsidR="009B3EEF" w:rsidRPr="009B3EEF" w:rsidRDefault="009B3EEF" w:rsidP="009B3EEF">
      <w:pPr>
        <w:widowControl w:val="0"/>
        <w:autoSpaceDE w:val="0"/>
        <w:autoSpaceDN w:val="0"/>
        <w:spacing w:after="0" w:line="240" w:lineRule="auto"/>
        <w:rPr>
          <w:rFonts w:ascii="Times New Roman" w:eastAsia="Times New Roman" w:hAnsi="Times New Roman" w:cs="Times New Roman"/>
          <w:b/>
          <w:i/>
          <w:sz w:val="24"/>
          <w:szCs w:val="24"/>
          <w:lang w:val="ro-RO" w:eastAsia="ro-RO" w:bidi="ro-RO"/>
        </w:rPr>
      </w:pPr>
    </w:p>
    <w:p w:rsidR="009B3EEF" w:rsidRPr="0084365F" w:rsidRDefault="009B3EEF" w:rsidP="009B3EEF">
      <w:pPr>
        <w:widowControl w:val="0"/>
        <w:autoSpaceDE w:val="0"/>
        <w:autoSpaceDN w:val="0"/>
        <w:spacing w:after="0" w:line="240" w:lineRule="auto"/>
        <w:ind w:left="2638" w:right="2487"/>
        <w:jc w:val="center"/>
        <w:rPr>
          <w:rFonts w:ascii="Times New Roman" w:eastAsia="Times New Roman" w:hAnsi="Times New Roman" w:cs="Times New Roman"/>
          <w:b/>
          <w:sz w:val="24"/>
          <w:lang w:val="en-US" w:eastAsia="ro-RO" w:bidi="ro-RO"/>
        </w:rPr>
      </w:pPr>
      <w:r w:rsidRPr="009B3EEF">
        <w:rPr>
          <w:rFonts w:ascii="Times New Roman" w:eastAsia="Times New Roman" w:hAnsi="Times New Roman" w:cs="Times New Roman"/>
          <w:b/>
          <w:sz w:val="24"/>
          <w:lang w:val="ro-RO" w:eastAsia="ro-RO" w:bidi="ro-RO"/>
        </w:rPr>
        <w:t xml:space="preserve">PROCES-VERBAL NR. </w:t>
      </w:r>
      <w:r w:rsidR="001A771D">
        <w:rPr>
          <w:rFonts w:ascii="Times New Roman" w:eastAsia="Times New Roman" w:hAnsi="Times New Roman" w:cs="Times New Roman"/>
          <w:b/>
          <w:sz w:val="24"/>
          <w:lang w:val="en-US" w:eastAsia="ro-RO" w:bidi="ro-RO"/>
        </w:rPr>
        <w:t>4</w:t>
      </w:r>
    </w:p>
    <w:p w:rsidR="009B3EEF" w:rsidRPr="009B3EEF" w:rsidRDefault="009B3EEF" w:rsidP="009B3EEF">
      <w:pPr>
        <w:widowControl w:val="0"/>
        <w:autoSpaceDE w:val="0"/>
        <w:autoSpaceDN w:val="0"/>
        <w:spacing w:after="0" w:line="240" w:lineRule="auto"/>
        <w:ind w:left="2642" w:right="2487"/>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 xml:space="preserve">al şedinţei </w:t>
      </w:r>
      <w:r w:rsidR="00317B2E">
        <w:rPr>
          <w:rFonts w:ascii="Times New Roman" w:eastAsia="Times New Roman" w:hAnsi="Times New Roman" w:cs="Times New Roman"/>
          <w:b/>
          <w:sz w:val="24"/>
          <w:lang w:val="ro-RO" w:eastAsia="ro-RO" w:bidi="ro-RO"/>
        </w:rPr>
        <w:t>extra</w:t>
      </w:r>
      <w:r w:rsidRPr="009B3EEF">
        <w:rPr>
          <w:rFonts w:ascii="Times New Roman" w:eastAsia="Times New Roman" w:hAnsi="Times New Roman" w:cs="Times New Roman"/>
          <w:b/>
          <w:sz w:val="24"/>
          <w:lang w:val="ro-RO" w:eastAsia="ro-RO" w:bidi="ro-RO"/>
        </w:rPr>
        <w:t>ordina</w:t>
      </w:r>
      <w:r w:rsidR="001A771D">
        <w:rPr>
          <w:rFonts w:ascii="Times New Roman" w:eastAsia="Times New Roman" w:hAnsi="Times New Roman" w:cs="Times New Roman"/>
          <w:b/>
          <w:sz w:val="24"/>
          <w:lang w:val="ro-RO" w:eastAsia="ro-RO" w:bidi="ro-RO"/>
        </w:rPr>
        <w:t>re a Consiliului raional din „10</w:t>
      </w:r>
      <w:r w:rsidRPr="009B3EEF">
        <w:rPr>
          <w:rFonts w:ascii="Times New Roman" w:eastAsia="Times New Roman" w:hAnsi="Times New Roman" w:cs="Times New Roman"/>
          <w:b/>
          <w:sz w:val="24"/>
          <w:lang w:val="ro-RO" w:eastAsia="ro-RO" w:bidi="ro-RO"/>
        </w:rPr>
        <w:t xml:space="preserve">” </w:t>
      </w:r>
      <w:r w:rsidR="001A771D">
        <w:rPr>
          <w:rFonts w:ascii="Times New Roman" w:eastAsia="Times New Roman" w:hAnsi="Times New Roman" w:cs="Times New Roman"/>
          <w:b/>
          <w:sz w:val="24"/>
          <w:lang w:val="en-US" w:eastAsia="ro-RO" w:bidi="ro-RO"/>
        </w:rPr>
        <w:t>August</w:t>
      </w:r>
      <w:r w:rsidR="00F05C2B">
        <w:rPr>
          <w:rFonts w:ascii="Times New Roman" w:eastAsia="Times New Roman" w:hAnsi="Times New Roman" w:cs="Times New Roman"/>
          <w:b/>
          <w:sz w:val="24"/>
          <w:lang w:val="en-US" w:eastAsia="ro-RO" w:bidi="ro-RO"/>
        </w:rPr>
        <w:t xml:space="preserve"> </w:t>
      </w:r>
      <w:r w:rsidR="00F554B6">
        <w:rPr>
          <w:rFonts w:ascii="Times New Roman" w:eastAsia="Times New Roman" w:hAnsi="Times New Roman" w:cs="Times New Roman"/>
          <w:b/>
          <w:sz w:val="24"/>
          <w:lang w:val="ro-RO" w:eastAsia="ro-RO" w:bidi="ro-RO"/>
        </w:rPr>
        <w:t>2022</w:t>
      </w:r>
    </w:p>
    <w:p w:rsidR="009B3EEF" w:rsidRPr="009B3EEF" w:rsidRDefault="009B3EEF" w:rsidP="009B3EEF">
      <w:pPr>
        <w:widowControl w:val="0"/>
        <w:autoSpaceDE w:val="0"/>
        <w:autoSpaceDN w:val="0"/>
        <w:spacing w:after="0" w:line="240" w:lineRule="auto"/>
        <w:rPr>
          <w:rFonts w:ascii="Times New Roman" w:eastAsia="Times New Roman" w:hAnsi="Times New Roman" w:cs="Times New Roman"/>
          <w:b/>
          <w:sz w:val="25"/>
          <w:szCs w:val="24"/>
          <w:lang w:val="ro-RO" w:eastAsia="ro-RO" w:bidi="ro-RO"/>
        </w:rPr>
      </w:pPr>
    </w:p>
    <w:tbl>
      <w:tblPr>
        <w:tblStyle w:val="TableNormal"/>
        <w:tblW w:w="0" w:type="auto"/>
        <w:tblInd w:w="-1134" w:type="dxa"/>
        <w:tblLayout w:type="fixed"/>
        <w:tblLook w:val="01E0" w:firstRow="1" w:lastRow="1" w:firstColumn="1" w:lastColumn="1" w:noHBand="0" w:noVBand="0"/>
      </w:tblPr>
      <w:tblGrid>
        <w:gridCol w:w="3837"/>
        <w:gridCol w:w="1556"/>
      </w:tblGrid>
      <w:tr w:rsidR="009B3EEF" w:rsidRPr="009B3EEF" w:rsidTr="009D59B9">
        <w:trPr>
          <w:trHeight w:val="817"/>
        </w:trPr>
        <w:tc>
          <w:tcPr>
            <w:tcW w:w="3837" w:type="dxa"/>
          </w:tcPr>
          <w:p w:rsidR="001B1816" w:rsidRDefault="001B1816" w:rsidP="009B3EEF">
            <w:pPr>
              <w:ind w:left="200" w:right="954"/>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 xml:space="preserve">La prima parte a ședinței: </w:t>
            </w:r>
            <w:r w:rsidR="009B3EEF" w:rsidRPr="009B3EEF">
              <w:rPr>
                <w:rFonts w:ascii="Times New Roman" w:eastAsia="Times New Roman" w:hAnsi="Times New Roman" w:cs="Times New Roman"/>
                <w:b/>
                <w:sz w:val="24"/>
                <w:lang w:val="ro-RO" w:eastAsia="ro-RO" w:bidi="ro-RO"/>
              </w:rPr>
              <w:t xml:space="preserve">Total membri </w:t>
            </w:r>
          </w:p>
          <w:p w:rsidR="009B3EEF" w:rsidRPr="009B3EEF" w:rsidRDefault="009B3EEF" w:rsidP="009B3EEF">
            <w:pPr>
              <w:ind w:left="200" w:right="954"/>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Prezenţi</w:t>
            </w:r>
          </w:p>
          <w:p w:rsidR="009B3EEF" w:rsidRDefault="009B3EEF" w:rsidP="009B3EEF">
            <w:pPr>
              <w:spacing w:line="256" w:lineRule="exact"/>
              <w:ind w:left="200"/>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Absenţi</w:t>
            </w:r>
          </w:p>
          <w:p w:rsidR="001B1816" w:rsidRPr="009B3EEF" w:rsidRDefault="001B1816" w:rsidP="001A771D">
            <w:pPr>
              <w:spacing w:line="256" w:lineRule="exact"/>
              <w:ind w:left="200"/>
              <w:rPr>
                <w:rFonts w:ascii="Times New Roman" w:eastAsia="Times New Roman" w:hAnsi="Times New Roman" w:cs="Times New Roman"/>
                <w:b/>
                <w:sz w:val="24"/>
                <w:lang w:val="ro-RO" w:eastAsia="ro-RO" w:bidi="ro-RO"/>
              </w:rPr>
            </w:pPr>
          </w:p>
        </w:tc>
        <w:tc>
          <w:tcPr>
            <w:tcW w:w="1556" w:type="dxa"/>
          </w:tcPr>
          <w:p w:rsidR="001B1816" w:rsidRDefault="001B1816" w:rsidP="009B3EEF">
            <w:pPr>
              <w:spacing w:line="266" w:lineRule="exact"/>
              <w:ind w:left="976"/>
              <w:rPr>
                <w:rFonts w:ascii="Times New Roman" w:eastAsia="Times New Roman" w:hAnsi="Times New Roman" w:cs="Times New Roman"/>
                <w:b/>
                <w:sz w:val="24"/>
                <w:lang w:val="ro-RO" w:eastAsia="ro-RO" w:bidi="ro-RO"/>
              </w:rPr>
            </w:pPr>
          </w:p>
          <w:p w:rsidR="009B3EEF" w:rsidRPr="009B3EEF" w:rsidRDefault="009B3EEF" w:rsidP="001B1816">
            <w:pPr>
              <w:spacing w:line="266" w:lineRule="exact"/>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w:t>
            </w:r>
            <w:r w:rsidRPr="009B3EEF">
              <w:rPr>
                <w:rFonts w:ascii="Times New Roman" w:eastAsia="Times New Roman" w:hAnsi="Times New Roman" w:cs="Times New Roman"/>
                <w:b/>
                <w:spacing w:val="-1"/>
                <w:sz w:val="24"/>
                <w:lang w:val="ro-RO" w:eastAsia="ro-RO" w:bidi="ro-RO"/>
              </w:rPr>
              <w:t xml:space="preserve"> </w:t>
            </w:r>
            <w:r w:rsidRPr="009B3EEF">
              <w:rPr>
                <w:rFonts w:ascii="Times New Roman" w:eastAsia="Times New Roman" w:hAnsi="Times New Roman" w:cs="Times New Roman"/>
                <w:b/>
                <w:sz w:val="24"/>
                <w:lang w:val="ro-RO" w:eastAsia="ro-RO" w:bidi="ro-RO"/>
              </w:rPr>
              <w:t>33</w:t>
            </w:r>
          </w:p>
          <w:p w:rsidR="009B3EEF" w:rsidRPr="009B3EEF" w:rsidRDefault="009B3EEF" w:rsidP="001B1816">
            <w:pP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w:t>
            </w:r>
            <w:r w:rsidRPr="009B3EEF">
              <w:rPr>
                <w:rFonts w:ascii="Times New Roman" w:eastAsia="Times New Roman" w:hAnsi="Times New Roman" w:cs="Times New Roman"/>
                <w:b/>
                <w:spacing w:val="-1"/>
                <w:sz w:val="24"/>
                <w:lang w:val="ro-RO" w:eastAsia="ro-RO" w:bidi="ro-RO"/>
              </w:rPr>
              <w:t xml:space="preserve"> </w:t>
            </w:r>
            <w:r w:rsidR="004570D0">
              <w:rPr>
                <w:rFonts w:ascii="Times New Roman" w:eastAsia="Times New Roman" w:hAnsi="Times New Roman" w:cs="Times New Roman"/>
                <w:b/>
                <w:sz w:val="24"/>
                <w:lang w:val="ro-RO" w:eastAsia="ro-RO" w:bidi="ro-RO"/>
              </w:rPr>
              <w:t>29</w:t>
            </w:r>
          </w:p>
          <w:p w:rsidR="009B3EEF" w:rsidRDefault="004570D0" w:rsidP="001B1816">
            <w:pPr>
              <w:spacing w:line="256" w:lineRule="exact"/>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- 4</w:t>
            </w:r>
          </w:p>
          <w:p w:rsidR="001B1816" w:rsidRDefault="001B1816" w:rsidP="001B1816">
            <w:pPr>
              <w:spacing w:line="256" w:lineRule="exact"/>
              <w:rPr>
                <w:rFonts w:ascii="Times New Roman" w:eastAsia="Times New Roman" w:hAnsi="Times New Roman" w:cs="Times New Roman"/>
                <w:b/>
                <w:sz w:val="24"/>
                <w:lang w:val="ro-RO" w:eastAsia="ro-RO" w:bidi="ro-RO"/>
              </w:rPr>
            </w:pPr>
          </w:p>
          <w:p w:rsidR="001B1816" w:rsidRPr="009B3EEF" w:rsidRDefault="001B1816" w:rsidP="001B1816">
            <w:pPr>
              <w:spacing w:line="256" w:lineRule="exact"/>
              <w:rPr>
                <w:rFonts w:ascii="Times New Roman" w:eastAsia="Times New Roman" w:hAnsi="Times New Roman" w:cs="Times New Roman"/>
                <w:b/>
                <w:sz w:val="24"/>
                <w:lang w:val="ro-RO" w:eastAsia="ro-RO" w:bidi="ro-RO"/>
              </w:rPr>
            </w:pPr>
          </w:p>
        </w:tc>
      </w:tr>
    </w:tbl>
    <w:p w:rsidR="009B3EEF" w:rsidRPr="009B3EEF" w:rsidRDefault="009B3EEF" w:rsidP="009B3EEF">
      <w:pPr>
        <w:widowControl w:val="0"/>
        <w:autoSpaceDE w:val="0"/>
        <w:autoSpaceDN w:val="0"/>
        <w:spacing w:after="0" w:line="240" w:lineRule="auto"/>
        <w:ind w:left="302"/>
        <w:rPr>
          <w:rFonts w:ascii="Times New Roman" w:eastAsia="Times New Roman" w:hAnsi="Times New Roman" w:cs="Times New Roman"/>
          <w:b/>
          <w:i/>
          <w:sz w:val="24"/>
          <w:lang w:val="ro-RO" w:eastAsia="ro-RO" w:bidi="ro-RO"/>
        </w:rPr>
      </w:pPr>
      <w:r w:rsidRPr="009B3EEF">
        <w:rPr>
          <w:rFonts w:ascii="Times New Roman" w:eastAsia="Times New Roman" w:hAnsi="Times New Roman" w:cs="Times New Roman"/>
          <w:b/>
          <w:i/>
          <w:sz w:val="24"/>
          <w:lang w:val="ro-RO" w:eastAsia="ro-RO" w:bidi="ro-RO"/>
        </w:rPr>
        <w:t>(Lista nr.1</w:t>
      </w:r>
      <w:r w:rsidR="00F05C2B">
        <w:rPr>
          <w:rFonts w:ascii="Times New Roman" w:eastAsia="Times New Roman" w:hAnsi="Times New Roman" w:cs="Times New Roman"/>
          <w:b/>
          <w:i/>
          <w:sz w:val="24"/>
          <w:lang w:val="ro-RO" w:eastAsia="ro-RO" w:bidi="ro-RO"/>
        </w:rPr>
        <w:t xml:space="preserve"> </w:t>
      </w:r>
      <w:r w:rsidRPr="009B3EEF">
        <w:rPr>
          <w:rFonts w:ascii="Times New Roman" w:eastAsia="Times New Roman" w:hAnsi="Times New Roman" w:cs="Times New Roman"/>
          <w:b/>
          <w:i/>
          <w:sz w:val="24"/>
          <w:lang w:val="ro-RO" w:eastAsia="ro-RO" w:bidi="ro-RO"/>
        </w:rPr>
        <w:t xml:space="preserve"> se anexează)</w:t>
      </w:r>
    </w:p>
    <w:p w:rsidR="009B3EEF" w:rsidRPr="009B3EEF" w:rsidRDefault="009B3EEF" w:rsidP="009B3EEF">
      <w:pPr>
        <w:widowControl w:val="0"/>
        <w:autoSpaceDE w:val="0"/>
        <w:autoSpaceDN w:val="0"/>
        <w:spacing w:after="0" w:line="240" w:lineRule="auto"/>
        <w:ind w:left="4377" w:right="148"/>
        <w:jc w:val="both"/>
        <w:rPr>
          <w:rFonts w:ascii="Times New Roman" w:eastAsia="Times New Roman" w:hAnsi="Times New Roman" w:cs="Times New Roman"/>
          <w:spacing w:val="-60"/>
          <w:sz w:val="24"/>
          <w:u w:val="thick"/>
          <w:lang w:val="ro-RO" w:eastAsia="ro-RO" w:bidi="ro-RO"/>
        </w:rPr>
      </w:pPr>
      <w:r w:rsidRPr="009B3EEF">
        <w:rPr>
          <w:rFonts w:ascii="Times New Roman" w:eastAsia="Times New Roman" w:hAnsi="Times New Roman" w:cs="Times New Roman"/>
          <w:spacing w:val="-60"/>
          <w:sz w:val="24"/>
          <w:u w:val="thick"/>
          <w:lang w:val="ro-RO" w:eastAsia="ro-RO" w:bidi="ro-RO"/>
        </w:rPr>
        <w:t xml:space="preserve"> </w:t>
      </w:r>
    </w:p>
    <w:p w:rsidR="009B3EEF" w:rsidRPr="009B3EEF" w:rsidRDefault="009B3EEF" w:rsidP="009B3EEF">
      <w:pPr>
        <w:widowControl w:val="0"/>
        <w:autoSpaceDE w:val="0"/>
        <w:autoSpaceDN w:val="0"/>
        <w:spacing w:after="0" w:line="240" w:lineRule="auto"/>
        <w:jc w:val="center"/>
        <w:rPr>
          <w:rFonts w:ascii="Times New Roman" w:eastAsia="Times New Roman" w:hAnsi="Times New Roman" w:cs="Times New Roman"/>
          <w:b/>
          <w:i/>
          <w:sz w:val="24"/>
          <w:szCs w:val="24"/>
          <w:lang w:val="en-US" w:eastAsia="ro-RO" w:bidi="ro-RO"/>
        </w:rPr>
      </w:pPr>
    </w:p>
    <w:p w:rsidR="009B3EEF" w:rsidRPr="009B3EEF" w:rsidRDefault="009B3EEF" w:rsidP="009B3EEF">
      <w:pPr>
        <w:widowControl w:val="0"/>
        <w:autoSpaceDE w:val="0"/>
        <w:autoSpaceDN w:val="0"/>
        <w:spacing w:after="0" w:line="240" w:lineRule="auto"/>
        <w:jc w:val="center"/>
        <w:rPr>
          <w:rFonts w:ascii="Times New Roman" w:eastAsia="Times New Roman" w:hAnsi="Times New Roman" w:cs="Times New Roman"/>
          <w:sz w:val="28"/>
          <w:szCs w:val="24"/>
          <w:lang w:val="en-US" w:eastAsia="ro-RO" w:bidi="ro-RO"/>
        </w:rPr>
      </w:pPr>
      <w:r w:rsidRPr="009B3EEF">
        <w:rPr>
          <w:rFonts w:ascii="Times New Roman" w:eastAsia="Times New Roman" w:hAnsi="Times New Roman" w:cs="Times New Roman"/>
          <w:b/>
          <w:i/>
          <w:sz w:val="24"/>
          <w:szCs w:val="24"/>
          <w:lang w:val="en-US" w:eastAsia="ro-RO" w:bidi="ro-RO"/>
        </w:rPr>
        <w:t xml:space="preserve">Mențiune: Ședința a fost prezidată de consilierul </w:t>
      </w:r>
      <w:r w:rsidR="001A771D">
        <w:rPr>
          <w:rFonts w:ascii="Times New Roman" w:eastAsia="Times New Roman" w:hAnsi="Times New Roman" w:cs="Times New Roman"/>
          <w:b/>
          <w:i/>
          <w:sz w:val="24"/>
          <w:szCs w:val="24"/>
          <w:lang w:val="ro-RO" w:eastAsia="ro-RO" w:bidi="ro-RO"/>
        </w:rPr>
        <w:t>Oleg CERNEI</w:t>
      </w:r>
      <w:r w:rsidRPr="009B3EEF">
        <w:rPr>
          <w:rFonts w:ascii="Times New Roman" w:eastAsia="Times New Roman" w:hAnsi="Times New Roman" w:cs="Times New Roman"/>
          <w:sz w:val="28"/>
          <w:szCs w:val="24"/>
          <w:lang w:val="en-US" w:eastAsia="ro-RO" w:bidi="ro-RO"/>
        </w:rPr>
        <w:t>.</w:t>
      </w:r>
    </w:p>
    <w:p w:rsidR="009B3EEF" w:rsidRPr="009B3EEF" w:rsidRDefault="009B3EEF" w:rsidP="009B3EEF">
      <w:pPr>
        <w:widowControl w:val="0"/>
        <w:autoSpaceDE w:val="0"/>
        <w:autoSpaceDN w:val="0"/>
        <w:spacing w:after="0" w:line="240" w:lineRule="auto"/>
        <w:ind w:left="4377" w:right="148"/>
        <w:jc w:val="both"/>
        <w:rPr>
          <w:rFonts w:ascii="Times New Roman" w:eastAsia="Times New Roman" w:hAnsi="Times New Roman" w:cs="Times New Roman"/>
          <w:spacing w:val="-60"/>
          <w:sz w:val="24"/>
          <w:u w:val="thick"/>
          <w:lang w:val="en-US" w:eastAsia="ro-RO" w:bidi="ro-RO"/>
        </w:rPr>
      </w:pPr>
    </w:p>
    <w:p w:rsidR="009B3EEF" w:rsidRPr="009B3EEF" w:rsidRDefault="009B3EEF" w:rsidP="009B3EEF">
      <w:pPr>
        <w:widowControl w:val="0"/>
        <w:autoSpaceDE w:val="0"/>
        <w:autoSpaceDN w:val="0"/>
        <w:spacing w:after="0" w:line="240" w:lineRule="auto"/>
        <w:ind w:left="4377" w:right="148"/>
        <w:jc w:val="both"/>
        <w:rPr>
          <w:rFonts w:ascii="Times New Roman" w:eastAsia="Times New Roman" w:hAnsi="Times New Roman" w:cs="Times New Roman"/>
          <w:lang w:val="ro-RO" w:eastAsia="ro-RO" w:bidi="ro-RO"/>
        </w:rPr>
      </w:pPr>
      <w:r w:rsidRPr="009B3EEF">
        <w:rPr>
          <w:rFonts w:ascii="Times New Roman" w:eastAsia="Times New Roman" w:hAnsi="Times New Roman" w:cs="Times New Roman"/>
          <w:b/>
          <w:i/>
          <w:sz w:val="24"/>
          <w:u w:val="thick"/>
          <w:lang w:val="ro-RO" w:eastAsia="ro-RO" w:bidi="ro-RO"/>
        </w:rPr>
        <w:t xml:space="preserve">La </w:t>
      </w:r>
      <w:r w:rsidR="007F04E0">
        <w:rPr>
          <w:rFonts w:ascii="Times New Roman" w:eastAsia="Times New Roman" w:hAnsi="Times New Roman" w:cs="Times New Roman"/>
          <w:b/>
          <w:i/>
          <w:sz w:val="24"/>
          <w:u w:val="thick"/>
          <w:lang w:val="ro-RO" w:eastAsia="ro-RO" w:bidi="ro-RO"/>
        </w:rPr>
        <w:t>ședință</w:t>
      </w:r>
      <w:r w:rsidRPr="009B3EEF">
        <w:rPr>
          <w:rFonts w:ascii="Times New Roman" w:eastAsia="Times New Roman" w:hAnsi="Times New Roman" w:cs="Times New Roman"/>
          <w:b/>
          <w:i/>
          <w:sz w:val="24"/>
          <w:u w:val="thick"/>
          <w:lang w:val="ro-RO" w:eastAsia="ro-RO" w:bidi="ro-RO"/>
        </w:rPr>
        <w:t xml:space="preserve"> au fost prezenți</w:t>
      </w:r>
      <w:r w:rsidR="007F04E0">
        <w:rPr>
          <w:rFonts w:ascii="Times New Roman" w:eastAsia="Times New Roman" w:hAnsi="Times New Roman" w:cs="Times New Roman"/>
          <w:b/>
          <w:i/>
          <w:sz w:val="24"/>
          <w:u w:val="thick"/>
          <w:lang w:val="ro-RO" w:eastAsia="ro-RO" w:bidi="ro-RO"/>
        </w:rPr>
        <w:t xml:space="preserve"> și</w:t>
      </w:r>
      <w:r w:rsidRPr="009B3EEF">
        <w:rPr>
          <w:rFonts w:ascii="Times New Roman" w:eastAsia="Times New Roman" w:hAnsi="Times New Roman" w:cs="Times New Roman"/>
          <w:b/>
          <w:i/>
          <w:sz w:val="24"/>
          <w:u w:val="thick"/>
          <w:lang w:val="ro-RO" w:eastAsia="ro-RO" w:bidi="ro-RO"/>
        </w:rPr>
        <w:t>:</w:t>
      </w:r>
      <w:r w:rsidRPr="009B3EEF">
        <w:rPr>
          <w:rFonts w:ascii="Times New Roman" w:eastAsia="Times New Roman" w:hAnsi="Times New Roman" w:cs="Times New Roman"/>
          <w:b/>
          <w:i/>
          <w:sz w:val="24"/>
          <w:lang w:val="ro-RO" w:eastAsia="ro-RO" w:bidi="ro-RO"/>
        </w:rPr>
        <w:t xml:space="preserve"> </w:t>
      </w:r>
      <w:r w:rsidR="007F04E0" w:rsidRPr="007F04E0">
        <w:rPr>
          <w:rFonts w:ascii="Times New Roman" w:eastAsia="Times New Roman" w:hAnsi="Times New Roman" w:cs="Times New Roman"/>
          <w:sz w:val="24"/>
          <w:lang w:val="ro-RO" w:eastAsia="ro-RO" w:bidi="ro-RO"/>
        </w:rPr>
        <w:t>președintele raionului,</w:t>
      </w:r>
      <w:r w:rsidR="007F04E0">
        <w:rPr>
          <w:rFonts w:ascii="Times New Roman" w:eastAsia="Times New Roman" w:hAnsi="Times New Roman" w:cs="Times New Roman"/>
          <w:b/>
          <w:i/>
          <w:sz w:val="24"/>
          <w:lang w:val="ro-RO" w:eastAsia="ro-RO" w:bidi="ro-RO"/>
        </w:rPr>
        <w:t xml:space="preserve"> </w:t>
      </w:r>
      <w:r w:rsidRPr="009B3EEF">
        <w:rPr>
          <w:rFonts w:ascii="Times New Roman" w:eastAsia="Times New Roman" w:hAnsi="Times New Roman" w:cs="Times New Roman"/>
          <w:lang w:val="ro-RO" w:eastAsia="ro-RO" w:bidi="ro-RO"/>
        </w:rPr>
        <w:t xml:space="preserve">vicepreședinții raionului; </w:t>
      </w:r>
      <w:r w:rsidRPr="009B3EEF">
        <w:rPr>
          <w:rFonts w:ascii="Times New Roman" w:eastAsia="Times New Roman" w:hAnsi="Times New Roman" w:cs="Times New Roman"/>
          <w:lang w:val="en-US" w:eastAsia="ro-RO" w:bidi="ro-RO"/>
        </w:rPr>
        <w:t>funcționarii din cadrul</w:t>
      </w:r>
      <w:r w:rsidRPr="009B3EEF">
        <w:rPr>
          <w:rFonts w:ascii="Times New Roman" w:eastAsia="Times New Roman" w:hAnsi="Times New Roman" w:cs="Times New Roman"/>
          <w:lang w:val="ro-RO" w:eastAsia="ro-RO" w:bidi="ro-RO"/>
        </w:rPr>
        <w:t xml:space="preserve"> subdiviziunilor subordonate Consiliului raional</w:t>
      </w:r>
      <w:r w:rsidRPr="009B3EEF">
        <w:rPr>
          <w:rFonts w:ascii="Times New Roman" w:eastAsia="Times New Roman" w:hAnsi="Times New Roman" w:cs="Times New Roman"/>
          <w:lang w:val="en-US" w:eastAsia="ro-RO" w:bidi="ro-RO"/>
        </w:rPr>
        <w:t xml:space="preserve"> și instituțiilor fondate de acesta</w:t>
      </w:r>
      <w:r w:rsidRPr="009B3EEF">
        <w:rPr>
          <w:rFonts w:ascii="Times New Roman" w:eastAsia="Times New Roman" w:hAnsi="Times New Roman" w:cs="Times New Roman"/>
          <w:lang w:val="ro-RO" w:eastAsia="ro-RO" w:bidi="ro-RO"/>
        </w:rPr>
        <w:t>;</w:t>
      </w:r>
    </w:p>
    <w:p w:rsidR="009B3EEF" w:rsidRPr="009B3EEF" w:rsidRDefault="009B3EEF" w:rsidP="009B3EEF">
      <w:pPr>
        <w:widowControl w:val="0"/>
        <w:autoSpaceDE w:val="0"/>
        <w:autoSpaceDN w:val="0"/>
        <w:spacing w:after="0" w:line="240" w:lineRule="auto"/>
        <w:ind w:left="4377" w:right="148"/>
        <w:jc w:val="both"/>
        <w:rPr>
          <w:rFonts w:ascii="Times New Roman" w:eastAsia="Times New Roman" w:hAnsi="Times New Roman" w:cs="Times New Roman"/>
          <w:lang w:val="ro-RO" w:eastAsia="ro-RO" w:bidi="ro-RO"/>
        </w:rPr>
      </w:pPr>
      <w:r w:rsidRPr="009B3EEF">
        <w:rPr>
          <w:rFonts w:ascii="Times New Roman" w:eastAsia="Times New Roman" w:hAnsi="Times New Roman" w:cs="Times New Roman"/>
          <w:b/>
          <w:i/>
          <w:u w:val="single"/>
          <w:lang w:val="en-US" w:eastAsia="ro-RO" w:bidi="ro-RO"/>
        </w:rPr>
        <w:t>Au asistat la ședință</w:t>
      </w:r>
      <w:r w:rsidRPr="009B3EEF">
        <w:rPr>
          <w:rFonts w:ascii="Times New Roman" w:eastAsia="Times New Roman" w:hAnsi="Times New Roman" w:cs="Times New Roman"/>
          <w:lang w:val="en-US" w:eastAsia="ro-RO" w:bidi="ro-RO"/>
        </w:rPr>
        <w:t xml:space="preserve">: </w:t>
      </w:r>
      <w:r w:rsidRPr="009B3EEF">
        <w:rPr>
          <w:rFonts w:ascii="Times New Roman" w:eastAsia="Times New Roman" w:hAnsi="Times New Roman" w:cs="Times New Roman"/>
          <w:lang w:val="ro-RO" w:eastAsia="ro-RO" w:bidi="ro-RO"/>
        </w:rPr>
        <w:t>reprezentanții mass-media</w:t>
      </w:r>
      <w:r w:rsidRPr="009B3EEF">
        <w:rPr>
          <w:rFonts w:ascii="Times New Roman" w:eastAsia="Times New Roman" w:hAnsi="Times New Roman" w:cs="Times New Roman"/>
          <w:spacing w:val="-3"/>
          <w:lang w:val="ro-RO" w:eastAsia="ro-RO" w:bidi="ro-RO"/>
        </w:rPr>
        <w:t xml:space="preserve"> </w:t>
      </w:r>
      <w:r w:rsidR="007F04E0">
        <w:rPr>
          <w:rFonts w:ascii="Times New Roman" w:eastAsia="Times New Roman" w:hAnsi="Times New Roman" w:cs="Times New Roman"/>
          <w:lang w:val="ro-RO" w:eastAsia="ro-RO" w:bidi="ro-RO"/>
        </w:rPr>
        <w:t>locali</w:t>
      </w:r>
      <w:r w:rsidRPr="009B3EEF">
        <w:rPr>
          <w:rFonts w:ascii="Times New Roman" w:eastAsia="Times New Roman" w:hAnsi="Times New Roman" w:cs="Times New Roman"/>
          <w:lang w:val="ro-RO" w:eastAsia="ro-RO" w:bidi="ro-RO"/>
        </w:rPr>
        <w:t xml:space="preserve">. </w:t>
      </w:r>
    </w:p>
    <w:p w:rsidR="009B3EEF" w:rsidRDefault="009B3EEF" w:rsidP="009B3EEF">
      <w:pPr>
        <w:widowControl w:val="0"/>
        <w:autoSpaceDE w:val="0"/>
        <w:autoSpaceDN w:val="0"/>
        <w:spacing w:after="0" w:line="240" w:lineRule="auto"/>
        <w:ind w:firstLine="302"/>
        <w:rPr>
          <w:rFonts w:ascii="Times New Roman" w:eastAsia="Times New Roman" w:hAnsi="Times New Roman" w:cs="Times New Roman"/>
          <w:b/>
          <w:i/>
          <w:u w:val="single"/>
          <w:lang w:val="ro-RO" w:eastAsia="ro-RO" w:bidi="ro-RO"/>
        </w:rPr>
      </w:pPr>
    </w:p>
    <w:p w:rsidR="00F554B6" w:rsidRDefault="0078191E" w:rsidP="0078191E">
      <w:pPr>
        <w:widowControl w:val="0"/>
        <w:autoSpaceDE w:val="0"/>
        <w:autoSpaceDN w:val="0"/>
        <w:spacing w:after="0" w:line="360" w:lineRule="auto"/>
        <w:ind w:firstLine="301"/>
        <w:jc w:val="both"/>
        <w:rPr>
          <w:rFonts w:ascii="Times New Roman" w:eastAsia="Times New Roman" w:hAnsi="Times New Roman" w:cs="Times New Roman"/>
          <w:sz w:val="24"/>
          <w:szCs w:val="24"/>
          <w:lang w:val="ro-RO" w:eastAsia="ro-RO" w:bidi="ro-RO"/>
        </w:rPr>
      </w:pPr>
      <w:r>
        <w:rPr>
          <w:rFonts w:ascii="Times New Roman" w:eastAsia="Times New Roman" w:hAnsi="Times New Roman" w:cs="Times New Roman"/>
          <w:b/>
          <w:sz w:val="24"/>
          <w:szCs w:val="24"/>
          <w:lang w:val="ro-RO" w:eastAsia="ro-RO" w:bidi="ro-RO"/>
        </w:rPr>
        <w:tab/>
        <w:t xml:space="preserve">Președintele raionului, Grigore Corcodel, </w:t>
      </w:r>
      <w:r w:rsidRPr="0078191E">
        <w:rPr>
          <w:rFonts w:ascii="Times New Roman" w:eastAsia="Times New Roman" w:hAnsi="Times New Roman" w:cs="Times New Roman"/>
          <w:sz w:val="24"/>
          <w:szCs w:val="24"/>
          <w:lang w:val="ro-RO" w:eastAsia="ro-RO" w:bidi="ro-RO"/>
        </w:rPr>
        <w:t xml:space="preserve">a salutat prezența. Ulterior, la propunerea dumnealui au fost onorate simbolurile </w:t>
      </w:r>
      <w:r>
        <w:rPr>
          <w:rFonts w:ascii="Times New Roman" w:eastAsia="Times New Roman" w:hAnsi="Times New Roman" w:cs="Times New Roman"/>
          <w:sz w:val="24"/>
          <w:szCs w:val="24"/>
          <w:lang w:val="ro-RO" w:eastAsia="ro-RO" w:bidi="ro-RO"/>
        </w:rPr>
        <w:t xml:space="preserve">de stat și ale raionului. </w:t>
      </w:r>
    </w:p>
    <w:p w:rsidR="009317B6" w:rsidRPr="0078191E" w:rsidRDefault="0078191E" w:rsidP="0078191E">
      <w:pPr>
        <w:widowControl w:val="0"/>
        <w:autoSpaceDE w:val="0"/>
        <w:autoSpaceDN w:val="0"/>
        <w:spacing w:after="0" w:line="360" w:lineRule="auto"/>
        <w:ind w:firstLine="301"/>
        <w:jc w:val="both"/>
        <w:rPr>
          <w:rFonts w:ascii="Times New Roman" w:eastAsia="Times New Roman" w:hAnsi="Times New Roman" w:cs="Times New Roman"/>
          <w:b/>
          <w:sz w:val="24"/>
          <w:szCs w:val="24"/>
          <w:lang w:val="ro-RO" w:eastAsia="ro-RO" w:bidi="ro-RO"/>
        </w:rPr>
      </w:pPr>
      <w:r>
        <w:rPr>
          <w:rFonts w:ascii="Times New Roman" w:eastAsia="Times New Roman" w:hAnsi="Times New Roman" w:cs="Times New Roman"/>
          <w:sz w:val="24"/>
          <w:szCs w:val="24"/>
          <w:lang w:val="ro-RO" w:eastAsia="ro-RO" w:bidi="ro-RO"/>
        </w:rPr>
        <w:tab/>
      </w:r>
      <w:r w:rsidR="00317B2E">
        <w:rPr>
          <w:rFonts w:ascii="Times New Roman" w:eastAsia="Times New Roman" w:hAnsi="Times New Roman" w:cs="Times New Roman"/>
          <w:b/>
          <w:sz w:val="24"/>
          <w:szCs w:val="24"/>
          <w:lang w:val="ro-RO" w:eastAsia="ro-RO" w:bidi="ro-RO"/>
        </w:rPr>
        <w:t>Secretarul</w:t>
      </w:r>
      <w:r w:rsidRPr="0078191E">
        <w:rPr>
          <w:rFonts w:ascii="Times New Roman" w:eastAsia="Times New Roman" w:hAnsi="Times New Roman" w:cs="Times New Roman"/>
          <w:b/>
          <w:sz w:val="24"/>
          <w:szCs w:val="24"/>
          <w:lang w:val="ro-RO" w:eastAsia="ro-RO" w:bidi="ro-RO"/>
        </w:rPr>
        <w:t xml:space="preserve"> Consiliului raional, </w:t>
      </w:r>
      <w:r w:rsidR="001A771D">
        <w:rPr>
          <w:rFonts w:ascii="Times New Roman" w:eastAsia="Times New Roman" w:hAnsi="Times New Roman" w:cs="Times New Roman"/>
          <w:b/>
          <w:sz w:val="24"/>
          <w:szCs w:val="24"/>
          <w:lang w:val="ro-RO" w:eastAsia="ro-RO" w:bidi="ro-RO"/>
        </w:rPr>
        <w:t>Mihaela Luca</w:t>
      </w:r>
      <w:r w:rsidRPr="0078191E">
        <w:rPr>
          <w:rFonts w:ascii="Times New Roman" w:eastAsia="Times New Roman" w:hAnsi="Times New Roman" w:cs="Times New Roman"/>
          <w:b/>
          <w:sz w:val="24"/>
          <w:szCs w:val="24"/>
          <w:lang w:val="ro-RO" w:eastAsia="ro-RO" w:bidi="ro-RO"/>
        </w:rPr>
        <w:t xml:space="preserve">, </w:t>
      </w:r>
      <w:r>
        <w:rPr>
          <w:rFonts w:ascii="Times New Roman" w:eastAsia="Times New Roman" w:hAnsi="Times New Roman" w:cs="Times New Roman"/>
          <w:b/>
          <w:sz w:val="24"/>
          <w:szCs w:val="24"/>
          <w:lang w:val="ro-RO" w:eastAsia="ro-RO" w:bidi="ro-RO"/>
        </w:rPr>
        <w:t xml:space="preserve">a efectuat apelul consilierilor, </w:t>
      </w:r>
      <w:r w:rsidR="009B3EEF" w:rsidRPr="009B3EEF">
        <w:rPr>
          <w:rFonts w:ascii="Times New Roman" w:eastAsia="Times New Roman" w:hAnsi="Times New Roman" w:cs="Times New Roman"/>
          <w:bCs/>
          <w:sz w:val="24"/>
          <w:szCs w:val="24"/>
          <w:lang w:val="ro-RO" w:eastAsia="ro-RO" w:bidi="ro-RO"/>
        </w:rPr>
        <w:t>anu</w:t>
      </w:r>
      <w:r>
        <w:rPr>
          <w:rFonts w:ascii="Times New Roman" w:eastAsia="Times New Roman" w:hAnsi="Times New Roman" w:cs="Times New Roman"/>
          <w:bCs/>
          <w:sz w:val="24"/>
          <w:szCs w:val="24"/>
          <w:lang w:val="ro-RO" w:eastAsia="ro-RO" w:bidi="ro-RO"/>
        </w:rPr>
        <w:t>nţînd</w:t>
      </w:r>
      <w:r w:rsidR="00DD2D8D">
        <w:rPr>
          <w:rFonts w:ascii="Times New Roman" w:eastAsia="Times New Roman" w:hAnsi="Times New Roman" w:cs="Times New Roman"/>
          <w:bCs/>
          <w:sz w:val="24"/>
          <w:szCs w:val="24"/>
          <w:lang w:val="ro-RO" w:eastAsia="ro-RO" w:bidi="ro-RO"/>
        </w:rPr>
        <w:t xml:space="preserve"> că </w:t>
      </w:r>
      <w:r w:rsidR="007F04E0">
        <w:rPr>
          <w:rFonts w:ascii="Times New Roman" w:eastAsia="Times New Roman" w:hAnsi="Times New Roman" w:cs="Times New Roman"/>
          <w:bCs/>
          <w:sz w:val="24"/>
          <w:szCs w:val="24"/>
          <w:lang w:val="ro-RO" w:eastAsia="ro-RO" w:bidi="ro-RO"/>
        </w:rPr>
        <w:t xml:space="preserve">în sală sunt prezenţi </w:t>
      </w:r>
      <w:r w:rsidR="004570D0">
        <w:rPr>
          <w:rFonts w:ascii="Times New Roman" w:eastAsia="Times New Roman" w:hAnsi="Times New Roman" w:cs="Times New Roman"/>
          <w:bCs/>
          <w:sz w:val="24"/>
          <w:szCs w:val="24"/>
          <w:lang w:val="ro-RO" w:eastAsia="ro-RO" w:bidi="ro-RO"/>
        </w:rPr>
        <w:t>29</w:t>
      </w:r>
      <w:r>
        <w:rPr>
          <w:rFonts w:ascii="Times New Roman" w:eastAsia="Times New Roman" w:hAnsi="Times New Roman" w:cs="Times New Roman"/>
          <w:bCs/>
          <w:sz w:val="24"/>
          <w:szCs w:val="24"/>
          <w:lang w:val="ro-RO" w:eastAsia="ro-RO" w:bidi="ro-RO"/>
        </w:rPr>
        <w:t xml:space="preserve"> aleși locali și </w:t>
      </w:r>
      <w:r w:rsidR="00DD2D8D">
        <w:rPr>
          <w:rFonts w:ascii="Times New Roman" w:eastAsia="Times New Roman" w:hAnsi="Times New Roman" w:cs="Times New Roman"/>
          <w:bCs/>
          <w:sz w:val="24"/>
          <w:szCs w:val="24"/>
          <w:lang w:val="ro-RO" w:eastAsia="ro-RO" w:bidi="ro-RO"/>
        </w:rPr>
        <w:t>menționînd</w:t>
      </w:r>
      <w:r w:rsidR="009B3EEF" w:rsidRPr="009B3EEF">
        <w:rPr>
          <w:rFonts w:ascii="Times New Roman" w:eastAsia="Times New Roman" w:hAnsi="Times New Roman" w:cs="Times New Roman"/>
          <w:bCs/>
          <w:sz w:val="24"/>
          <w:szCs w:val="24"/>
          <w:lang w:val="ro-RO" w:eastAsia="ro-RO" w:bidi="ro-RO"/>
        </w:rPr>
        <w:t xml:space="preserve"> că ședința este deliberativă.</w:t>
      </w:r>
    </w:p>
    <w:p w:rsidR="002251ED" w:rsidRPr="002251ED" w:rsidRDefault="0078191E" w:rsidP="00974536">
      <w:pPr>
        <w:widowControl w:val="0"/>
        <w:autoSpaceDE w:val="0"/>
        <w:autoSpaceDN w:val="0"/>
        <w:spacing w:after="0" w:line="360" w:lineRule="auto"/>
        <w:ind w:left="302" w:right="142" w:firstLine="406"/>
        <w:jc w:val="both"/>
        <w:outlineLvl w:val="1"/>
        <w:rPr>
          <w:rFonts w:ascii="Times New Roman" w:eastAsia="Times New Roman" w:hAnsi="Times New Roman" w:cs="Times New Roman"/>
          <w:bCs/>
          <w:sz w:val="24"/>
          <w:szCs w:val="24"/>
          <w:lang w:val="en-US" w:eastAsia="ro-RO" w:bidi="ro-RO"/>
        </w:rPr>
      </w:pPr>
      <w:r>
        <w:rPr>
          <w:rFonts w:ascii="Times New Roman" w:eastAsia="Times New Roman" w:hAnsi="Times New Roman" w:cs="Times New Roman"/>
          <w:b/>
          <w:bCs/>
          <w:sz w:val="24"/>
          <w:szCs w:val="24"/>
          <w:lang w:val="en-US" w:eastAsia="ro-RO" w:bidi="ro-RO"/>
        </w:rPr>
        <w:t>Președintele</w:t>
      </w:r>
      <w:r w:rsidR="002251ED">
        <w:rPr>
          <w:rFonts w:ascii="Times New Roman" w:eastAsia="Times New Roman" w:hAnsi="Times New Roman" w:cs="Times New Roman"/>
          <w:b/>
          <w:bCs/>
          <w:sz w:val="24"/>
          <w:szCs w:val="24"/>
          <w:lang w:val="en-US" w:eastAsia="ro-RO" w:bidi="ro-RO"/>
        </w:rPr>
        <w:t xml:space="preserve"> raionului, </w:t>
      </w:r>
      <w:r>
        <w:rPr>
          <w:rFonts w:ascii="Times New Roman" w:eastAsia="Times New Roman" w:hAnsi="Times New Roman" w:cs="Times New Roman"/>
          <w:b/>
          <w:sz w:val="24"/>
          <w:szCs w:val="24"/>
          <w:lang w:val="ro-RO" w:eastAsia="ro-RO" w:bidi="ro-RO"/>
        </w:rPr>
        <w:t>Grigore Corcodel</w:t>
      </w:r>
      <w:r w:rsidR="002251ED">
        <w:rPr>
          <w:rFonts w:ascii="Times New Roman" w:eastAsia="Times New Roman" w:hAnsi="Times New Roman" w:cs="Times New Roman"/>
          <w:b/>
          <w:bCs/>
          <w:sz w:val="24"/>
          <w:szCs w:val="24"/>
          <w:lang w:val="en-US" w:eastAsia="ro-RO" w:bidi="ro-RO"/>
        </w:rPr>
        <w:t xml:space="preserve">, </w:t>
      </w:r>
      <w:r w:rsidR="002251ED" w:rsidRPr="002251ED">
        <w:rPr>
          <w:rFonts w:ascii="Times New Roman" w:eastAsia="Times New Roman" w:hAnsi="Times New Roman" w:cs="Times New Roman"/>
          <w:bCs/>
          <w:sz w:val="24"/>
          <w:szCs w:val="24"/>
          <w:lang w:val="en-US" w:eastAsia="ro-RO" w:bidi="ro-RO"/>
        </w:rPr>
        <w:t xml:space="preserve">a menționat necesitatea alegerii președintelui ședinței. </w:t>
      </w:r>
    </w:p>
    <w:p w:rsidR="009B3EEF" w:rsidRPr="009B3EEF" w:rsidRDefault="009B3EEF" w:rsidP="009B3EEF">
      <w:pPr>
        <w:widowControl w:val="0"/>
        <w:autoSpaceDE w:val="0"/>
        <w:autoSpaceDN w:val="0"/>
        <w:spacing w:after="0" w:line="360" w:lineRule="auto"/>
        <w:ind w:right="395" w:firstLine="708"/>
        <w:jc w:val="both"/>
        <w:rPr>
          <w:rFonts w:ascii="Times New Roman" w:eastAsia="Times New Roman" w:hAnsi="Times New Roman" w:cs="Times New Roman"/>
          <w:sz w:val="24"/>
          <w:lang w:val="en-US" w:eastAsia="ro-RO" w:bidi="ro-RO"/>
        </w:rPr>
      </w:pPr>
      <w:r w:rsidRPr="009B3EEF">
        <w:rPr>
          <w:rFonts w:ascii="Times New Roman" w:eastAsia="Times New Roman" w:hAnsi="Times New Roman" w:cs="Times New Roman"/>
          <w:b/>
          <w:sz w:val="24"/>
          <w:lang w:val="ro-RO" w:eastAsia="ro-RO" w:bidi="ro-RO"/>
        </w:rPr>
        <w:t>Consilierii raionali</w:t>
      </w:r>
      <w:r w:rsidRPr="009B3EEF">
        <w:rPr>
          <w:rFonts w:ascii="Times New Roman" w:eastAsia="Times New Roman" w:hAnsi="Times New Roman" w:cs="Times New Roman"/>
          <w:b/>
          <w:sz w:val="24"/>
          <w:lang w:val="en-US" w:eastAsia="ro-RO" w:bidi="ro-RO"/>
        </w:rPr>
        <w:t>,</w:t>
      </w:r>
      <w:r w:rsidRPr="009B3EEF">
        <w:rPr>
          <w:rFonts w:ascii="Times New Roman" w:eastAsia="Times New Roman" w:hAnsi="Times New Roman" w:cs="Times New Roman"/>
          <w:b/>
          <w:sz w:val="24"/>
          <w:lang w:val="ro-RO" w:eastAsia="ro-RO" w:bidi="ro-RO"/>
        </w:rPr>
        <w:t xml:space="preserve"> </w:t>
      </w:r>
      <w:r w:rsidRPr="009B3EEF">
        <w:rPr>
          <w:rFonts w:ascii="Times New Roman" w:eastAsia="Times New Roman" w:hAnsi="Times New Roman" w:cs="Times New Roman"/>
          <w:sz w:val="24"/>
          <w:lang w:val="ro-RO" w:eastAsia="ro-RO" w:bidi="ro-RO"/>
        </w:rPr>
        <w:t>au propus</w:t>
      </w:r>
      <w:r w:rsidRPr="009B3EEF">
        <w:rPr>
          <w:rFonts w:ascii="Times New Roman" w:eastAsia="Times New Roman" w:hAnsi="Times New Roman" w:cs="Times New Roman"/>
          <w:b/>
          <w:sz w:val="24"/>
          <w:lang w:val="ro-RO" w:eastAsia="ro-RO" w:bidi="ro-RO"/>
        </w:rPr>
        <w:t xml:space="preserve"> </w:t>
      </w:r>
      <w:r w:rsidRPr="009B3EEF">
        <w:rPr>
          <w:rFonts w:ascii="Times New Roman" w:eastAsia="Times New Roman" w:hAnsi="Times New Roman" w:cs="Times New Roman"/>
          <w:sz w:val="24"/>
          <w:lang w:val="ro-RO" w:eastAsia="ro-RO" w:bidi="ro-RO"/>
        </w:rPr>
        <w:t>candid</w:t>
      </w:r>
      <w:r w:rsidR="0078191E">
        <w:rPr>
          <w:rFonts w:ascii="Times New Roman" w:eastAsia="Times New Roman" w:hAnsi="Times New Roman" w:cs="Times New Roman"/>
          <w:sz w:val="24"/>
          <w:lang w:val="ro-RO" w:eastAsia="ro-RO" w:bidi="ro-RO"/>
        </w:rPr>
        <w:t>atura</w:t>
      </w:r>
      <w:r w:rsidR="0078191E">
        <w:rPr>
          <w:rFonts w:ascii="Times New Roman" w:eastAsia="Times New Roman" w:hAnsi="Times New Roman" w:cs="Times New Roman"/>
          <w:sz w:val="24"/>
          <w:lang w:val="en-US" w:eastAsia="ro-RO" w:bidi="ro-RO"/>
        </w:rPr>
        <w:t xml:space="preserve"> </w:t>
      </w:r>
      <w:r w:rsidR="004570D0">
        <w:rPr>
          <w:rFonts w:ascii="Times New Roman" w:eastAsia="Times New Roman" w:hAnsi="Times New Roman" w:cs="Times New Roman"/>
          <w:sz w:val="24"/>
          <w:lang w:val="en-US" w:eastAsia="ro-RO" w:bidi="ro-RO"/>
        </w:rPr>
        <w:t>dlui</w:t>
      </w:r>
      <w:r w:rsidR="001A771D">
        <w:rPr>
          <w:rFonts w:ascii="Times New Roman" w:eastAsia="Times New Roman" w:hAnsi="Times New Roman" w:cs="Times New Roman"/>
          <w:sz w:val="24"/>
          <w:lang w:val="en-US" w:eastAsia="ro-RO" w:bidi="ro-RO"/>
        </w:rPr>
        <w:t xml:space="preserve"> Oleg Cernei</w:t>
      </w:r>
      <w:r w:rsidR="0078191E">
        <w:rPr>
          <w:rFonts w:ascii="Times New Roman" w:eastAsia="Times New Roman" w:hAnsi="Times New Roman" w:cs="Times New Roman"/>
          <w:sz w:val="24"/>
          <w:lang w:val="en-US" w:eastAsia="ro-RO" w:bidi="ro-RO"/>
        </w:rPr>
        <w:t xml:space="preserve">. </w:t>
      </w:r>
      <w:r w:rsidR="00F445FF">
        <w:rPr>
          <w:rFonts w:ascii="Times New Roman" w:eastAsia="Times New Roman" w:hAnsi="Times New Roman" w:cs="Times New Roman"/>
          <w:sz w:val="24"/>
          <w:lang w:val="en-US" w:eastAsia="ro-RO" w:bidi="ro-RO"/>
        </w:rPr>
        <w:t xml:space="preserve"> </w:t>
      </w:r>
      <w:r w:rsidRPr="009B3EEF">
        <w:rPr>
          <w:rFonts w:ascii="Times New Roman" w:eastAsia="Times New Roman" w:hAnsi="Times New Roman" w:cs="Times New Roman"/>
          <w:sz w:val="24"/>
          <w:lang w:val="en-US" w:eastAsia="ro-RO" w:bidi="ro-RO"/>
        </w:rPr>
        <w:t xml:space="preserve"> </w:t>
      </w:r>
    </w:p>
    <w:p w:rsidR="009B3EEF" w:rsidRPr="009B3EEF" w:rsidRDefault="0078191E" w:rsidP="009B3EEF">
      <w:pPr>
        <w:widowControl w:val="0"/>
        <w:autoSpaceDE w:val="0"/>
        <w:autoSpaceDN w:val="0"/>
        <w:spacing w:before="1" w:after="0" w:line="360" w:lineRule="auto"/>
        <w:ind w:left="2124" w:right="2529"/>
        <w:jc w:val="center"/>
        <w:rPr>
          <w:rFonts w:ascii="Times New Roman" w:eastAsia="Times New Roman" w:hAnsi="Times New Roman" w:cs="Times New Roman"/>
          <w:b/>
          <w:sz w:val="24"/>
          <w:lang w:val="en-US" w:eastAsia="ro-RO" w:bidi="ro-RO"/>
        </w:rPr>
      </w:pPr>
      <w:r>
        <w:rPr>
          <w:rFonts w:ascii="Times New Roman" w:eastAsia="Times New Roman" w:hAnsi="Times New Roman" w:cs="Times New Roman"/>
          <w:b/>
          <w:sz w:val="24"/>
          <w:lang w:val="en-US" w:eastAsia="ro-RO" w:bidi="ro-RO"/>
        </w:rPr>
        <w:t>P</w:t>
      </w:r>
      <w:r w:rsidR="009B3EEF" w:rsidRPr="009B3EEF">
        <w:rPr>
          <w:rFonts w:ascii="Times New Roman" w:eastAsia="Times New Roman" w:hAnsi="Times New Roman" w:cs="Times New Roman"/>
          <w:b/>
          <w:sz w:val="24"/>
          <w:lang w:val="en-US" w:eastAsia="ro-RO" w:bidi="ro-RO"/>
        </w:rPr>
        <w:t xml:space="preserve">reședintele raionului Sîngerei a supus votului candidatura </w:t>
      </w:r>
      <w:r w:rsidR="004570D0">
        <w:rPr>
          <w:rFonts w:ascii="Times New Roman" w:eastAsia="Times New Roman" w:hAnsi="Times New Roman" w:cs="Times New Roman"/>
          <w:b/>
          <w:sz w:val="24"/>
          <w:lang w:val="en-US" w:eastAsia="ro-RO" w:bidi="ro-RO"/>
        </w:rPr>
        <w:t xml:space="preserve">dlui </w:t>
      </w:r>
      <w:r w:rsidR="001A771D">
        <w:rPr>
          <w:rFonts w:ascii="Times New Roman" w:eastAsia="Times New Roman" w:hAnsi="Times New Roman" w:cs="Times New Roman"/>
          <w:b/>
          <w:sz w:val="24"/>
          <w:lang w:val="en-US" w:eastAsia="ro-RO" w:bidi="ro-RO"/>
        </w:rPr>
        <w:t>Oleg Cernei</w:t>
      </w:r>
      <w:r w:rsidR="009B3EEF" w:rsidRPr="009B3EEF">
        <w:rPr>
          <w:rFonts w:ascii="Times New Roman" w:eastAsia="Times New Roman" w:hAnsi="Times New Roman" w:cs="Times New Roman"/>
          <w:b/>
          <w:i/>
          <w:sz w:val="24"/>
          <w:lang w:val="ro-RO" w:eastAsia="ro-RO" w:bidi="ro-RO"/>
        </w:rPr>
        <w:t>:</w:t>
      </w:r>
    </w:p>
    <w:p w:rsidR="009B3EEF" w:rsidRPr="009B3EEF" w:rsidRDefault="009B3EEF" w:rsidP="009B3EEF">
      <w:pPr>
        <w:widowControl w:val="0"/>
        <w:tabs>
          <w:tab w:val="left" w:pos="6847"/>
        </w:tabs>
        <w:autoSpaceDE w:val="0"/>
        <w:autoSpaceDN w:val="0"/>
        <w:spacing w:after="0" w:line="274" w:lineRule="exact"/>
        <w:ind w:left="1890"/>
        <w:jc w:val="both"/>
        <w:rPr>
          <w:rFonts w:ascii="Times New Roman" w:eastAsia="Times New Roman" w:hAnsi="Times New Roman" w:cs="Times New Roman"/>
          <w:b/>
          <w:sz w:val="24"/>
          <w:lang w:val="ro-RO" w:eastAsia="ro-RO" w:bidi="ro-RO"/>
        </w:rPr>
      </w:pPr>
    </w:p>
    <w:p w:rsidR="009B3EEF" w:rsidRPr="009B3EEF" w:rsidRDefault="001A771D" w:rsidP="009B3EEF">
      <w:pPr>
        <w:widowControl w:val="0"/>
        <w:tabs>
          <w:tab w:val="left" w:pos="6847"/>
        </w:tabs>
        <w:autoSpaceDE w:val="0"/>
        <w:autoSpaceDN w:val="0"/>
        <w:spacing w:after="0" w:line="274" w:lineRule="exact"/>
        <w:ind w:left="1890"/>
        <w:jc w:val="both"/>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AU VOTAT: Pro –21</w:t>
      </w:r>
      <w:r w:rsidR="009B3EEF" w:rsidRPr="009B3EEF">
        <w:rPr>
          <w:rFonts w:ascii="Times New Roman" w:eastAsia="Times New Roman" w:hAnsi="Times New Roman" w:cs="Times New Roman"/>
          <w:b/>
          <w:sz w:val="24"/>
          <w:lang w:val="ro-RO" w:eastAsia="ro-RO" w:bidi="ro-RO"/>
        </w:rPr>
        <w:t xml:space="preserve">       Contra</w:t>
      </w:r>
      <w:r w:rsidR="009B3EEF" w:rsidRPr="009B3EEF">
        <w:rPr>
          <w:rFonts w:ascii="Times New Roman" w:eastAsia="Times New Roman" w:hAnsi="Times New Roman" w:cs="Times New Roman"/>
          <w:b/>
          <w:spacing w:val="16"/>
          <w:sz w:val="24"/>
          <w:lang w:val="ro-RO" w:eastAsia="ro-RO" w:bidi="ro-RO"/>
        </w:rPr>
        <w:t xml:space="preserve"> </w:t>
      </w:r>
      <w:r w:rsidR="009B3EEF" w:rsidRPr="009B3EEF">
        <w:rPr>
          <w:rFonts w:ascii="Times New Roman" w:eastAsia="Times New Roman" w:hAnsi="Times New Roman" w:cs="Times New Roman"/>
          <w:b/>
          <w:sz w:val="24"/>
          <w:lang w:val="ro-RO" w:eastAsia="ro-RO" w:bidi="ro-RO"/>
        </w:rPr>
        <w:t>– 0</w:t>
      </w:r>
      <w:r w:rsidR="009B3EEF" w:rsidRPr="009B3EEF">
        <w:rPr>
          <w:rFonts w:ascii="Times New Roman" w:eastAsia="Times New Roman" w:hAnsi="Times New Roman" w:cs="Times New Roman"/>
          <w:b/>
          <w:sz w:val="24"/>
          <w:lang w:val="ro-RO" w:eastAsia="ro-RO" w:bidi="ro-RO"/>
        </w:rPr>
        <w:tab/>
        <w:t>Abținut – 0</w:t>
      </w:r>
    </w:p>
    <w:p w:rsidR="009B3EEF" w:rsidRPr="009B3EEF" w:rsidRDefault="009B3EEF" w:rsidP="009B3EEF">
      <w:pPr>
        <w:widowControl w:val="0"/>
        <w:tabs>
          <w:tab w:val="left" w:pos="6847"/>
        </w:tabs>
        <w:autoSpaceDE w:val="0"/>
        <w:autoSpaceDN w:val="0"/>
        <w:spacing w:after="0" w:line="240" w:lineRule="auto"/>
        <w:jc w:val="both"/>
        <w:rPr>
          <w:rFonts w:ascii="Times New Roman" w:eastAsia="Times New Roman" w:hAnsi="Times New Roman" w:cs="Times New Roman"/>
          <w:b/>
          <w:sz w:val="24"/>
          <w:lang w:val="ro-RO" w:eastAsia="ro-RO" w:bidi="ro-RO"/>
        </w:rPr>
      </w:pPr>
    </w:p>
    <w:p w:rsidR="009B3EEF" w:rsidRDefault="009B3EEF" w:rsidP="009B3EEF">
      <w:pPr>
        <w:widowControl w:val="0"/>
        <w:autoSpaceDE w:val="0"/>
        <w:autoSpaceDN w:val="0"/>
        <w:spacing w:after="0" w:line="360" w:lineRule="auto"/>
        <w:ind w:right="143" w:firstLine="708"/>
        <w:jc w:val="both"/>
        <w:rPr>
          <w:rFonts w:ascii="Times New Roman" w:eastAsia="Times New Roman" w:hAnsi="Times New Roman" w:cs="Times New Roman"/>
          <w:b/>
          <w:i/>
          <w:sz w:val="24"/>
          <w:lang w:val="ro-RO" w:eastAsia="ro-RO" w:bidi="ro-RO"/>
        </w:rPr>
      </w:pPr>
      <w:r w:rsidRPr="009B3EEF">
        <w:rPr>
          <w:rFonts w:ascii="Times New Roman" w:eastAsia="Times New Roman" w:hAnsi="Times New Roman" w:cs="Times New Roman"/>
          <w:b/>
          <w:i/>
          <w:sz w:val="24"/>
          <w:u w:val="thick"/>
          <w:lang w:val="ro-RO" w:eastAsia="ro-RO" w:bidi="ro-RO"/>
        </w:rPr>
        <w:t>S-A DECIS:</w:t>
      </w:r>
      <w:r w:rsidRPr="009B3EEF">
        <w:rPr>
          <w:rFonts w:ascii="Times New Roman" w:eastAsia="Times New Roman" w:hAnsi="Times New Roman" w:cs="Times New Roman"/>
          <w:b/>
          <w:i/>
          <w:sz w:val="24"/>
          <w:lang w:val="ro-RO" w:eastAsia="ro-RO" w:bidi="ro-RO"/>
        </w:rPr>
        <w:t xml:space="preserve"> </w:t>
      </w:r>
      <w:r w:rsidRPr="009B3EEF">
        <w:rPr>
          <w:rFonts w:ascii="Times New Roman" w:eastAsia="Times New Roman" w:hAnsi="Times New Roman" w:cs="Times New Roman"/>
          <w:b/>
          <w:sz w:val="24"/>
          <w:lang w:val="ro-RO" w:eastAsia="ro-RO" w:bidi="ro-RO"/>
        </w:rPr>
        <w:t xml:space="preserve">De ales în calitate de Preşedinte al şedinţei </w:t>
      </w:r>
      <w:r w:rsidR="00314D06">
        <w:rPr>
          <w:rFonts w:ascii="Times New Roman" w:eastAsia="Times New Roman" w:hAnsi="Times New Roman" w:cs="Times New Roman"/>
          <w:b/>
          <w:sz w:val="24"/>
          <w:lang w:val="ro-RO" w:eastAsia="ro-RO" w:bidi="ro-RO"/>
        </w:rPr>
        <w:t>extra</w:t>
      </w:r>
      <w:r w:rsidRPr="009B3EEF">
        <w:rPr>
          <w:rFonts w:ascii="Times New Roman" w:eastAsia="Times New Roman" w:hAnsi="Times New Roman" w:cs="Times New Roman"/>
          <w:b/>
          <w:sz w:val="24"/>
          <w:lang w:val="ro-RO" w:eastAsia="ro-RO" w:bidi="ro-RO"/>
        </w:rPr>
        <w:t xml:space="preserve">ordinare din </w:t>
      </w:r>
      <w:r w:rsidR="001A771D">
        <w:rPr>
          <w:rFonts w:ascii="Times New Roman" w:eastAsia="Times New Roman" w:hAnsi="Times New Roman" w:cs="Times New Roman"/>
          <w:b/>
          <w:sz w:val="24"/>
          <w:lang w:val="en-US" w:eastAsia="ro-RO" w:bidi="ro-RO"/>
        </w:rPr>
        <w:t>10 august</w:t>
      </w:r>
      <w:r w:rsidR="0078191E">
        <w:rPr>
          <w:rFonts w:ascii="Times New Roman" w:eastAsia="Times New Roman" w:hAnsi="Times New Roman" w:cs="Times New Roman"/>
          <w:b/>
          <w:sz w:val="24"/>
          <w:lang w:val="en-US" w:eastAsia="ro-RO" w:bidi="ro-RO"/>
        </w:rPr>
        <w:t xml:space="preserve"> 2022</w:t>
      </w:r>
      <w:r w:rsidRPr="009B3EEF">
        <w:rPr>
          <w:rFonts w:ascii="Times New Roman" w:eastAsia="Times New Roman" w:hAnsi="Times New Roman" w:cs="Times New Roman"/>
          <w:b/>
          <w:sz w:val="24"/>
          <w:lang w:val="ro-RO" w:eastAsia="ro-RO" w:bidi="ro-RO"/>
        </w:rPr>
        <w:t xml:space="preserve">, consilierul </w:t>
      </w:r>
      <w:r w:rsidR="001A771D">
        <w:rPr>
          <w:rFonts w:ascii="Times New Roman" w:eastAsia="Times New Roman" w:hAnsi="Times New Roman" w:cs="Times New Roman"/>
          <w:b/>
          <w:sz w:val="24"/>
          <w:lang w:val="en-US" w:eastAsia="ro-RO" w:bidi="ro-RO"/>
        </w:rPr>
        <w:t>Oleg Cernei</w:t>
      </w:r>
      <w:r w:rsidRPr="009B3EEF">
        <w:rPr>
          <w:rFonts w:ascii="Times New Roman" w:eastAsia="Times New Roman" w:hAnsi="Times New Roman" w:cs="Times New Roman"/>
          <w:b/>
          <w:i/>
          <w:sz w:val="24"/>
          <w:lang w:val="ro-RO" w:eastAsia="ro-RO" w:bidi="ro-RO"/>
        </w:rPr>
        <w:t>.</w:t>
      </w:r>
    </w:p>
    <w:p w:rsidR="009B3EEF" w:rsidRPr="009B3EEF" w:rsidRDefault="009B3EEF" w:rsidP="006713E8">
      <w:pPr>
        <w:spacing w:after="0" w:line="360" w:lineRule="auto"/>
        <w:ind w:right="108" w:firstLine="708"/>
        <w:jc w:val="both"/>
        <w:rPr>
          <w:rFonts w:ascii="Times New Roman" w:hAnsi="Times New Roman" w:cs="Times New Roman"/>
          <w:sz w:val="24"/>
          <w:szCs w:val="24"/>
          <w:lang w:val="en-US"/>
        </w:rPr>
      </w:pPr>
      <w:r w:rsidRPr="009B3EEF">
        <w:rPr>
          <w:rFonts w:ascii="Times New Roman" w:hAnsi="Times New Roman" w:cs="Times New Roman"/>
          <w:b/>
          <w:sz w:val="24"/>
          <w:szCs w:val="24"/>
          <w:lang w:val="en-US"/>
        </w:rPr>
        <w:t xml:space="preserve">Președintele ședinței </w:t>
      </w:r>
      <w:r w:rsidRPr="009B3EEF">
        <w:rPr>
          <w:rFonts w:ascii="Times New Roman" w:hAnsi="Times New Roman" w:cs="Times New Roman"/>
          <w:sz w:val="24"/>
          <w:szCs w:val="24"/>
          <w:lang w:val="en-US"/>
        </w:rPr>
        <w:t>a solicitat candidaturi pentru Comisia de numărare a voturilor.</w:t>
      </w:r>
    </w:p>
    <w:p w:rsidR="009B3EEF" w:rsidRPr="00314D06" w:rsidRDefault="009B3EEF" w:rsidP="009B3EEF">
      <w:pPr>
        <w:spacing w:after="0" w:line="360" w:lineRule="auto"/>
        <w:ind w:right="108"/>
        <w:jc w:val="both"/>
        <w:rPr>
          <w:rFonts w:ascii="Times New Roman" w:hAnsi="Times New Roman" w:cs="Times New Roman"/>
          <w:sz w:val="24"/>
          <w:szCs w:val="24"/>
          <w:lang w:val="ro-RO"/>
        </w:rPr>
      </w:pPr>
      <w:r w:rsidRPr="009B3EEF">
        <w:rPr>
          <w:rFonts w:ascii="Times New Roman" w:hAnsi="Times New Roman" w:cs="Times New Roman"/>
          <w:b/>
          <w:sz w:val="24"/>
          <w:szCs w:val="24"/>
          <w:lang w:val="en-US"/>
        </w:rPr>
        <w:lastRenderedPageBreak/>
        <w:t>Consilierii raionali</w:t>
      </w:r>
      <w:r w:rsidRPr="009B3EEF">
        <w:rPr>
          <w:rFonts w:ascii="Times New Roman" w:hAnsi="Times New Roman" w:cs="Times New Roman"/>
          <w:sz w:val="24"/>
          <w:szCs w:val="24"/>
          <w:lang w:val="en-US"/>
        </w:rPr>
        <w:t xml:space="preserve"> au propus următoarele candidaturi pentru Comisia de numărare a voturilor: </w:t>
      </w:r>
      <w:r w:rsidR="006713E8">
        <w:rPr>
          <w:rFonts w:ascii="Times New Roman" w:hAnsi="Times New Roman" w:cs="Times New Roman"/>
          <w:sz w:val="24"/>
          <w:szCs w:val="24"/>
          <w:lang w:val="en-US"/>
        </w:rPr>
        <w:t>Anna Orlovscaia și Ion Galus</w:t>
      </w:r>
      <w:r w:rsidR="00314D06">
        <w:rPr>
          <w:rFonts w:ascii="Times New Roman" w:hAnsi="Times New Roman" w:cs="Times New Roman"/>
          <w:sz w:val="24"/>
          <w:szCs w:val="24"/>
          <w:lang w:val="ro-RO"/>
        </w:rPr>
        <w:t xml:space="preserve">. </w:t>
      </w:r>
    </w:p>
    <w:p w:rsidR="006713E8" w:rsidRPr="00314D06" w:rsidRDefault="00933AFF" w:rsidP="006713E8">
      <w:pPr>
        <w:spacing w:after="0" w:line="360" w:lineRule="auto"/>
        <w:ind w:right="108"/>
        <w:jc w:val="both"/>
        <w:rPr>
          <w:rFonts w:ascii="Times New Roman" w:hAnsi="Times New Roman" w:cs="Times New Roman"/>
          <w:sz w:val="24"/>
          <w:szCs w:val="24"/>
          <w:lang w:val="ro-RO"/>
        </w:rPr>
      </w:pPr>
      <w:r w:rsidRPr="009B3EEF">
        <w:rPr>
          <w:rFonts w:ascii="Times New Roman" w:hAnsi="Times New Roman" w:cs="Times New Roman"/>
          <w:b/>
          <w:sz w:val="24"/>
          <w:szCs w:val="24"/>
          <w:lang w:val="en-US"/>
        </w:rPr>
        <w:t xml:space="preserve">Președintele ședinței, </w:t>
      </w:r>
      <w:r w:rsidRPr="009B3EEF">
        <w:rPr>
          <w:rFonts w:ascii="Times New Roman" w:hAnsi="Times New Roman" w:cs="Times New Roman"/>
          <w:sz w:val="24"/>
          <w:szCs w:val="24"/>
          <w:lang w:val="en-US"/>
        </w:rPr>
        <w:t xml:space="preserve">a spus votului candidaturile consilierilor </w:t>
      </w:r>
      <w:r w:rsidR="006713E8">
        <w:rPr>
          <w:rFonts w:ascii="Times New Roman" w:hAnsi="Times New Roman" w:cs="Times New Roman"/>
          <w:sz w:val="24"/>
          <w:szCs w:val="24"/>
          <w:lang w:val="en-US"/>
        </w:rPr>
        <w:t>Anna Orlovscaia și Ion Galus</w:t>
      </w:r>
      <w:r w:rsidR="006713E8">
        <w:rPr>
          <w:rFonts w:ascii="Times New Roman" w:hAnsi="Times New Roman" w:cs="Times New Roman"/>
          <w:sz w:val="24"/>
          <w:szCs w:val="24"/>
          <w:lang w:val="ro-RO"/>
        </w:rPr>
        <w:t xml:space="preserve">. </w:t>
      </w:r>
    </w:p>
    <w:p w:rsidR="00933AFF" w:rsidRDefault="00314D06" w:rsidP="006713E8">
      <w:pPr>
        <w:spacing w:after="0" w:line="360" w:lineRule="auto"/>
        <w:ind w:right="108"/>
        <w:jc w:val="center"/>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 xml:space="preserve">AU VOTAT: Pro – </w:t>
      </w:r>
      <w:r w:rsidR="006713E8">
        <w:rPr>
          <w:rFonts w:ascii="Times New Roman" w:eastAsia="Times New Roman" w:hAnsi="Times New Roman" w:cs="Times New Roman"/>
          <w:b/>
          <w:sz w:val="24"/>
          <w:lang w:val="ro-RO" w:eastAsia="ro-RO" w:bidi="ro-RO"/>
        </w:rPr>
        <w:t>majoritatea</w:t>
      </w:r>
      <w:r w:rsidR="00933AFF" w:rsidRPr="009B3EEF">
        <w:rPr>
          <w:rFonts w:ascii="Times New Roman" w:eastAsia="Times New Roman" w:hAnsi="Times New Roman" w:cs="Times New Roman"/>
          <w:b/>
          <w:sz w:val="24"/>
          <w:lang w:val="ro-RO" w:eastAsia="ro-RO" w:bidi="ro-RO"/>
        </w:rPr>
        <w:t xml:space="preserve">      Contra</w:t>
      </w:r>
      <w:r w:rsidR="00933AFF" w:rsidRPr="009B3EEF">
        <w:rPr>
          <w:rFonts w:ascii="Times New Roman" w:eastAsia="Times New Roman" w:hAnsi="Times New Roman" w:cs="Times New Roman"/>
          <w:b/>
          <w:spacing w:val="16"/>
          <w:sz w:val="24"/>
          <w:lang w:val="ro-RO" w:eastAsia="ro-RO" w:bidi="ro-RO"/>
        </w:rPr>
        <w:t xml:space="preserve"> </w:t>
      </w:r>
      <w:r w:rsidR="00933AFF" w:rsidRPr="009B3EEF">
        <w:rPr>
          <w:rFonts w:ascii="Times New Roman" w:eastAsia="Times New Roman" w:hAnsi="Times New Roman" w:cs="Times New Roman"/>
          <w:b/>
          <w:sz w:val="24"/>
          <w:lang w:val="ro-RO" w:eastAsia="ro-RO" w:bidi="ro-RO"/>
        </w:rPr>
        <w:t>– 0</w:t>
      </w:r>
      <w:r w:rsidR="00933AFF" w:rsidRPr="009B3EEF">
        <w:rPr>
          <w:rFonts w:ascii="Times New Roman" w:eastAsia="Times New Roman" w:hAnsi="Times New Roman" w:cs="Times New Roman"/>
          <w:b/>
          <w:sz w:val="24"/>
          <w:lang w:val="ro-RO" w:eastAsia="ro-RO" w:bidi="ro-RO"/>
        </w:rPr>
        <w:tab/>
        <w:t>Abținut – 0</w:t>
      </w:r>
    </w:p>
    <w:p w:rsidR="00933AFF" w:rsidRPr="006713E8" w:rsidRDefault="006713E8" w:rsidP="009B3EEF">
      <w:pPr>
        <w:spacing w:after="0" w:line="360" w:lineRule="auto"/>
        <w:ind w:right="108"/>
        <w:jc w:val="both"/>
        <w:rPr>
          <w:rFonts w:ascii="Times New Roman" w:hAnsi="Times New Roman" w:cs="Times New Roman"/>
          <w:sz w:val="24"/>
          <w:szCs w:val="24"/>
          <w:lang w:val="ro-RO"/>
        </w:rPr>
      </w:pPr>
      <w:r w:rsidRPr="009B3EEF">
        <w:rPr>
          <w:rFonts w:ascii="Times New Roman" w:hAnsi="Times New Roman" w:cs="Times New Roman"/>
          <w:b/>
          <w:sz w:val="24"/>
          <w:szCs w:val="24"/>
          <w:lang w:val="en-US"/>
        </w:rPr>
        <w:t>Președintele ședinței</w:t>
      </w:r>
      <w:r>
        <w:rPr>
          <w:rFonts w:ascii="Times New Roman" w:hAnsi="Times New Roman" w:cs="Times New Roman"/>
          <w:b/>
          <w:sz w:val="24"/>
          <w:szCs w:val="24"/>
          <w:lang w:val="en-US"/>
        </w:rPr>
        <w:t xml:space="preserve">, </w:t>
      </w:r>
      <w:r w:rsidRPr="006713E8">
        <w:rPr>
          <w:rFonts w:ascii="Times New Roman" w:hAnsi="Times New Roman" w:cs="Times New Roman"/>
          <w:sz w:val="24"/>
          <w:szCs w:val="24"/>
          <w:lang w:val="en-US"/>
        </w:rPr>
        <w:t xml:space="preserve">a solicitat ca consilierii ce nu participă la vot, să declare public acest fapt. </w:t>
      </w:r>
    </w:p>
    <w:p w:rsidR="006713E8" w:rsidRPr="001905E4" w:rsidRDefault="006713E8" w:rsidP="006713E8">
      <w:pPr>
        <w:widowControl w:val="0"/>
        <w:autoSpaceDE w:val="0"/>
        <w:autoSpaceDN w:val="0"/>
        <w:spacing w:after="0" w:line="360" w:lineRule="auto"/>
        <w:rPr>
          <w:rFonts w:ascii="Times New Roman" w:eastAsia="Times New Roman" w:hAnsi="Times New Roman" w:cs="Times New Roman"/>
          <w:sz w:val="24"/>
          <w:lang w:val="ro-RO"/>
        </w:rPr>
      </w:pPr>
      <w:r w:rsidRPr="00393203">
        <w:rPr>
          <w:rFonts w:ascii="Times New Roman" w:eastAsia="Times New Roman" w:hAnsi="Times New Roman" w:cs="Times New Roman"/>
          <w:b/>
          <w:sz w:val="24"/>
          <w:lang w:val="ro-RO"/>
        </w:rPr>
        <w:t>Președintele</w:t>
      </w:r>
      <w:r w:rsidRPr="00393203">
        <w:rPr>
          <w:rFonts w:ascii="Times New Roman" w:eastAsia="Times New Roman" w:hAnsi="Times New Roman" w:cs="Times New Roman"/>
          <w:b/>
          <w:spacing w:val="-3"/>
          <w:sz w:val="24"/>
          <w:lang w:val="ro-RO"/>
        </w:rPr>
        <w:t xml:space="preserve"> </w:t>
      </w:r>
      <w:r>
        <w:rPr>
          <w:rFonts w:ascii="Times New Roman" w:eastAsia="Times New Roman" w:hAnsi="Times New Roman" w:cs="Times New Roman"/>
          <w:b/>
          <w:sz w:val="24"/>
          <w:lang w:val="ro-RO"/>
        </w:rPr>
        <w:t>ședinței</w:t>
      </w:r>
      <w:r w:rsidRPr="00393203">
        <w:rPr>
          <w:rFonts w:ascii="Times New Roman" w:eastAsia="Times New Roman" w:hAnsi="Times New Roman" w:cs="Times New Roman"/>
          <w:b/>
          <w:sz w:val="24"/>
          <w:lang w:val="ro-RO"/>
        </w:rPr>
        <w:t>,</w:t>
      </w:r>
      <w:r w:rsidRPr="00393203">
        <w:rPr>
          <w:rFonts w:ascii="Times New Roman" w:eastAsia="Times New Roman" w:hAnsi="Times New Roman" w:cs="Times New Roman"/>
          <w:b/>
          <w:spacing w:val="-2"/>
          <w:sz w:val="24"/>
          <w:lang w:val="ro-RO"/>
        </w:rPr>
        <w:t xml:space="preserve"> </w:t>
      </w:r>
      <w:r w:rsidRPr="00393203">
        <w:rPr>
          <w:rFonts w:ascii="Times New Roman" w:eastAsia="Times New Roman" w:hAnsi="Times New Roman" w:cs="Times New Roman"/>
          <w:sz w:val="24"/>
          <w:lang w:val="ro-RO"/>
        </w:rPr>
        <w:t>a</w:t>
      </w:r>
      <w:r w:rsidRPr="00393203">
        <w:rPr>
          <w:rFonts w:ascii="Times New Roman" w:eastAsia="Times New Roman" w:hAnsi="Times New Roman" w:cs="Times New Roman"/>
          <w:spacing w:val="-3"/>
          <w:sz w:val="24"/>
          <w:lang w:val="ro-RO"/>
        </w:rPr>
        <w:t xml:space="preserve"> </w:t>
      </w:r>
      <w:r>
        <w:rPr>
          <w:rFonts w:ascii="Times New Roman" w:eastAsia="Times New Roman" w:hAnsi="Times New Roman" w:cs="Times New Roman"/>
          <w:sz w:val="24"/>
          <w:lang w:val="ro-RO"/>
        </w:rPr>
        <w:t>propus</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următorul</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Regulament</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de</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lucru</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al</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ședinței:</w:t>
      </w:r>
    </w:p>
    <w:p w:rsidR="006713E8" w:rsidRDefault="006713E8" w:rsidP="006713E8">
      <w:pPr>
        <w:widowControl w:val="0"/>
        <w:tabs>
          <w:tab w:val="left" w:pos="3006"/>
        </w:tabs>
        <w:autoSpaceDE w:val="0"/>
        <w:autoSpaceDN w:val="0"/>
        <w:spacing w:after="0" w:line="360" w:lineRule="auto"/>
        <w:rPr>
          <w:rFonts w:ascii="Times New Roman" w:eastAsia="Times New Roman" w:hAnsi="Times New Roman" w:cs="Times New Roman"/>
          <w:sz w:val="24"/>
          <w:lang w:val="ro-RO"/>
        </w:rPr>
      </w:pPr>
      <w:r w:rsidRPr="00393203">
        <w:rPr>
          <w:rFonts w:ascii="Times New Roman" w:eastAsia="Times New Roman" w:hAnsi="Times New Roman" w:cs="Times New Roman"/>
          <w:sz w:val="24"/>
          <w:lang w:val="ro-RO"/>
        </w:rPr>
        <w:t>Pentru</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raportori –</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3</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min;</w:t>
      </w:r>
    </w:p>
    <w:p w:rsidR="006713E8" w:rsidRDefault="006713E8" w:rsidP="006713E8">
      <w:pPr>
        <w:widowControl w:val="0"/>
        <w:tabs>
          <w:tab w:val="left" w:pos="3006"/>
        </w:tabs>
        <w:autoSpaceDE w:val="0"/>
        <w:autoSpaceDN w:val="0"/>
        <w:spacing w:after="0" w:line="360" w:lineRule="auto"/>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Pentru luări de cuvânt – o dată pentru orice subiect din ordinea de zi; </w:t>
      </w:r>
    </w:p>
    <w:p w:rsidR="006713E8" w:rsidRDefault="006713E8" w:rsidP="006713E8">
      <w:pPr>
        <w:widowControl w:val="0"/>
        <w:tabs>
          <w:tab w:val="left" w:pos="3006"/>
        </w:tabs>
        <w:autoSpaceDE w:val="0"/>
        <w:autoSpaceDN w:val="0"/>
        <w:spacing w:after="0" w:line="360" w:lineRule="auto"/>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Întrebări/Răspunsuri la discreția consilierilor, conform Regulamentului de activitate al Consiliului raional. </w:t>
      </w:r>
    </w:p>
    <w:p w:rsidR="006713E8" w:rsidRDefault="006713E8" w:rsidP="006713E8">
      <w:pPr>
        <w:widowControl w:val="0"/>
        <w:tabs>
          <w:tab w:val="left" w:pos="3006"/>
        </w:tabs>
        <w:autoSpaceDE w:val="0"/>
        <w:autoSpaceDN w:val="0"/>
        <w:spacing w:after="0" w:line="360" w:lineRule="auto"/>
        <w:rPr>
          <w:rFonts w:ascii="Times New Roman" w:eastAsia="Times New Roman" w:hAnsi="Times New Roman" w:cs="Times New Roman"/>
          <w:sz w:val="24"/>
          <w:lang w:val="ro-RO"/>
        </w:rPr>
      </w:pPr>
      <w:r w:rsidRPr="00393203">
        <w:rPr>
          <w:rFonts w:ascii="Times New Roman" w:eastAsia="Times New Roman" w:hAnsi="Times New Roman" w:cs="Times New Roman"/>
          <w:b/>
          <w:sz w:val="24"/>
          <w:lang w:val="ro-RO"/>
        </w:rPr>
        <w:t>Președintele</w:t>
      </w:r>
      <w:r w:rsidRPr="00393203">
        <w:rPr>
          <w:rFonts w:ascii="Times New Roman" w:eastAsia="Times New Roman" w:hAnsi="Times New Roman" w:cs="Times New Roman"/>
          <w:b/>
          <w:spacing w:val="-3"/>
          <w:sz w:val="24"/>
          <w:lang w:val="ro-RO"/>
        </w:rPr>
        <w:t xml:space="preserve"> </w:t>
      </w:r>
      <w:r>
        <w:rPr>
          <w:rFonts w:ascii="Times New Roman" w:eastAsia="Times New Roman" w:hAnsi="Times New Roman" w:cs="Times New Roman"/>
          <w:b/>
          <w:sz w:val="24"/>
          <w:lang w:val="ro-RO"/>
        </w:rPr>
        <w:t xml:space="preserve">ședinței, </w:t>
      </w:r>
      <w:r w:rsidR="00F76775">
        <w:rPr>
          <w:rFonts w:ascii="Times New Roman" w:eastAsia="Times New Roman" w:hAnsi="Times New Roman" w:cs="Times New Roman"/>
          <w:sz w:val="24"/>
          <w:lang w:val="ro-RO"/>
        </w:rPr>
        <w:t>a solicitat</w:t>
      </w:r>
      <w:r w:rsidRPr="006713E8">
        <w:rPr>
          <w:rFonts w:ascii="Times New Roman" w:eastAsia="Times New Roman" w:hAnsi="Times New Roman" w:cs="Times New Roman"/>
          <w:sz w:val="24"/>
          <w:lang w:val="ro-RO"/>
        </w:rPr>
        <w:t xml:space="preserve"> desemnarea unui consilier care va semna deciziile aprobate, în caz de președintele ședinței se va afla în imposibilitate. </w:t>
      </w:r>
      <w:r w:rsidR="00F76775">
        <w:rPr>
          <w:rFonts w:ascii="Times New Roman" w:eastAsia="Times New Roman" w:hAnsi="Times New Roman" w:cs="Times New Roman"/>
          <w:sz w:val="24"/>
          <w:lang w:val="ro-RO"/>
        </w:rPr>
        <w:t xml:space="preserve">Consilierii au înaintat candidatura dlui Șușu Iurie. </w:t>
      </w:r>
    </w:p>
    <w:p w:rsidR="006713E8" w:rsidRPr="006713E8" w:rsidRDefault="006713E8" w:rsidP="006713E8">
      <w:pPr>
        <w:widowControl w:val="0"/>
        <w:tabs>
          <w:tab w:val="left" w:pos="3006"/>
        </w:tabs>
        <w:autoSpaceDE w:val="0"/>
        <w:autoSpaceDN w:val="0"/>
        <w:spacing w:after="0" w:line="360" w:lineRule="auto"/>
        <w:rPr>
          <w:rFonts w:ascii="Times New Roman" w:eastAsia="Times New Roman" w:hAnsi="Times New Roman" w:cs="Times New Roman"/>
          <w:sz w:val="24"/>
          <w:lang w:val="ro-RO"/>
        </w:rPr>
      </w:pPr>
      <w:r w:rsidRPr="00393203">
        <w:rPr>
          <w:rFonts w:ascii="Times New Roman" w:eastAsia="Times New Roman" w:hAnsi="Times New Roman" w:cs="Times New Roman"/>
          <w:b/>
          <w:sz w:val="24"/>
          <w:lang w:val="ro-RO"/>
        </w:rPr>
        <w:t>Președintele</w:t>
      </w:r>
      <w:r w:rsidRPr="00393203">
        <w:rPr>
          <w:rFonts w:ascii="Times New Roman" w:eastAsia="Times New Roman" w:hAnsi="Times New Roman" w:cs="Times New Roman"/>
          <w:b/>
          <w:spacing w:val="-3"/>
          <w:sz w:val="24"/>
          <w:lang w:val="ro-RO"/>
        </w:rPr>
        <w:t xml:space="preserve"> </w:t>
      </w:r>
      <w:r>
        <w:rPr>
          <w:rFonts w:ascii="Times New Roman" w:eastAsia="Times New Roman" w:hAnsi="Times New Roman" w:cs="Times New Roman"/>
          <w:b/>
          <w:sz w:val="24"/>
          <w:lang w:val="ro-RO"/>
        </w:rPr>
        <w:t xml:space="preserve">ședinței, </w:t>
      </w:r>
      <w:r w:rsidRPr="006713E8">
        <w:rPr>
          <w:rFonts w:ascii="Times New Roman" w:eastAsia="Times New Roman" w:hAnsi="Times New Roman" w:cs="Times New Roman"/>
          <w:sz w:val="24"/>
          <w:lang w:val="ro-RO"/>
        </w:rPr>
        <w:t xml:space="preserve">a supus </w:t>
      </w:r>
      <w:r w:rsidR="006B0992">
        <w:rPr>
          <w:rFonts w:ascii="Times New Roman" w:eastAsia="Times New Roman" w:hAnsi="Times New Roman" w:cs="Times New Roman"/>
          <w:sz w:val="24"/>
          <w:lang w:val="ro-RO"/>
        </w:rPr>
        <w:t>votului candidatura dlui Șușui Iurie</w:t>
      </w:r>
      <w:r w:rsidRPr="006713E8">
        <w:rPr>
          <w:rFonts w:ascii="Times New Roman" w:eastAsia="Times New Roman" w:hAnsi="Times New Roman" w:cs="Times New Roman"/>
          <w:sz w:val="24"/>
          <w:lang w:val="ro-RO"/>
        </w:rPr>
        <w:t xml:space="preserve">. </w:t>
      </w:r>
    </w:p>
    <w:p w:rsidR="006713E8" w:rsidRDefault="006713E8" w:rsidP="006713E8">
      <w:pPr>
        <w:widowControl w:val="0"/>
        <w:tabs>
          <w:tab w:val="left" w:pos="6847"/>
        </w:tabs>
        <w:autoSpaceDE w:val="0"/>
        <w:autoSpaceDN w:val="0"/>
        <w:spacing w:after="0" w:line="274" w:lineRule="exact"/>
        <w:ind w:left="1890"/>
        <w:jc w:val="both"/>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AU VOTAT: Pro – 22</w:t>
      </w:r>
      <w:r w:rsidRPr="009B3EEF">
        <w:rPr>
          <w:rFonts w:ascii="Times New Roman" w:eastAsia="Times New Roman" w:hAnsi="Times New Roman" w:cs="Times New Roman"/>
          <w:b/>
          <w:sz w:val="24"/>
          <w:lang w:val="ro-RO" w:eastAsia="ro-RO" w:bidi="ro-RO"/>
        </w:rPr>
        <w:t xml:space="preserve">       Contra</w:t>
      </w:r>
      <w:r w:rsidRPr="009B3EEF">
        <w:rPr>
          <w:rFonts w:ascii="Times New Roman" w:eastAsia="Times New Roman" w:hAnsi="Times New Roman" w:cs="Times New Roman"/>
          <w:b/>
          <w:spacing w:val="16"/>
          <w:sz w:val="24"/>
          <w:lang w:val="ro-RO" w:eastAsia="ro-RO" w:bidi="ro-RO"/>
        </w:rPr>
        <w:t xml:space="preserve"> </w:t>
      </w:r>
      <w:r w:rsidR="006B0992">
        <w:rPr>
          <w:rFonts w:ascii="Times New Roman" w:eastAsia="Times New Roman" w:hAnsi="Times New Roman" w:cs="Times New Roman"/>
          <w:b/>
          <w:sz w:val="24"/>
          <w:lang w:val="ro-RO" w:eastAsia="ro-RO" w:bidi="ro-RO"/>
        </w:rPr>
        <w:t>– 0</w:t>
      </w:r>
      <w:r w:rsidR="006B0992">
        <w:rPr>
          <w:rFonts w:ascii="Times New Roman" w:eastAsia="Times New Roman" w:hAnsi="Times New Roman" w:cs="Times New Roman"/>
          <w:b/>
          <w:sz w:val="24"/>
          <w:lang w:val="ro-RO" w:eastAsia="ro-RO" w:bidi="ro-RO"/>
        </w:rPr>
        <w:tab/>
        <w:t>Abținut – 2</w:t>
      </w:r>
    </w:p>
    <w:p w:rsidR="006713E8" w:rsidRDefault="006713E8" w:rsidP="006713E8">
      <w:pPr>
        <w:widowControl w:val="0"/>
        <w:tabs>
          <w:tab w:val="left" w:pos="6847"/>
        </w:tabs>
        <w:autoSpaceDE w:val="0"/>
        <w:autoSpaceDN w:val="0"/>
        <w:spacing w:after="0" w:line="274" w:lineRule="exact"/>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 xml:space="preserve">                        </w:t>
      </w:r>
    </w:p>
    <w:p w:rsidR="006713E8" w:rsidRDefault="006713E8" w:rsidP="006713E8">
      <w:pPr>
        <w:widowControl w:val="0"/>
        <w:tabs>
          <w:tab w:val="left" w:pos="6847"/>
        </w:tabs>
        <w:autoSpaceDE w:val="0"/>
        <w:autoSpaceDN w:val="0"/>
        <w:spacing w:after="0" w:line="274" w:lineRule="exact"/>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 xml:space="preserve">                      (Preșe</w:t>
      </w:r>
      <w:r w:rsidR="006B0992">
        <w:rPr>
          <w:rFonts w:ascii="Times New Roman" w:eastAsia="Times New Roman" w:hAnsi="Times New Roman" w:cs="Times New Roman"/>
          <w:b/>
          <w:sz w:val="24"/>
          <w:lang w:val="ro-RO" w:eastAsia="ro-RO" w:bidi="ro-RO"/>
        </w:rPr>
        <w:t>dintele ședinței a precizat că 3</w:t>
      </w:r>
      <w:r>
        <w:rPr>
          <w:rFonts w:ascii="Times New Roman" w:eastAsia="Times New Roman" w:hAnsi="Times New Roman" w:cs="Times New Roman"/>
          <w:b/>
          <w:sz w:val="24"/>
          <w:lang w:val="ro-RO" w:eastAsia="ro-RO" w:bidi="ro-RO"/>
        </w:rPr>
        <w:t xml:space="preserve"> consilieri nu participă la vot)</w:t>
      </w:r>
    </w:p>
    <w:p w:rsidR="006B0992" w:rsidRDefault="006B0992" w:rsidP="006B0992">
      <w:pPr>
        <w:widowControl w:val="0"/>
        <w:tabs>
          <w:tab w:val="left" w:pos="6847"/>
        </w:tabs>
        <w:autoSpaceDE w:val="0"/>
        <w:autoSpaceDN w:val="0"/>
        <w:spacing w:after="0" w:line="360" w:lineRule="auto"/>
        <w:rPr>
          <w:rFonts w:ascii="Times New Roman" w:eastAsia="Times New Roman" w:hAnsi="Times New Roman" w:cs="Times New Roman"/>
          <w:b/>
          <w:sz w:val="24"/>
          <w:lang w:val="ro-RO"/>
        </w:rPr>
      </w:pPr>
    </w:p>
    <w:p w:rsidR="006713E8" w:rsidRPr="006B0992" w:rsidRDefault="006B0992" w:rsidP="006B0992">
      <w:pPr>
        <w:widowControl w:val="0"/>
        <w:tabs>
          <w:tab w:val="left" w:pos="6847"/>
        </w:tabs>
        <w:autoSpaceDE w:val="0"/>
        <w:autoSpaceDN w:val="0"/>
        <w:spacing w:after="0" w:line="360" w:lineRule="auto"/>
        <w:rPr>
          <w:rFonts w:ascii="Times New Roman" w:hAnsi="Times New Roman" w:cs="Times New Roman"/>
          <w:b/>
          <w:sz w:val="24"/>
          <w:lang w:val="ro-RO"/>
        </w:rPr>
      </w:pPr>
      <w:r w:rsidRPr="00393203">
        <w:rPr>
          <w:rFonts w:ascii="Times New Roman" w:eastAsia="Times New Roman" w:hAnsi="Times New Roman" w:cs="Times New Roman"/>
          <w:b/>
          <w:sz w:val="24"/>
          <w:lang w:val="ro-RO"/>
        </w:rPr>
        <w:t>Președintele</w:t>
      </w:r>
      <w:r w:rsidRPr="00393203">
        <w:rPr>
          <w:rFonts w:ascii="Times New Roman" w:eastAsia="Times New Roman" w:hAnsi="Times New Roman" w:cs="Times New Roman"/>
          <w:b/>
          <w:spacing w:val="-3"/>
          <w:sz w:val="24"/>
          <w:lang w:val="ro-RO"/>
        </w:rPr>
        <w:t xml:space="preserve"> </w:t>
      </w:r>
      <w:r>
        <w:rPr>
          <w:rFonts w:ascii="Times New Roman" w:eastAsia="Times New Roman" w:hAnsi="Times New Roman" w:cs="Times New Roman"/>
          <w:b/>
          <w:sz w:val="24"/>
          <w:lang w:val="ro-RO"/>
        </w:rPr>
        <w:t xml:space="preserve">ședinței, </w:t>
      </w:r>
      <w:r w:rsidRPr="006713E8">
        <w:rPr>
          <w:rFonts w:ascii="Times New Roman" w:eastAsia="Times New Roman" w:hAnsi="Times New Roman" w:cs="Times New Roman"/>
          <w:sz w:val="24"/>
          <w:lang w:val="ro-RO"/>
        </w:rPr>
        <w:t xml:space="preserve">a supus </w:t>
      </w:r>
      <w:r>
        <w:rPr>
          <w:rFonts w:ascii="Times New Roman" w:eastAsia="Times New Roman" w:hAnsi="Times New Roman" w:cs="Times New Roman"/>
          <w:sz w:val="24"/>
          <w:lang w:val="ro-RO"/>
        </w:rPr>
        <w:t xml:space="preserve">votului aprobarea Regulamentului de activitate. </w:t>
      </w:r>
    </w:p>
    <w:p w:rsidR="006B0992" w:rsidRDefault="006B0992" w:rsidP="006B0992">
      <w:pPr>
        <w:widowControl w:val="0"/>
        <w:tabs>
          <w:tab w:val="left" w:pos="6847"/>
        </w:tabs>
        <w:autoSpaceDE w:val="0"/>
        <w:autoSpaceDN w:val="0"/>
        <w:spacing w:after="0" w:line="274" w:lineRule="exact"/>
        <w:ind w:left="1890"/>
        <w:jc w:val="both"/>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AU VOTAT: Pro – 23</w:t>
      </w:r>
      <w:r w:rsidRPr="009B3EEF">
        <w:rPr>
          <w:rFonts w:ascii="Times New Roman" w:eastAsia="Times New Roman" w:hAnsi="Times New Roman" w:cs="Times New Roman"/>
          <w:b/>
          <w:sz w:val="24"/>
          <w:lang w:val="ro-RO" w:eastAsia="ro-RO" w:bidi="ro-RO"/>
        </w:rPr>
        <w:t xml:space="preserve">       Contra</w:t>
      </w:r>
      <w:r w:rsidRPr="009B3EEF">
        <w:rPr>
          <w:rFonts w:ascii="Times New Roman" w:eastAsia="Times New Roman" w:hAnsi="Times New Roman" w:cs="Times New Roman"/>
          <w:b/>
          <w:spacing w:val="16"/>
          <w:sz w:val="24"/>
          <w:lang w:val="ro-RO" w:eastAsia="ro-RO" w:bidi="ro-RO"/>
        </w:rPr>
        <w:t xml:space="preserve"> </w:t>
      </w:r>
      <w:r>
        <w:rPr>
          <w:rFonts w:ascii="Times New Roman" w:eastAsia="Times New Roman" w:hAnsi="Times New Roman" w:cs="Times New Roman"/>
          <w:b/>
          <w:sz w:val="24"/>
          <w:lang w:val="ro-RO" w:eastAsia="ro-RO" w:bidi="ro-RO"/>
        </w:rPr>
        <w:t>– 0</w:t>
      </w:r>
      <w:r>
        <w:rPr>
          <w:rFonts w:ascii="Times New Roman" w:eastAsia="Times New Roman" w:hAnsi="Times New Roman" w:cs="Times New Roman"/>
          <w:b/>
          <w:sz w:val="24"/>
          <w:lang w:val="ro-RO" w:eastAsia="ro-RO" w:bidi="ro-RO"/>
        </w:rPr>
        <w:tab/>
        <w:t>Abținut – 1</w:t>
      </w:r>
    </w:p>
    <w:p w:rsidR="006B0992" w:rsidRDefault="006B0992" w:rsidP="006B0992">
      <w:pPr>
        <w:widowControl w:val="0"/>
        <w:tabs>
          <w:tab w:val="left" w:pos="6847"/>
        </w:tabs>
        <w:autoSpaceDE w:val="0"/>
        <w:autoSpaceDN w:val="0"/>
        <w:spacing w:after="0" w:line="274" w:lineRule="exact"/>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 xml:space="preserve">                        </w:t>
      </w:r>
    </w:p>
    <w:p w:rsidR="006B0992" w:rsidRDefault="006B0992" w:rsidP="006B0992">
      <w:pPr>
        <w:widowControl w:val="0"/>
        <w:tabs>
          <w:tab w:val="left" w:pos="6847"/>
        </w:tabs>
        <w:autoSpaceDE w:val="0"/>
        <w:autoSpaceDN w:val="0"/>
        <w:spacing w:after="0" w:line="274" w:lineRule="exact"/>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 xml:space="preserve">                      (Președintele ședinței a precizat că 4 consilieri nu participă la vot)</w:t>
      </w:r>
    </w:p>
    <w:p w:rsidR="006B0992" w:rsidRDefault="006B0992" w:rsidP="006B0992">
      <w:pPr>
        <w:widowControl w:val="0"/>
        <w:tabs>
          <w:tab w:val="left" w:pos="6847"/>
        </w:tabs>
        <w:autoSpaceDE w:val="0"/>
        <w:autoSpaceDN w:val="0"/>
        <w:spacing w:after="0" w:line="360" w:lineRule="auto"/>
        <w:rPr>
          <w:rFonts w:ascii="Times New Roman" w:eastAsia="Times New Roman" w:hAnsi="Times New Roman" w:cs="Times New Roman"/>
          <w:b/>
          <w:sz w:val="24"/>
          <w:lang w:val="ro-RO"/>
        </w:rPr>
      </w:pPr>
    </w:p>
    <w:p w:rsidR="006713E8" w:rsidRPr="009D0842" w:rsidRDefault="006B0992" w:rsidP="009D0842">
      <w:pPr>
        <w:widowControl w:val="0"/>
        <w:tabs>
          <w:tab w:val="left" w:pos="6847"/>
        </w:tabs>
        <w:autoSpaceDE w:val="0"/>
        <w:autoSpaceDN w:val="0"/>
        <w:spacing w:after="0" w:line="360" w:lineRule="auto"/>
        <w:jc w:val="both"/>
        <w:rPr>
          <w:rFonts w:ascii="Times New Roman" w:hAnsi="Times New Roman" w:cs="Times New Roman"/>
          <w:b/>
          <w:sz w:val="24"/>
          <w:lang w:val="ro-RO"/>
        </w:rPr>
      </w:pPr>
      <w:r>
        <w:rPr>
          <w:rFonts w:ascii="Times New Roman" w:hAnsi="Times New Roman" w:cs="Times New Roman"/>
          <w:b/>
          <w:sz w:val="24"/>
          <w:lang w:val="ro-RO"/>
        </w:rPr>
        <w:t xml:space="preserve">Gheorghe Cazacu, consilier raional, </w:t>
      </w:r>
      <w:r w:rsidRPr="006B0992">
        <w:rPr>
          <w:rFonts w:ascii="Times New Roman" w:hAnsi="Times New Roman" w:cs="Times New Roman"/>
          <w:sz w:val="24"/>
          <w:lang w:val="ro-RO"/>
        </w:rPr>
        <w:t xml:space="preserve">a </w:t>
      </w:r>
      <w:r w:rsidR="005643DD">
        <w:rPr>
          <w:rFonts w:ascii="Times New Roman" w:hAnsi="Times New Roman" w:cs="Times New Roman"/>
          <w:sz w:val="24"/>
          <w:lang w:val="ro-RO"/>
        </w:rPr>
        <w:t xml:space="preserve">menționat că îi sunt lezate drepturile de consilier, avînd în vedere că nu este informat corect despre data convocării și chestiunile preconizate spre examinare pentru ședință. Apoi, dumnealui a întrebat în calitate de cine s-a prezentat președintele raionului, avînd în vedere că la ședința precedentă dumnealui a declarat că își prezintă demisia. </w:t>
      </w:r>
    </w:p>
    <w:p w:rsidR="006713E8" w:rsidRDefault="005643DD" w:rsidP="009D0842">
      <w:pPr>
        <w:widowControl w:val="0"/>
        <w:tabs>
          <w:tab w:val="left" w:pos="6847"/>
        </w:tabs>
        <w:autoSpaceDE w:val="0"/>
        <w:autoSpaceDN w:val="0"/>
        <w:spacing w:after="0" w:line="360" w:lineRule="auto"/>
        <w:jc w:val="center"/>
        <w:rPr>
          <w:rFonts w:ascii="Times New Roman" w:hAnsi="Times New Roman" w:cs="Times New Roman"/>
          <w:b/>
          <w:sz w:val="24"/>
          <w:lang w:val="en-US"/>
        </w:rPr>
      </w:pPr>
      <w:r>
        <w:rPr>
          <w:rFonts w:ascii="Times New Roman" w:eastAsia="Times New Roman" w:hAnsi="Times New Roman" w:cs="Times New Roman"/>
          <w:b/>
          <w:sz w:val="24"/>
          <w:lang w:val="ro-RO" w:eastAsia="ro-RO" w:bidi="ro-RO"/>
        </w:rPr>
        <w:t>Președintele ședinței</w:t>
      </w:r>
      <w:r w:rsidR="009D0842">
        <w:rPr>
          <w:rFonts w:ascii="Times New Roman" w:eastAsia="Times New Roman" w:hAnsi="Times New Roman" w:cs="Times New Roman"/>
          <w:b/>
          <w:sz w:val="24"/>
          <w:lang w:val="ro-RO" w:eastAsia="ro-RO" w:bidi="ro-RO"/>
        </w:rPr>
        <w:t xml:space="preserve">, </w:t>
      </w:r>
      <w:r w:rsidR="009D0842" w:rsidRPr="009B3EEF">
        <w:rPr>
          <w:rFonts w:ascii="Times New Roman" w:eastAsia="Times New Roman" w:hAnsi="Times New Roman" w:cs="Times New Roman"/>
          <w:sz w:val="24"/>
          <w:lang w:val="en-US" w:eastAsia="ro-RO" w:bidi="ro-RO"/>
        </w:rPr>
        <w:t>a solicitat aprobarea ordinei de zi ca bază, propusă de președintele raionului:</w:t>
      </w:r>
    </w:p>
    <w:p w:rsidR="006713E8" w:rsidRDefault="006713E8" w:rsidP="00314D06">
      <w:pPr>
        <w:widowControl w:val="0"/>
        <w:tabs>
          <w:tab w:val="left" w:pos="6847"/>
        </w:tabs>
        <w:autoSpaceDE w:val="0"/>
        <w:autoSpaceDN w:val="0"/>
        <w:spacing w:after="0" w:line="360" w:lineRule="auto"/>
        <w:jc w:val="center"/>
        <w:rPr>
          <w:rFonts w:ascii="Times New Roman" w:hAnsi="Times New Roman" w:cs="Times New Roman"/>
          <w:b/>
          <w:sz w:val="24"/>
          <w:lang w:val="en-US"/>
        </w:rPr>
      </w:pPr>
    </w:p>
    <w:p w:rsidR="009D0842" w:rsidRPr="009D0842" w:rsidRDefault="009D0842" w:rsidP="009D0842">
      <w:pPr>
        <w:spacing w:after="0" w:line="360" w:lineRule="auto"/>
        <w:rPr>
          <w:rFonts w:ascii="Times New Roman" w:hAnsi="Times New Roman" w:cs="Times New Roman"/>
          <w:color w:val="000000" w:themeColor="text1"/>
          <w:sz w:val="24"/>
          <w:szCs w:val="24"/>
          <w:lang w:val="en-US"/>
        </w:rPr>
      </w:pPr>
      <w:r w:rsidRPr="009D0842">
        <w:rPr>
          <w:rFonts w:ascii="Times New Roman" w:hAnsi="Times New Roman" w:cs="Times New Roman"/>
          <w:color w:val="000000" w:themeColor="text1"/>
          <w:sz w:val="24"/>
          <w:szCs w:val="24"/>
          <w:lang w:val="en-US"/>
        </w:rPr>
        <w:t>1.</w:t>
      </w:r>
      <w:hyperlink r:id="rId7" w:history="1">
        <w:r w:rsidRPr="009D0842">
          <w:rPr>
            <w:rStyle w:val="a5"/>
            <w:rFonts w:ascii="Times New Roman" w:hAnsi="Times New Roman" w:cs="Times New Roman"/>
            <w:color w:val="000000" w:themeColor="text1"/>
            <w:sz w:val="24"/>
            <w:szCs w:val="24"/>
            <w:u w:val="none"/>
            <w:lang w:val="en-US"/>
          </w:rPr>
          <w:t>Privind modificarea Deciziei nr. 8/1 din 17.12.2021 „Cu privire la aprobarea  bugetului raional pentru anul 2022”</w:t>
        </w:r>
      </w:hyperlink>
    </w:p>
    <w:p w:rsidR="009D0842" w:rsidRPr="00DD6492" w:rsidRDefault="009D0842" w:rsidP="009D0842">
      <w:pPr>
        <w:spacing w:after="0" w:line="360" w:lineRule="auto"/>
        <w:rPr>
          <w:rFonts w:ascii="Times New Roman" w:hAnsi="Times New Roman" w:cs="Times New Roman"/>
          <w:color w:val="000000" w:themeColor="text1"/>
          <w:sz w:val="24"/>
          <w:szCs w:val="24"/>
          <w:lang w:val="en-US"/>
        </w:rPr>
      </w:pPr>
      <w:r w:rsidRPr="00DD6492">
        <w:rPr>
          <w:rFonts w:ascii="Times New Roman" w:hAnsi="Times New Roman" w:cs="Times New Roman"/>
          <w:color w:val="000000" w:themeColor="text1"/>
          <w:sz w:val="24"/>
          <w:szCs w:val="24"/>
          <w:lang w:val="en-US"/>
        </w:rPr>
        <w:t>Raportor: Octavian Banaru, șef Direcție Finanțe</w:t>
      </w:r>
    </w:p>
    <w:p w:rsidR="009D0842" w:rsidRPr="009D0842" w:rsidRDefault="009D0842" w:rsidP="009D0842">
      <w:pPr>
        <w:spacing w:after="0" w:line="360" w:lineRule="auto"/>
        <w:rPr>
          <w:rFonts w:ascii="Times New Roman" w:hAnsi="Times New Roman" w:cs="Times New Roman"/>
          <w:color w:val="000000" w:themeColor="text1"/>
          <w:sz w:val="24"/>
          <w:szCs w:val="24"/>
          <w:lang w:val="en-US"/>
        </w:rPr>
      </w:pPr>
      <w:r w:rsidRPr="009D0842">
        <w:rPr>
          <w:rFonts w:ascii="Times New Roman" w:hAnsi="Times New Roman" w:cs="Times New Roman"/>
          <w:color w:val="000000" w:themeColor="text1"/>
          <w:sz w:val="24"/>
          <w:szCs w:val="24"/>
          <w:lang w:val="en-US"/>
        </w:rPr>
        <w:t>2.</w:t>
      </w:r>
      <w:hyperlink r:id="rId8" w:history="1">
        <w:r w:rsidRPr="009D0842">
          <w:rPr>
            <w:rStyle w:val="a5"/>
            <w:rFonts w:ascii="Times New Roman" w:hAnsi="Times New Roman" w:cs="Times New Roman"/>
            <w:color w:val="000000" w:themeColor="text1"/>
            <w:sz w:val="24"/>
            <w:szCs w:val="24"/>
            <w:u w:val="none"/>
            <w:lang w:val="en-US"/>
          </w:rPr>
          <w:t>Cu privire la eliberarea din funcție înainte de termen a Vicepreședintelui raionului –  Tudor TUTUNARU</w:t>
        </w:r>
      </w:hyperlink>
    </w:p>
    <w:p w:rsidR="009D0842" w:rsidRPr="009D0842" w:rsidRDefault="009D0842" w:rsidP="009D0842">
      <w:pPr>
        <w:spacing w:after="0" w:line="360" w:lineRule="auto"/>
        <w:rPr>
          <w:rFonts w:ascii="Times New Roman" w:hAnsi="Times New Roman" w:cs="Times New Roman"/>
          <w:color w:val="000000" w:themeColor="text1"/>
          <w:sz w:val="24"/>
          <w:szCs w:val="24"/>
          <w:lang w:val="en-US"/>
        </w:rPr>
      </w:pPr>
      <w:r w:rsidRPr="009D0842">
        <w:rPr>
          <w:rFonts w:ascii="Times New Roman" w:hAnsi="Times New Roman" w:cs="Times New Roman"/>
          <w:color w:val="000000" w:themeColor="text1"/>
          <w:sz w:val="24"/>
          <w:szCs w:val="24"/>
          <w:lang w:val="en-US"/>
        </w:rPr>
        <w:t>Raportori: Ion Galus; Oleg Cernei – consilieri raionali</w:t>
      </w:r>
    </w:p>
    <w:p w:rsidR="009D0842" w:rsidRPr="009D0842" w:rsidRDefault="009D0842" w:rsidP="009D0842">
      <w:pPr>
        <w:spacing w:after="0" w:line="360" w:lineRule="auto"/>
        <w:rPr>
          <w:rFonts w:ascii="Times New Roman" w:hAnsi="Times New Roman" w:cs="Times New Roman"/>
          <w:color w:val="000000" w:themeColor="text1"/>
          <w:sz w:val="24"/>
          <w:szCs w:val="24"/>
          <w:lang w:val="en-US"/>
        </w:rPr>
      </w:pPr>
      <w:r w:rsidRPr="009D0842">
        <w:rPr>
          <w:rFonts w:ascii="Times New Roman" w:hAnsi="Times New Roman" w:cs="Times New Roman"/>
          <w:color w:val="000000" w:themeColor="text1"/>
          <w:sz w:val="24"/>
          <w:szCs w:val="24"/>
          <w:lang w:val="en-US"/>
        </w:rPr>
        <w:t>3.</w:t>
      </w:r>
      <w:hyperlink r:id="rId9" w:history="1">
        <w:r w:rsidRPr="009D0842">
          <w:rPr>
            <w:rStyle w:val="a5"/>
            <w:rFonts w:ascii="Times New Roman" w:hAnsi="Times New Roman" w:cs="Times New Roman"/>
            <w:color w:val="000000" w:themeColor="text1"/>
            <w:sz w:val="24"/>
            <w:szCs w:val="24"/>
            <w:u w:val="none"/>
            <w:lang w:val="en-US"/>
          </w:rPr>
          <w:t>Cu privire la delegarea unor servicii  de interes economic general Î. M. ”Indmetalcongaz”</w:t>
        </w:r>
      </w:hyperlink>
    </w:p>
    <w:p w:rsidR="009D0842" w:rsidRPr="009D0842" w:rsidRDefault="009D0842" w:rsidP="009D0842">
      <w:pPr>
        <w:spacing w:after="0" w:line="360" w:lineRule="auto"/>
        <w:rPr>
          <w:rFonts w:ascii="Times New Roman" w:hAnsi="Times New Roman" w:cs="Times New Roman"/>
          <w:color w:val="000000" w:themeColor="text1"/>
          <w:sz w:val="24"/>
          <w:szCs w:val="24"/>
          <w:lang w:val="en-US"/>
        </w:rPr>
      </w:pPr>
      <w:r w:rsidRPr="009D0842">
        <w:rPr>
          <w:rFonts w:ascii="Times New Roman" w:hAnsi="Times New Roman" w:cs="Times New Roman"/>
          <w:color w:val="000000" w:themeColor="text1"/>
          <w:sz w:val="24"/>
          <w:szCs w:val="24"/>
          <w:lang w:val="en-US"/>
        </w:rPr>
        <w:lastRenderedPageBreak/>
        <w:t>Raportor: Lilia Cucoș, șef Direcție Economie, Atragerea Investițiilor și Eficiență Energetică</w:t>
      </w:r>
    </w:p>
    <w:p w:rsidR="00933AFF" w:rsidRPr="00E45748" w:rsidRDefault="00933AFF" w:rsidP="009D0842">
      <w:pPr>
        <w:spacing w:after="0" w:line="240" w:lineRule="auto"/>
        <w:rPr>
          <w:rFonts w:ascii="Times New Roman" w:eastAsia="Times New Roman" w:hAnsi="Times New Roman" w:cs="Times New Roman"/>
          <w:b/>
          <w:color w:val="000000"/>
          <w:sz w:val="24"/>
          <w:szCs w:val="24"/>
          <w:lang w:val="en-US" w:eastAsia="ru-RU"/>
        </w:rPr>
      </w:pPr>
    </w:p>
    <w:p w:rsidR="008D4FB5" w:rsidRDefault="009D0842" w:rsidP="008D4FB5">
      <w:pPr>
        <w:widowControl w:val="0"/>
        <w:tabs>
          <w:tab w:val="left" w:pos="6847"/>
        </w:tabs>
        <w:autoSpaceDE w:val="0"/>
        <w:autoSpaceDN w:val="0"/>
        <w:spacing w:after="0" w:line="274" w:lineRule="exact"/>
        <w:ind w:left="1890"/>
        <w:jc w:val="both"/>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AU VOTAT: Pro – 25</w:t>
      </w:r>
      <w:r w:rsidR="008D4FB5" w:rsidRPr="009B3EEF">
        <w:rPr>
          <w:rFonts w:ascii="Times New Roman" w:eastAsia="Times New Roman" w:hAnsi="Times New Roman" w:cs="Times New Roman"/>
          <w:b/>
          <w:sz w:val="24"/>
          <w:lang w:val="ro-RO" w:eastAsia="ro-RO" w:bidi="ro-RO"/>
        </w:rPr>
        <w:t xml:space="preserve">      Contra</w:t>
      </w:r>
      <w:r w:rsidR="008D4FB5" w:rsidRPr="009B3EEF">
        <w:rPr>
          <w:rFonts w:ascii="Times New Roman" w:eastAsia="Times New Roman" w:hAnsi="Times New Roman" w:cs="Times New Roman"/>
          <w:b/>
          <w:spacing w:val="16"/>
          <w:sz w:val="24"/>
          <w:lang w:val="ro-RO" w:eastAsia="ro-RO" w:bidi="ro-RO"/>
        </w:rPr>
        <w:t xml:space="preserve"> </w:t>
      </w:r>
      <w:r>
        <w:rPr>
          <w:rFonts w:ascii="Times New Roman" w:eastAsia="Times New Roman" w:hAnsi="Times New Roman" w:cs="Times New Roman"/>
          <w:b/>
          <w:sz w:val="24"/>
          <w:lang w:val="ro-RO" w:eastAsia="ro-RO" w:bidi="ro-RO"/>
        </w:rPr>
        <w:t>– 0</w:t>
      </w:r>
      <w:r>
        <w:rPr>
          <w:rFonts w:ascii="Times New Roman" w:eastAsia="Times New Roman" w:hAnsi="Times New Roman" w:cs="Times New Roman"/>
          <w:b/>
          <w:sz w:val="24"/>
          <w:lang w:val="ro-RO" w:eastAsia="ro-RO" w:bidi="ro-RO"/>
        </w:rPr>
        <w:tab/>
        <w:t>Abținut – 1</w:t>
      </w:r>
    </w:p>
    <w:p w:rsidR="00314D06" w:rsidRDefault="009D0842" w:rsidP="009D0842">
      <w:pPr>
        <w:widowControl w:val="0"/>
        <w:autoSpaceDE w:val="0"/>
        <w:autoSpaceDN w:val="0"/>
        <w:spacing w:after="0" w:line="360" w:lineRule="auto"/>
        <w:ind w:firstLine="708"/>
        <w:jc w:val="center"/>
        <w:rPr>
          <w:rFonts w:ascii="Times New Roman" w:eastAsia="Times New Roman" w:hAnsi="Times New Roman" w:cs="Times New Roman"/>
          <w:b/>
          <w:color w:val="000000" w:themeColor="text1"/>
          <w:sz w:val="24"/>
          <w:lang w:val="ro-RO" w:eastAsia="ro-RO" w:bidi="ro-RO"/>
        </w:rPr>
      </w:pPr>
      <w:r>
        <w:rPr>
          <w:rFonts w:ascii="Times New Roman" w:eastAsia="Times New Roman" w:hAnsi="Times New Roman" w:cs="Times New Roman"/>
          <w:b/>
          <w:color w:val="000000" w:themeColor="text1"/>
          <w:sz w:val="24"/>
          <w:lang w:val="ro-RO" w:eastAsia="ro-RO" w:bidi="ro-RO"/>
        </w:rPr>
        <w:t xml:space="preserve">(Președintele ședinței </w:t>
      </w:r>
      <w:r w:rsidR="00314D06">
        <w:rPr>
          <w:rFonts w:ascii="Times New Roman" w:eastAsia="Times New Roman" w:hAnsi="Times New Roman" w:cs="Times New Roman"/>
          <w:b/>
          <w:color w:val="000000" w:themeColor="text1"/>
          <w:sz w:val="24"/>
          <w:lang w:val="ro-RO" w:eastAsia="ro-RO" w:bidi="ro-RO"/>
        </w:rPr>
        <w:t xml:space="preserve">a </w:t>
      </w:r>
      <w:r>
        <w:rPr>
          <w:rFonts w:ascii="Times New Roman" w:eastAsia="Times New Roman" w:hAnsi="Times New Roman" w:cs="Times New Roman"/>
          <w:b/>
          <w:color w:val="000000" w:themeColor="text1"/>
          <w:sz w:val="24"/>
          <w:lang w:val="ro-RO" w:eastAsia="ro-RO" w:bidi="ro-RO"/>
        </w:rPr>
        <w:t>constatat</w:t>
      </w:r>
      <w:r w:rsidR="00314D06">
        <w:rPr>
          <w:rFonts w:ascii="Times New Roman" w:eastAsia="Times New Roman" w:hAnsi="Times New Roman" w:cs="Times New Roman"/>
          <w:b/>
          <w:color w:val="000000" w:themeColor="text1"/>
          <w:sz w:val="24"/>
          <w:lang w:val="ro-RO" w:eastAsia="ro-RO" w:bidi="ro-RO"/>
        </w:rPr>
        <w:t xml:space="preserve"> că 3 consilieri</w:t>
      </w:r>
      <w:r>
        <w:rPr>
          <w:rFonts w:ascii="Times New Roman" w:eastAsia="Times New Roman" w:hAnsi="Times New Roman" w:cs="Times New Roman"/>
          <w:b/>
          <w:color w:val="000000" w:themeColor="text1"/>
          <w:sz w:val="24"/>
          <w:lang w:val="ro-RO" w:eastAsia="ro-RO" w:bidi="ro-RO"/>
        </w:rPr>
        <w:t xml:space="preserve"> – Gheorghe Cazacu, Nicolae Racu, Tofan Gherasim</w:t>
      </w:r>
      <w:r w:rsidR="00314D06">
        <w:rPr>
          <w:rFonts w:ascii="Times New Roman" w:eastAsia="Times New Roman" w:hAnsi="Times New Roman" w:cs="Times New Roman"/>
          <w:b/>
          <w:color w:val="000000" w:themeColor="text1"/>
          <w:sz w:val="24"/>
          <w:lang w:val="ro-RO" w:eastAsia="ro-RO" w:bidi="ro-RO"/>
        </w:rPr>
        <w:t xml:space="preserve"> nu au participat la procedura de vot)</w:t>
      </w:r>
    </w:p>
    <w:p w:rsidR="008D4FB5" w:rsidRPr="009B3EEF" w:rsidRDefault="00314D06" w:rsidP="008D4FB5">
      <w:pPr>
        <w:widowControl w:val="0"/>
        <w:autoSpaceDE w:val="0"/>
        <w:autoSpaceDN w:val="0"/>
        <w:spacing w:after="0" w:line="360" w:lineRule="auto"/>
        <w:ind w:left="426" w:firstLine="708"/>
        <w:rPr>
          <w:rFonts w:ascii="Times New Roman" w:eastAsia="Times New Roman" w:hAnsi="Times New Roman" w:cs="Times New Roman"/>
          <w:b/>
          <w:color w:val="000000" w:themeColor="text1"/>
          <w:sz w:val="24"/>
          <w:lang w:val="en-US" w:eastAsia="ro-RO" w:bidi="ro-RO"/>
        </w:rPr>
      </w:pPr>
      <w:r>
        <w:rPr>
          <w:rFonts w:ascii="Times New Roman" w:eastAsia="Times New Roman" w:hAnsi="Times New Roman" w:cs="Times New Roman"/>
          <w:b/>
          <w:color w:val="000000" w:themeColor="text1"/>
          <w:sz w:val="24"/>
          <w:lang w:val="ro-RO" w:eastAsia="ro-RO" w:bidi="ro-RO"/>
        </w:rPr>
        <w:t xml:space="preserve">        </w:t>
      </w:r>
      <w:r w:rsidR="008D4FB5" w:rsidRPr="009B3EEF">
        <w:rPr>
          <w:rFonts w:ascii="Times New Roman" w:eastAsia="Times New Roman" w:hAnsi="Times New Roman" w:cs="Times New Roman"/>
          <w:b/>
          <w:color w:val="000000" w:themeColor="text1"/>
          <w:sz w:val="24"/>
          <w:lang w:val="ro-RO" w:eastAsia="ro-RO" w:bidi="ro-RO"/>
        </w:rPr>
        <w:t>Președintele ședinței a solicitat</w:t>
      </w:r>
      <w:r w:rsidR="008D4FB5" w:rsidRPr="009B3EEF">
        <w:rPr>
          <w:rFonts w:ascii="Times New Roman" w:eastAsia="Times New Roman" w:hAnsi="Times New Roman" w:cs="Times New Roman"/>
          <w:b/>
          <w:color w:val="000000" w:themeColor="text1"/>
          <w:sz w:val="24"/>
          <w:lang w:val="en-US" w:eastAsia="ro-RO" w:bidi="ro-RO"/>
        </w:rPr>
        <w:t xml:space="preserve"> </w:t>
      </w:r>
      <w:r w:rsidR="008D4FB5" w:rsidRPr="009B3EEF">
        <w:rPr>
          <w:rFonts w:ascii="Times New Roman" w:eastAsia="Times New Roman" w:hAnsi="Times New Roman" w:cs="Times New Roman"/>
          <w:b/>
          <w:color w:val="000000" w:themeColor="text1"/>
          <w:sz w:val="24"/>
          <w:lang w:val="ro-RO" w:eastAsia="ro-RO" w:bidi="ro-RO"/>
        </w:rPr>
        <w:t>propuneri vis-à-vis de ordinea de zi</w:t>
      </w:r>
      <w:r w:rsidR="008D4FB5" w:rsidRPr="009B3EEF">
        <w:rPr>
          <w:rFonts w:ascii="Times New Roman" w:eastAsia="Times New Roman" w:hAnsi="Times New Roman" w:cs="Times New Roman"/>
          <w:b/>
          <w:color w:val="000000" w:themeColor="text1"/>
          <w:sz w:val="24"/>
          <w:lang w:val="en-US" w:eastAsia="ro-RO" w:bidi="ro-RO"/>
        </w:rPr>
        <w:t>.</w:t>
      </w:r>
    </w:p>
    <w:p w:rsidR="009D0842" w:rsidRDefault="009D0842" w:rsidP="009D0842">
      <w:pPr>
        <w:shd w:val="clear" w:color="auto" w:fill="FFFFFF"/>
        <w:spacing w:after="0" w:line="360" w:lineRule="auto"/>
        <w:jc w:val="both"/>
        <w:textAlignment w:val="baseline"/>
        <w:rPr>
          <w:rFonts w:ascii="Times New Roman" w:eastAsia="Times New Roman" w:hAnsi="Times New Roman" w:cs="Times New Roman"/>
          <w:sz w:val="24"/>
          <w:lang w:val="en-US" w:eastAsia="ro-RO" w:bidi="ro-RO"/>
        </w:rPr>
      </w:pPr>
      <w:r>
        <w:rPr>
          <w:rFonts w:ascii="Times New Roman" w:eastAsia="Times New Roman" w:hAnsi="Times New Roman" w:cs="Times New Roman"/>
          <w:b/>
          <w:sz w:val="24"/>
          <w:lang w:val="en-US" w:eastAsia="ro-RO" w:bidi="ro-RO"/>
        </w:rPr>
        <w:t xml:space="preserve">Ion Galus, consilier raional, </w:t>
      </w:r>
      <w:r>
        <w:rPr>
          <w:rFonts w:ascii="Times New Roman" w:eastAsia="Times New Roman" w:hAnsi="Times New Roman" w:cs="Times New Roman"/>
          <w:sz w:val="24"/>
          <w:lang w:val="en-US" w:eastAsia="ro-RO" w:bidi="ro-RO"/>
        </w:rPr>
        <w:t>a solicitat includerea în ordinea de zi a proiectului “Cu privire la aprobarea Consiliului de Administrare al IMSP “Centrul de S</w:t>
      </w:r>
      <w:r>
        <w:rPr>
          <w:rFonts w:ascii="Times New Roman" w:eastAsia="Times New Roman" w:hAnsi="Times New Roman" w:cs="Times New Roman"/>
          <w:sz w:val="24"/>
          <w:lang w:val="ro-RO" w:eastAsia="ro-RO" w:bidi="ro-RO"/>
        </w:rPr>
        <w:t>ănătate Pepeni</w:t>
      </w:r>
      <w:r>
        <w:rPr>
          <w:rFonts w:ascii="Times New Roman" w:eastAsia="Times New Roman" w:hAnsi="Times New Roman" w:cs="Times New Roman"/>
          <w:sz w:val="24"/>
          <w:lang w:val="en-US" w:eastAsia="ro-RO" w:bidi="ro-RO"/>
        </w:rPr>
        <w:t xml:space="preserve">””. </w:t>
      </w:r>
    </w:p>
    <w:p w:rsidR="009D0842" w:rsidRPr="009D0842" w:rsidRDefault="009D0842" w:rsidP="009D0842">
      <w:pPr>
        <w:spacing w:after="0" w:line="360" w:lineRule="auto"/>
        <w:jc w:val="both"/>
        <w:rPr>
          <w:rFonts w:ascii="Times New Roman" w:hAnsi="Times New Roman" w:cs="Times New Roman"/>
          <w:color w:val="000000" w:themeColor="text1"/>
          <w:sz w:val="24"/>
          <w:szCs w:val="24"/>
          <w:lang w:val="en-US"/>
        </w:rPr>
      </w:pPr>
      <w:r w:rsidRPr="009D0842">
        <w:rPr>
          <w:rFonts w:ascii="Times New Roman" w:eastAsia="Times New Roman" w:hAnsi="Times New Roman" w:cs="Times New Roman"/>
          <w:b/>
          <w:color w:val="000000" w:themeColor="text1"/>
          <w:sz w:val="24"/>
          <w:szCs w:val="24"/>
          <w:lang w:val="en-US" w:eastAsia="ro-RO" w:bidi="ro-RO"/>
        </w:rPr>
        <w:t>Lilia Cucoș, șef DEAIEE</w:t>
      </w:r>
      <w:r w:rsidRPr="009D0842">
        <w:rPr>
          <w:rFonts w:ascii="Times New Roman" w:eastAsia="Times New Roman" w:hAnsi="Times New Roman" w:cs="Times New Roman"/>
          <w:color w:val="000000" w:themeColor="text1"/>
          <w:sz w:val="24"/>
          <w:szCs w:val="24"/>
          <w:lang w:val="en-US" w:eastAsia="ro-RO" w:bidi="ro-RO"/>
        </w:rPr>
        <w:t>, a solicitat includerea în ordinea de zi a proiectului “</w:t>
      </w:r>
      <w:hyperlink r:id="rId10" w:history="1">
        <w:r w:rsidRPr="009D0842">
          <w:rPr>
            <w:rStyle w:val="a5"/>
            <w:rFonts w:ascii="Times New Roman" w:hAnsi="Times New Roman" w:cs="Times New Roman"/>
            <w:color w:val="000000" w:themeColor="text1"/>
            <w:sz w:val="24"/>
            <w:szCs w:val="24"/>
            <w:u w:val="none"/>
            <w:lang w:val="en-US"/>
          </w:rPr>
          <w:t>Cu privire la constituirea Comisiei pentru privatizarea fondului de locuințe</w:t>
        </w:r>
      </w:hyperlink>
      <w:r w:rsidRPr="009D0842">
        <w:rPr>
          <w:rFonts w:ascii="Times New Roman" w:hAnsi="Times New Roman" w:cs="Times New Roman"/>
          <w:color w:val="000000" w:themeColor="text1"/>
          <w:sz w:val="24"/>
          <w:szCs w:val="24"/>
          <w:lang w:val="en-US"/>
        </w:rPr>
        <w:t xml:space="preserve">”. </w:t>
      </w:r>
    </w:p>
    <w:p w:rsidR="009D0842" w:rsidRDefault="009D0842" w:rsidP="00933AFF">
      <w:pPr>
        <w:shd w:val="clear" w:color="auto" w:fill="FFFFFF"/>
        <w:spacing w:after="0" w:line="360" w:lineRule="auto"/>
        <w:jc w:val="both"/>
        <w:textAlignment w:val="baseline"/>
        <w:rPr>
          <w:rFonts w:ascii="Times New Roman" w:eastAsia="Times New Roman" w:hAnsi="Times New Roman" w:cs="Times New Roman"/>
          <w:sz w:val="24"/>
          <w:lang w:val="en-US" w:eastAsia="ro-RO" w:bidi="ro-RO"/>
        </w:rPr>
      </w:pPr>
      <w:r w:rsidRPr="009D0842">
        <w:rPr>
          <w:rFonts w:ascii="Times New Roman" w:eastAsia="Times New Roman" w:hAnsi="Times New Roman" w:cs="Times New Roman"/>
          <w:b/>
          <w:sz w:val="24"/>
          <w:lang w:val="en-US" w:eastAsia="ro-RO" w:bidi="ro-RO"/>
        </w:rPr>
        <w:t>Grigore Corcodel, pre</w:t>
      </w:r>
      <w:r w:rsidRPr="009D0842">
        <w:rPr>
          <w:rFonts w:ascii="Times New Roman" w:eastAsia="Times New Roman" w:hAnsi="Times New Roman" w:cs="Times New Roman"/>
          <w:b/>
          <w:sz w:val="24"/>
          <w:lang w:val="ro-RO" w:eastAsia="ro-RO" w:bidi="ro-RO"/>
        </w:rPr>
        <w:t>ș</w:t>
      </w:r>
      <w:r w:rsidRPr="009D0842">
        <w:rPr>
          <w:rFonts w:ascii="Times New Roman" w:eastAsia="Times New Roman" w:hAnsi="Times New Roman" w:cs="Times New Roman"/>
          <w:b/>
          <w:sz w:val="24"/>
          <w:lang w:val="en-US" w:eastAsia="ro-RO" w:bidi="ro-RO"/>
        </w:rPr>
        <w:t xml:space="preserve">edintele raionului, </w:t>
      </w:r>
      <w:r w:rsidRPr="009D0842">
        <w:rPr>
          <w:rFonts w:ascii="Times New Roman" w:eastAsia="Times New Roman" w:hAnsi="Times New Roman" w:cs="Times New Roman"/>
          <w:sz w:val="24"/>
          <w:lang w:val="en-US" w:eastAsia="ro-RO" w:bidi="ro-RO"/>
        </w:rPr>
        <w:t xml:space="preserve">a solicitat examinarea demersului primarului com. Chișcăreni privind transmiterea în gestiune a unui tronson de drum. </w:t>
      </w:r>
    </w:p>
    <w:p w:rsidR="009D0842" w:rsidRPr="009D0842" w:rsidRDefault="009D0842" w:rsidP="00933AFF">
      <w:pPr>
        <w:shd w:val="clear" w:color="auto" w:fill="FFFFFF"/>
        <w:spacing w:after="0" w:line="360" w:lineRule="auto"/>
        <w:jc w:val="both"/>
        <w:textAlignment w:val="baseline"/>
        <w:rPr>
          <w:rFonts w:ascii="Times New Roman" w:eastAsia="Times New Roman" w:hAnsi="Times New Roman" w:cs="Times New Roman"/>
          <w:sz w:val="24"/>
          <w:lang w:val="en-US" w:eastAsia="ro-RO" w:bidi="ro-RO"/>
        </w:rPr>
      </w:pPr>
      <w:r w:rsidRPr="009D0842">
        <w:rPr>
          <w:rFonts w:ascii="Times New Roman" w:eastAsia="Times New Roman" w:hAnsi="Times New Roman" w:cs="Times New Roman"/>
          <w:b/>
          <w:sz w:val="24"/>
          <w:lang w:val="en-US" w:eastAsia="ro-RO" w:bidi="ro-RO"/>
        </w:rPr>
        <w:t>O</w:t>
      </w:r>
      <w:r>
        <w:rPr>
          <w:rFonts w:ascii="Times New Roman" w:eastAsia="Times New Roman" w:hAnsi="Times New Roman" w:cs="Times New Roman"/>
          <w:b/>
          <w:sz w:val="24"/>
          <w:lang w:val="en-US" w:eastAsia="ro-RO" w:bidi="ro-RO"/>
        </w:rPr>
        <w:t>leg Cernei, consiliier raional,</w:t>
      </w:r>
      <w:r w:rsidRPr="009D0842">
        <w:rPr>
          <w:rFonts w:ascii="Times New Roman" w:eastAsia="Times New Roman" w:hAnsi="Times New Roman" w:cs="Times New Roman"/>
          <w:b/>
          <w:sz w:val="24"/>
          <w:lang w:val="en-US" w:eastAsia="ro-RO" w:bidi="ro-RO"/>
        </w:rPr>
        <w:t xml:space="preserve"> </w:t>
      </w:r>
      <w:r w:rsidRPr="009D0842">
        <w:rPr>
          <w:rFonts w:ascii="Times New Roman" w:eastAsia="Times New Roman" w:hAnsi="Times New Roman" w:cs="Times New Roman"/>
          <w:sz w:val="24"/>
          <w:lang w:val="en-US" w:eastAsia="ro-RO" w:bidi="ro-RO"/>
        </w:rPr>
        <w:t>a</w:t>
      </w:r>
      <w:r>
        <w:rPr>
          <w:rFonts w:ascii="Times New Roman" w:eastAsia="Times New Roman" w:hAnsi="Times New Roman" w:cs="Times New Roman"/>
          <w:sz w:val="24"/>
          <w:lang w:val="en-US" w:eastAsia="ro-RO" w:bidi="ro-RO"/>
        </w:rPr>
        <w:t xml:space="preserve"> solicitat includerea în ordinea de zi a proiectlui “Privind modificarea deciziei nr. 10/6 din 19.12.19 </w:t>
      </w:r>
      <w:r>
        <w:rPr>
          <w:rFonts w:ascii="Times New Roman" w:eastAsia="Times New Roman" w:hAnsi="Times New Roman" w:cs="Times New Roman"/>
          <w:sz w:val="24"/>
          <w:lang w:val="ro-RO" w:eastAsia="ro-RO" w:bidi="ro-RO"/>
        </w:rPr>
        <w:t>„Cu privire la constituirea comisiei de disciplină”</w:t>
      </w:r>
      <w:r>
        <w:rPr>
          <w:rFonts w:ascii="Times New Roman" w:eastAsia="Times New Roman" w:hAnsi="Times New Roman" w:cs="Times New Roman"/>
          <w:sz w:val="24"/>
          <w:lang w:val="en-US" w:eastAsia="ro-RO" w:bidi="ro-RO"/>
        </w:rPr>
        <w:t xml:space="preserve">”. </w:t>
      </w:r>
    </w:p>
    <w:p w:rsidR="009D0842" w:rsidRPr="009D0842" w:rsidRDefault="009D0842" w:rsidP="00933AFF">
      <w:pPr>
        <w:shd w:val="clear" w:color="auto" w:fill="FFFFFF"/>
        <w:spacing w:after="0" w:line="360" w:lineRule="auto"/>
        <w:jc w:val="both"/>
        <w:textAlignment w:val="baseline"/>
        <w:rPr>
          <w:rFonts w:ascii="Times New Roman" w:eastAsia="Times New Roman" w:hAnsi="Times New Roman" w:cs="Times New Roman"/>
          <w:b/>
          <w:sz w:val="24"/>
          <w:lang w:val="en-US" w:eastAsia="ro-RO" w:bidi="ro-RO"/>
        </w:rPr>
      </w:pPr>
    </w:p>
    <w:p w:rsidR="00460408" w:rsidRDefault="00624BC6" w:rsidP="00624BC6">
      <w:pPr>
        <w:widowControl w:val="0"/>
        <w:tabs>
          <w:tab w:val="left" w:pos="6847"/>
        </w:tabs>
        <w:autoSpaceDE w:val="0"/>
        <w:autoSpaceDN w:val="0"/>
        <w:spacing w:after="0" w:line="360" w:lineRule="auto"/>
        <w:jc w:val="center"/>
        <w:rPr>
          <w:rFonts w:ascii="Times New Roman" w:eastAsia="Times New Roman" w:hAnsi="Times New Roman" w:cs="Times New Roman"/>
          <w:b/>
          <w:sz w:val="24"/>
          <w:lang w:val="en-US" w:eastAsia="ro-RO" w:bidi="ro-RO"/>
        </w:rPr>
      </w:pPr>
      <w:r w:rsidRPr="007F38E1">
        <w:rPr>
          <w:rFonts w:ascii="Times New Roman" w:eastAsia="Times New Roman" w:hAnsi="Times New Roman" w:cs="Times New Roman"/>
          <w:b/>
          <w:sz w:val="24"/>
          <w:lang w:val="en-US" w:eastAsia="ro-RO" w:bidi="ro-RO"/>
        </w:rPr>
        <w:t>Președintele ședinței, a supus votului</w:t>
      </w:r>
      <w:r w:rsidR="009D0842">
        <w:rPr>
          <w:rFonts w:ascii="Times New Roman" w:eastAsia="Times New Roman" w:hAnsi="Times New Roman" w:cs="Times New Roman"/>
          <w:b/>
          <w:sz w:val="24"/>
          <w:lang w:val="en-US" w:eastAsia="ro-RO" w:bidi="ro-RO"/>
        </w:rPr>
        <w:t xml:space="preserve"> propunerile parvenite: </w:t>
      </w:r>
    </w:p>
    <w:p w:rsidR="00624BC6" w:rsidRPr="00624BC6" w:rsidRDefault="00AB0705" w:rsidP="00624BC6">
      <w:pPr>
        <w:pStyle w:val="ae"/>
        <w:tabs>
          <w:tab w:val="left" w:pos="6847"/>
        </w:tabs>
        <w:spacing w:line="274" w:lineRule="exact"/>
        <w:jc w:val="center"/>
        <w:rPr>
          <w:b/>
          <w:sz w:val="24"/>
        </w:rPr>
      </w:pPr>
      <w:r>
        <w:rPr>
          <w:b/>
          <w:sz w:val="24"/>
        </w:rPr>
        <w:t xml:space="preserve">        </w:t>
      </w:r>
      <w:r w:rsidR="00517383">
        <w:rPr>
          <w:b/>
          <w:sz w:val="24"/>
        </w:rPr>
        <w:t>AU VOTAT: Pro – 23</w:t>
      </w:r>
      <w:r w:rsidR="00624BC6" w:rsidRPr="00624BC6">
        <w:rPr>
          <w:b/>
          <w:sz w:val="24"/>
        </w:rPr>
        <w:t xml:space="preserve">       </w:t>
      </w:r>
      <w:r w:rsidR="00624BC6">
        <w:rPr>
          <w:b/>
          <w:sz w:val="24"/>
        </w:rPr>
        <w:t xml:space="preserve">               </w:t>
      </w:r>
      <w:r w:rsidR="00624BC6" w:rsidRPr="00624BC6">
        <w:rPr>
          <w:b/>
          <w:sz w:val="24"/>
        </w:rPr>
        <w:t>Contra</w:t>
      </w:r>
      <w:r w:rsidR="00624BC6" w:rsidRPr="00624BC6">
        <w:rPr>
          <w:b/>
          <w:spacing w:val="16"/>
          <w:sz w:val="24"/>
        </w:rPr>
        <w:t xml:space="preserve"> </w:t>
      </w:r>
      <w:r w:rsidR="00517383">
        <w:rPr>
          <w:b/>
          <w:sz w:val="24"/>
        </w:rPr>
        <w:t>– 0</w:t>
      </w:r>
      <w:r w:rsidR="00517383">
        <w:rPr>
          <w:b/>
          <w:sz w:val="24"/>
        </w:rPr>
        <w:tab/>
        <w:t>Abținut – 2</w:t>
      </w:r>
    </w:p>
    <w:p w:rsidR="00624BC6" w:rsidRPr="00624BC6" w:rsidRDefault="00624BC6" w:rsidP="00624BC6">
      <w:pPr>
        <w:pStyle w:val="ae"/>
        <w:shd w:val="clear" w:color="auto" w:fill="FFFFFF"/>
        <w:spacing w:line="360" w:lineRule="auto"/>
        <w:jc w:val="both"/>
        <w:textAlignment w:val="baseline"/>
        <w:rPr>
          <w:sz w:val="24"/>
        </w:rPr>
      </w:pPr>
    </w:p>
    <w:p w:rsidR="00100964" w:rsidRPr="00D67E26" w:rsidRDefault="00D67E26" w:rsidP="00D67E26">
      <w:pPr>
        <w:shd w:val="clear" w:color="auto" w:fill="FFFFFF"/>
        <w:spacing w:after="0" w:line="360" w:lineRule="auto"/>
        <w:jc w:val="center"/>
        <w:textAlignment w:val="baseline"/>
        <w:rPr>
          <w:rFonts w:ascii="Times New Roman" w:eastAsia="Times New Roman" w:hAnsi="Times New Roman" w:cs="Times New Roman"/>
          <w:bCs/>
          <w:color w:val="000000"/>
          <w:sz w:val="24"/>
          <w:szCs w:val="24"/>
          <w:lang w:val="ro-RO" w:eastAsia="ru-RU"/>
        </w:rPr>
      </w:pPr>
      <w:r w:rsidRPr="007F38E1">
        <w:rPr>
          <w:rFonts w:ascii="Times New Roman" w:eastAsia="Times New Roman" w:hAnsi="Times New Roman" w:cs="Times New Roman"/>
          <w:b/>
          <w:sz w:val="24"/>
          <w:lang w:val="en-US" w:eastAsia="ro-RO" w:bidi="ro-RO"/>
        </w:rPr>
        <w:t>Președintele ședinței, a supus votului</w:t>
      </w:r>
      <w:r>
        <w:rPr>
          <w:rFonts w:ascii="Times New Roman" w:eastAsia="Times New Roman" w:hAnsi="Times New Roman" w:cs="Times New Roman"/>
          <w:b/>
          <w:sz w:val="24"/>
          <w:lang w:val="en-US" w:eastAsia="ro-RO" w:bidi="ro-RO"/>
        </w:rPr>
        <w:t xml:space="preserve">, ordinea de zi </w:t>
      </w:r>
      <w:r>
        <w:rPr>
          <w:rFonts w:ascii="Times New Roman" w:eastAsia="Times New Roman" w:hAnsi="Times New Roman" w:cs="Times New Roman"/>
          <w:b/>
          <w:sz w:val="24"/>
          <w:lang w:val="ro-RO" w:eastAsia="ro-RO" w:bidi="ro-RO"/>
        </w:rPr>
        <w:t>în întregime, după cum urmează:</w:t>
      </w:r>
    </w:p>
    <w:p w:rsidR="00F61E0E" w:rsidRPr="009D0842"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 xml:space="preserve">1. </w:t>
      </w:r>
      <w:hyperlink r:id="rId11" w:history="1">
        <w:r w:rsidRPr="009D0842">
          <w:rPr>
            <w:rStyle w:val="a5"/>
            <w:rFonts w:ascii="Times New Roman" w:hAnsi="Times New Roman" w:cs="Times New Roman"/>
            <w:color w:val="000000" w:themeColor="text1"/>
            <w:sz w:val="24"/>
            <w:szCs w:val="24"/>
            <w:u w:val="none"/>
            <w:lang w:val="en-US"/>
          </w:rPr>
          <w:t>Privind modificarea Deciziei nr. 8/1 din 17.12.2021 „Cu privire la aprobarea  bugetului raional pentru anul 2022”</w:t>
        </w:r>
      </w:hyperlink>
    </w:p>
    <w:p w:rsidR="00F61E0E" w:rsidRPr="00DD6492"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w:t>
      </w:r>
      <w:r w:rsidRPr="00DD6492">
        <w:rPr>
          <w:rFonts w:ascii="Times New Roman" w:hAnsi="Times New Roman" w:cs="Times New Roman"/>
          <w:color w:val="000000" w:themeColor="text1"/>
          <w:sz w:val="24"/>
          <w:szCs w:val="24"/>
          <w:lang w:val="en-US"/>
        </w:rPr>
        <w:t xml:space="preserve"> Octavian Banaru, șef Direcție Finanțe</w:t>
      </w:r>
    </w:p>
    <w:p w:rsidR="00F61E0E" w:rsidRPr="009D0842"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2.</w:t>
      </w:r>
      <w:hyperlink r:id="rId12" w:history="1">
        <w:r w:rsidRPr="009D0842">
          <w:rPr>
            <w:rStyle w:val="a5"/>
            <w:rFonts w:ascii="Times New Roman" w:hAnsi="Times New Roman" w:cs="Times New Roman"/>
            <w:color w:val="000000" w:themeColor="text1"/>
            <w:sz w:val="24"/>
            <w:szCs w:val="24"/>
            <w:u w:val="none"/>
            <w:lang w:val="en-US"/>
          </w:rPr>
          <w:t>Cu privire la eliberarea din funcție înainte de termen a Vicepreședintelui raionului –  Tudor TUTUNARU</w:t>
        </w:r>
      </w:hyperlink>
    </w:p>
    <w:p w:rsidR="00F61E0E" w:rsidRPr="009D0842"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Raportori:</w:t>
      </w:r>
      <w:r w:rsidRPr="009D0842">
        <w:rPr>
          <w:rFonts w:ascii="Times New Roman" w:hAnsi="Times New Roman" w:cs="Times New Roman"/>
          <w:color w:val="000000" w:themeColor="text1"/>
          <w:sz w:val="24"/>
          <w:szCs w:val="24"/>
          <w:lang w:val="en-US"/>
        </w:rPr>
        <w:t xml:space="preserve"> Ion Galus; Oleg Cernei – consilieri raionali</w:t>
      </w:r>
    </w:p>
    <w:p w:rsidR="00F61E0E" w:rsidRPr="009D0842"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3</w:t>
      </w:r>
      <w:r w:rsidRPr="009D0842">
        <w:rPr>
          <w:rFonts w:ascii="Times New Roman" w:hAnsi="Times New Roman" w:cs="Times New Roman"/>
          <w:color w:val="000000" w:themeColor="text1"/>
          <w:sz w:val="24"/>
          <w:szCs w:val="24"/>
          <w:lang w:val="en-US"/>
        </w:rPr>
        <w:t>.</w:t>
      </w:r>
      <w:hyperlink r:id="rId13" w:history="1">
        <w:r w:rsidRPr="009D0842">
          <w:rPr>
            <w:rStyle w:val="a5"/>
            <w:rFonts w:ascii="Times New Roman" w:hAnsi="Times New Roman" w:cs="Times New Roman"/>
            <w:color w:val="000000" w:themeColor="text1"/>
            <w:sz w:val="24"/>
            <w:szCs w:val="24"/>
            <w:u w:val="none"/>
            <w:lang w:val="en-US"/>
          </w:rPr>
          <w:t>Cu privire la delegarea unor servicii  de interes economic general Î. M. ”Indmetalcongaz”</w:t>
        </w:r>
      </w:hyperlink>
    </w:p>
    <w:p w:rsidR="00F61E0E"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w:t>
      </w:r>
      <w:r w:rsidRPr="009D0842">
        <w:rPr>
          <w:rFonts w:ascii="Times New Roman" w:hAnsi="Times New Roman" w:cs="Times New Roman"/>
          <w:color w:val="000000" w:themeColor="text1"/>
          <w:sz w:val="24"/>
          <w:szCs w:val="24"/>
          <w:lang w:val="en-US"/>
        </w:rPr>
        <w:t>: Lilia Cucoș, șef Direcție Economie, Atragerea Investițiilor și Eficiență Energetică</w:t>
      </w:r>
    </w:p>
    <w:p w:rsidR="00F61E0E" w:rsidRDefault="00F61E0E" w:rsidP="00F61E0E">
      <w:pPr>
        <w:spacing w:after="0" w:line="360" w:lineRule="auto"/>
        <w:rPr>
          <w:rFonts w:ascii="Times New Roman" w:eastAsia="Times New Roman" w:hAnsi="Times New Roman" w:cs="Times New Roman"/>
          <w:sz w:val="24"/>
          <w:lang w:val="en-US" w:eastAsia="ro-RO" w:bidi="ro-RO"/>
        </w:rPr>
      </w:pPr>
      <w:r w:rsidRPr="00F61E0E">
        <w:rPr>
          <w:rFonts w:ascii="Times New Roman" w:hAnsi="Times New Roman" w:cs="Times New Roman"/>
          <w:b/>
          <w:color w:val="000000" w:themeColor="text1"/>
          <w:sz w:val="24"/>
          <w:szCs w:val="24"/>
          <w:lang w:val="en-US"/>
        </w:rPr>
        <w:t>4.</w:t>
      </w:r>
      <w:r>
        <w:rPr>
          <w:rFonts w:ascii="Times New Roman" w:hAnsi="Times New Roman" w:cs="Times New Roman"/>
          <w:color w:val="000000" w:themeColor="text1"/>
          <w:sz w:val="24"/>
          <w:szCs w:val="24"/>
          <w:lang w:val="en-US"/>
        </w:rPr>
        <w:t xml:space="preserve"> </w:t>
      </w:r>
      <w:r>
        <w:rPr>
          <w:rFonts w:ascii="Times New Roman" w:eastAsia="Times New Roman" w:hAnsi="Times New Roman" w:cs="Times New Roman"/>
          <w:sz w:val="24"/>
          <w:lang w:val="en-US" w:eastAsia="ro-RO" w:bidi="ro-RO"/>
        </w:rPr>
        <w:t>Cu privire la aprobarea Consiliului de Administrare al IMSP “Centrul de S</w:t>
      </w:r>
      <w:r>
        <w:rPr>
          <w:rFonts w:ascii="Times New Roman" w:eastAsia="Times New Roman" w:hAnsi="Times New Roman" w:cs="Times New Roman"/>
          <w:sz w:val="24"/>
          <w:lang w:val="ro-RO" w:eastAsia="ro-RO" w:bidi="ro-RO"/>
        </w:rPr>
        <w:t>ănătate Pepeni</w:t>
      </w:r>
      <w:r>
        <w:rPr>
          <w:rFonts w:ascii="Times New Roman" w:eastAsia="Times New Roman" w:hAnsi="Times New Roman" w:cs="Times New Roman"/>
          <w:sz w:val="24"/>
          <w:lang w:val="en-US" w:eastAsia="ro-RO" w:bidi="ro-RO"/>
        </w:rPr>
        <w:t xml:space="preserve">”. </w:t>
      </w:r>
    </w:p>
    <w:p w:rsidR="00F61E0E" w:rsidRDefault="00F61E0E" w:rsidP="00F61E0E">
      <w:pPr>
        <w:spacing w:after="0" w:line="360" w:lineRule="auto"/>
        <w:rPr>
          <w:rFonts w:ascii="Times New Roman" w:hAnsi="Times New Roman" w:cs="Times New Roman"/>
          <w:color w:val="000000" w:themeColor="text1"/>
          <w:sz w:val="24"/>
          <w:szCs w:val="24"/>
          <w:lang w:val="en-US"/>
        </w:rPr>
      </w:pPr>
      <w:r w:rsidRPr="009D0842">
        <w:rPr>
          <w:rFonts w:ascii="Times New Roman" w:hAnsi="Times New Roman" w:cs="Times New Roman"/>
          <w:color w:val="000000" w:themeColor="text1"/>
          <w:sz w:val="24"/>
          <w:szCs w:val="24"/>
          <w:lang w:val="en-US"/>
        </w:rPr>
        <w:t>Raportor:</w:t>
      </w:r>
      <w:r>
        <w:rPr>
          <w:rFonts w:ascii="Times New Roman" w:hAnsi="Times New Roman" w:cs="Times New Roman"/>
          <w:color w:val="000000" w:themeColor="text1"/>
          <w:sz w:val="24"/>
          <w:szCs w:val="24"/>
          <w:lang w:val="en-US"/>
        </w:rPr>
        <w:t xml:space="preserve"> Ion Galus, consilier raional</w:t>
      </w:r>
    </w:p>
    <w:p w:rsidR="00F61E0E"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5</w:t>
      </w:r>
      <w:r>
        <w:rPr>
          <w:rFonts w:ascii="Times New Roman" w:hAnsi="Times New Roman" w:cs="Times New Roman"/>
          <w:color w:val="000000" w:themeColor="text1"/>
          <w:sz w:val="24"/>
          <w:szCs w:val="24"/>
          <w:lang w:val="en-US"/>
        </w:rPr>
        <w:t xml:space="preserve">. </w:t>
      </w:r>
      <w:hyperlink r:id="rId14" w:history="1">
        <w:r w:rsidRPr="009D0842">
          <w:rPr>
            <w:rStyle w:val="a5"/>
            <w:rFonts w:ascii="Times New Roman" w:hAnsi="Times New Roman" w:cs="Times New Roman"/>
            <w:color w:val="000000" w:themeColor="text1"/>
            <w:sz w:val="24"/>
            <w:szCs w:val="24"/>
            <w:u w:val="none"/>
            <w:lang w:val="en-US"/>
          </w:rPr>
          <w:t>Cu privire la constituirea Comisiei pentru privatizarea fondului de locuințe</w:t>
        </w:r>
      </w:hyperlink>
      <w:r w:rsidRPr="009D0842">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p w:rsidR="00F61E0E"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w:t>
      </w:r>
      <w:r w:rsidRPr="009D0842">
        <w:rPr>
          <w:rFonts w:ascii="Times New Roman" w:hAnsi="Times New Roman" w:cs="Times New Roman"/>
          <w:color w:val="000000" w:themeColor="text1"/>
          <w:sz w:val="24"/>
          <w:szCs w:val="24"/>
          <w:lang w:val="en-US"/>
        </w:rPr>
        <w:t xml:space="preserve"> Lilia Cucoș, șef Direcție Economie, Atragerea Investițiilor și Eficiență Energetică</w:t>
      </w:r>
    </w:p>
    <w:p w:rsidR="00F61E0E" w:rsidRDefault="00F61E0E" w:rsidP="00F61E0E">
      <w:pPr>
        <w:shd w:val="clear" w:color="auto" w:fill="FFFFFF"/>
        <w:spacing w:after="0" w:line="360" w:lineRule="auto"/>
        <w:jc w:val="both"/>
        <w:textAlignment w:val="baseline"/>
        <w:rPr>
          <w:rFonts w:ascii="Times New Roman" w:eastAsia="Times New Roman" w:hAnsi="Times New Roman" w:cs="Times New Roman"/>
          <w:sz w:val="24"/>
          <w:lang w:val="en-US" w:eastAsia="ro-RO" w:bidi="ro-RO"/>
        </w:rPr>
      </w:pPr>
      <w:r w:rsidRPr="00F61E0E">
        <w:rPr>
          <w:rFonts w:ascii="Times New Roman" w:hAnsi="Times New Roman" w:cs="Times New Roman"/>
          <w:b/>
          <w:color w:val="000000" w:themeColor="text1"/>
          <w:sz w:val="24"/>
          <w:szCs w:val="24"/>
          <w:lang w:val="en-US"/>
        </w:rPr>
        <w:t>6.</w:t>
      </w:r>
      <w:r>
        <w:rPr>
          <w:rFonts w:ascii="Times New Roman" w:hAnsi="Times New Roman" w:cs="Times New Roman"/>
          <w:color w:val="000000" w:themeColor="text1"/>
          <w:sz w:val="24"/>
          <w:szCs w:val="24"/>
          <w:lang w:val="en-US"/>
        </w:rPr>
        <w:t xml:space="preserve"> </w:t>
      </w:r>
      <w:r w:rsidR="002F4B45">
        <w:rPr>
          <w:rFonts w:ascii="Times New Roman" w:eastAsia="Times New Roman" w:hAnsi="Times New Roman" w:cs="Times New Roman"/>
          <w:sz w:val="24"/>
          <w:lang w:val="en-US" w:eastAsia="ro-RO" w:bidi="ro-RO"/>
        </w:rPr>
        <w:t>Privind</w:t>
      </w:r>
      <w:r w:rsidRPr="009D0842">
        <w:rPr>
          <w:rFonts w:ascii="Times New Roman" w:eastAsia="Times New Roman" w:hAnsi="Times New Roman" w:cs="Times New Roman"/>
          <w:sz w:val="24"/>
          <w:lang w:val="en-US" w:eastAsia="ro-RO" w:bidi="ro-RO"/>
        </w:rPr>
        <w:t xml:space="preserve"> transmiterea în gestiune a unui tronson de drum. </w:t>
      </w:r>
    </w:p>
    <w:p w:rsidR="00F61E0E" w:rsidRPr="002F4B45" w:rsidRDefault="00F61E0E" w:rsidP="00F61E0E">
      <w:pPr>
        <w:shd w:val="clear" w:color="auto" w:fill="FFFFFF"/>
        <w:spacing w:after="0" w:line="360" w:lineRule="auto"/>
        <w:jc w:val="both"/>
        <w:textAlignment w:val="baseline"/>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 xml:space="preserve">Raportor: </w:t>
      </w:r>
      <w:r w:rsidRPr="002F4B45">
        <w:rPr>
          <w:rFonts w:ascii="Times New Roman" w:hAnsi="Times New Roman" w:cs="Times New Roman"/>
          <w:color w:val="000000" w:themeColor="text1"/>
          <w:sz w:val="24"/>
          <w:szCs w:val="24"/>
          <w:lang w:val="en-US"/>
        </w:rPr>
        <w:t>Grigore Corcodel, președintele raionului</w:t>
      </w:r>
    </w:p>
    <w:p w:rsidR="00F61E0E" w:rsidRDefault="00F61E0E" w:rsidP="00F61E0E">
      <w:pPr>
        <w:shd w:val="clear" w:color="auto" w:fill="FFFFFF"/>
        <w:spacing w:after="0" w:line="360" w:lineRule="auto"/>
        <w:jc w:val="both"/>
        <w:textAlignment w:val="baseline"/>
        <w:rPr>
          <w:rFonts w:ascii="Times New Roman" w:eastAsia="Times New Roman" w:hAnsi="Times New Roman" w:cs="Times New Roman"/>
          <w:sz w:val="24"/>
          <w:lang w:val="ro-RO" w:eastAsia="ro-RO" w:bidi="ro-RO"/>
        </w:rPr>
      </w:pPr>
      <w:r w:rsidRPr="00F61E0E">
        <w:rPr>
          <w:rFonts w:ascii="Times New Roman" w:hAnsi="Times New Roman" w:cs="Times New Roman"/>
          <w:b/>
          <w:color w:val="000000" w:themeColor="text1"/>
          <w:sz w:val="24"/>
          <w:szCs w:val="24"/>
          <w:lang w:val="en-US"/>
        </w:rPr>
        <w:t>7.</w:t>
      </w:r>
      <w:r>
        <w:rPr>
          <w:rFonts w:ascii="Times New Roman" w:hAnsi="Times New Roman" w:cs="Times New Roman"/>
          <w:color w:val="000000" w:themeColor="text1"/>
          <w:sz w:val="24"/>
          <w:szCs w:val="24"/>
          <w:lang w:val="en-US"/>
        </w:rPr>
        <w:t xml:space="preserve"> </w:t>
      </w:r>
      <w:r>
        <w:rPr>
          <w:rFonts w:ascii="Times New Roman" w:eastAsia="Times New Roman" w:hAnsi="Times New Roman" w:cs="Times New Roman"/>
          <w:sz w:val="24"/>
          <w:lang w:val="en-US" w:eastAsia="ro-RO" w:bidi="ro-RO"/>
        </w:rPr>
        <w:t xml:space="preserve">Privind modificarea deciziei nr. 10/6 din 19.12.19 </w:t>
      </w:r>
      <w:r>
        <w:rPr>
          <w:rFonts w:ascii="Times New Roman" w:eastAsia="Times New Roman" w:hAnsi="Times New Roman" w:cs="Times New Roman"/>
          <w:sz w:val="24"/>
          <w:lang w:val="ro-RO" w:eastAsia="ro-RO" w:bidi="ro-RO"/>
        </w:rPr>
        <w:t xml:space="preserve">„Cu privire la constituirea comisiei de disciplină”. </w:t>
      </w:r>
    </w:p>
    <w:p w:rsidR="00F61E0E" w:rsidRPr="009D0842" w:rsidRDefault="00F61E0E" w:rsidP="00F61E0E">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w:t>
      </w:r>
      <w:r>
        <w:rPr>
          <w:rFonts w:ascii="Times New Roman" w:hAnsi="Times New Roman" w:cs="Times New Roman"/>
          <w:color w:val="000000" w:themeColor="text1"/>
          <w:sz w:val="24"/>
          <w:szCs w:val="24"/>
          <w:lang w:val="en-US"/>
        </w:rPr>
        <w:t xml:space="preserve"> Oleg Cernei, consilier raional</w:t>
      </w:r>
    </w:p>
    <w:p w:rsidR="00185F45" w:rsidRPr="00AA4746" w:rsidRDefault="00F61E0E" w:rsidP="00AA4746">
      <w:pPr>
        <w:pStyle w:val="ae"/>
        <w:spacing w:line="360" w:lineRule="auto"/>
        <w:ind w:left="644"/>
        <w:jc w:val="both"/>
        <w:rPr>
          <w:b/>
          <w:i/>
          <w:sz w:val="24"/>
          <w:szCs w:val="24"/>
          <w:lang w:val="en-US"/>
        </w:rPr>
      </w:pPr>
      <w:r>
        <w:rPr>
          <w:b/>
          <w:i/>
          <w:sz w:val="24"/>
          <w:szCs w:val="24"/>
          <w:lang w:val="en-US"/>
        </w:rPr>
        <w:lastRenderedPageBreak/>
        <w:t xml:space="preserve"> </w:t>
      </w:r>
      <w:r w:rsidR="00AA4746" w:rsidRPr="00416A90">
        <w:rPr>
          <w:b/>
          <w:i/>
          <w:sz w:val="24"/>
          <w:szCs w:val="24"/>
          <w:lang w:val="en-US"/>
        </w:rPr>
        <w:t xml:space="preserve">Anunțuri, informații </w:t>
      </w:r>
    </w:p>
    <w:p w:rsidR="00185F45" w:rsidRDefault="00F61E0E" w:rsidP="00185F45">
      <w:pPr>
        <w:widowControl w:val="0"/>
        <w:tabs>
          <w:tab w:val="left" w:pos="6847"/>
        </w:tabs>
        <w:autoSpaceDE w:val="0"/>
        <w:autoSpaceDN w:val="0"/>
        <w:spacing w:after="0" w:line="274" w:lineRule="exact"/>
        <w:ind w:left="1890"/>
        <w:jc w:val="both"/>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AU VOTAT: Pro – 24</w:t>
      </w:r>
      <w:r w:rsidR="00185F45" w:rsidRPr="009B3EEF">
        <w:rPr>
          <w:rFonts w:ascii="Times New Roman" w:eastAsia="Times New Roman" w:hAnsi="Times New Roman" w:cs="Times New Roman"/>
          <w:b/>
          <w:sz w:val="24"/>
          <w:lang w:val="ro-RO" w:eastAsia="ro-RO" w:bidi="ro-RO"/>
        </w:rPr>
        <w:t xml:space="preserve">       Contra</w:t>
      </w:r>
      <w:r w:rsidR="00185F45" w:rsidRPr="009B3EEF">
        <w:rPr>
          <w:rFonts w:ascii="Times New Roman" w:eastAsia="Times New Roman" w:hAnsi="Times New Roman" w:cs="Times New Roman"/>
          <w:b/>
          <w:spacing w:val="16"/>
          <w:sz w:val="24"/>
          <w:lang w:val="ro-RO" w:eastAsia="ro-RO" w:bidi="ro-RO"/>
        </w:rPr>
        <w:t xml:space="preserve"> </w:t>
      </w:r>
      <w:r>
        <w:rPr>
          <w:rFonts w:ascii="Times New Roman" w:eastAsia="Times New Roman" w:hAnsi="Times New Roman" w:cs="Times New Roman"/>
          <w:b/>
          <w:sz w:val="24"/>
          <w:lang w:val="ro-RO" w:eastAsia="ro-RO" w:bidi="ro-RO"/>
        </w:rPr>
        <w:t>– 0</w:t>
      </w:r>
      <w:r>
        <w:rPr>
          <w:rFonts w:ascii="Times New Roman" w:eastAsia="Times New Roman" w:hAnsi="Times New Roman" w:cs="Times New Roman"/>
          <w:b/>
          <w:sz w:val="24"/>
          <w:lang w:val="ro-RO" w:eastAsia="ro-RO" w:bidi="ro-RO"/>
        </w:rPr>
        <w:tab/>
        <w:t>Abținut – 2</w:t>
      </w:r>
    </w:p>
    <w:p w:rsidR="001905E4" w:rsidRDefault="001905E4" w:rsidP="00185F45">
      <w:pPr>
        <w:widowControl w:val="0"/>
        <w:tabs>
          <w:tab w:val="left" w:pos="6847"/>
        </w:tabs>
        <w:autoSpaceDE w:val="0"/>
        <w:autoSpaceDN w:val="0"/>
        <w:spacing w:after="0" w:line="274" w:lineRule="exact"/>
        <w:ind w:left="1890"/>
        <w:jc w:val="both"/>
        <w:rPr>
          <w:rFonts w:ascii="Times New Roman" w:eastAsia="Times New Roman" w:hAnsi="Times New Roman" w:cs="Times New Roman"/>
          <w:b/>
          <w:sz w:val="24"/>
          <w:lang w:val="ro-RO" w:eastAsia="ro-RO" w:bidi="ro-RO"/>
        </w:rPr>
      </w:pPr>
    </w:p>
    <w:p w:rsidR="00F61E0E" w:rsidRDefault="00F61E0E" w:rsidP="00F61E0E">
      <w:pPr>
        <w:widowControl w:val="0"/>
        <w:tabs>
          <w:tab w:val="left" w:pos="6847"/>
        </w:tabs>
        <w:autoSpaceDE w:val="0"/>
        <w:autoSpaceDN w:val="0"/>
        <w:spacing w:after="0" w:line="274" w:lineRule="exact"/>
        <w:jc w:val="center"/>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(Președintele ședinței a precizat că 3 consilieri nu participă la vot)</w:t>
      </w:r>
    </w:p>
    <w:p w:rsidR="00F61E0E" w:rsidRDefault="00F61E0E" w:rsidP="00F61E0E">
      <w:pPr>
        <w:widowControl w:val="0"/>
        <w:tabs>
          <w:tab w:val="left" w:pos="6847"/>
        </w:tabs>
        <w:autoSpaceDE w:val="0"/>
        <w:autoSpaceDN w:val="0"/>
        <w:spacing w:after="0" w:line="274" w:lineRule="exact"/>
        <w:ind w:left="1890"/>
        <w:jc w:val="center"/>
        <w:rPr>
          <w:rFonts w:ascii="Times New Roman" w:eastAsia="Times New Roman" w:hAnsi="Times New Roman" w:cs="Times New Roman"/>
          <w:b/>
          <w:sz w:val="24"/>
          <w:lang w:val="ro-RO" w:eastAsia="ro-RO" w:bidi="ro-RO"/>
        </w:rPr>
      </w:pPr>
    </w:p>
    <w:p w:rsidR="00F61E0E" w:rsidRPr="002300B2" w:rsidRDefault="009447F3" w:rsidP="00D14E24">
      <w:pPr>
        <w:widowControl w:val="0"/>
        <w:tabs>
          <w:tab w:val="left" w:pos="6847"/>
        </w:tabs>
        <w:autoSpaceDE w:val="0"/>
        <w:autoSpaceDN w:val="0"/>
        <w:spacing w:after="0" w:line="360" w:lineRule="auto"/>
        <w:jc w:val="both"/>
        <w:rPr>
          <w:rFonts w:ascii="Times New Roman" w:eastAsia="Times New Roman" w:hAnsi="Times New Roman" w:cs="Times New Roman"/>
          <w:sz w:val="24"/>
          <w:lang w:val="ro-RO" w:eastAsia="ro-RO" w:bidi="ro-RO"/>
        </w:rPr>
      </w:pPr>
      <w:r>
        <w:rPr>
          <w:rFonts w:ascii="Times New Roman" w:eastAsia="Times New Roman" w:hAnsi="Times New Roman" w:cs="Times New Roman"/>
          <w:b/>
          <w:sz w:val="24"/>
          <w:lang w:val="ro-RO" w:eastAsia="ro-RO" w:bidi="ro-RO"/>
        </w:rPr>
        <w:t xml:space="preserve">Președintele ședinței, Oleg Cernei, </w:t>
      </w:r>
      <w:r w:rsidRPr="002300B2">
        <w:rPr>
          <w:rFonts w:ascii="Times New Roman" w:eastAsia="Times New Roman" w:hAnsi="Times New Roman" w:cs="Times New Roman"/>
          <w:sz w:val="24"/>
          <w:lang w:val="ro-RO" w:eastAsia="ro-RO" w:bidi="ro-RO"/>
        </w:rPr>
        <w:t>a dat citire declarației privind necesitatea coagulării forțelor de dreapta în direcția elaborării strategiei de dezvoltare locală</w:t>
      </w:r>
      <w:r w:rsidR="002300B2" w:rsidRPr="002300B2">
        <w:rPr>
          <w:rFonts w:ascii="Times New Roman" w:eastAsia="Times New Roman" w:hAnsi="Times New Roman" w:cs="Times New Roman"/>
          <w:sz w:val="24"/>
          <w:lang w:val="ro-RO" w:eastAsia="ro-RO" w:bidi="ro-RO"/>
        </w:rPr>
        <w:t>, asigurarea autonomiei în Consiliul raional Sîngerei</w:t>
      </w:r>
      <w:r w:rsidR="002300B2">
        <w:rPr>
          <w:rFonts w:ascii="Times New Roman" w:eastAsia="Times New Roman" w:hAnsi="Times New Roman" w:cs="Times New Roman"/>
          <w:sz w:val="24"/>
          <w:lang w:val="ro-RO" w:eastAsia="ro-RO" w:bidi="ro-RO"/>
        </w:rPr>
        <w:t xml:space="preserve">, cât și constituirea Blocului Pro-European în cadrul Consiliului raional Sîngerei – Platforma </w:t>
      </w:r>
      <w:r w:rsidR="002300B2" w:rsidRPr="002300B2">
        <w:rPr>
          <w:rFonts w:ascii="Times New Roman" w:eastAsia="Times New Roman" w:hAnsi="Times New Roman" w:cs="Times New Roman"/>
          <w:sz w:val="24"/>
          <w:lang w:val="ro-RO" w:eastAsia="ro-RO" w:bidi="ro-RO"/>
        </w:rPr>
        <w:t>“</w:t>
      </w:r>
      <w:r w:rsidR="002300B2">
        <w:rPr>
          <w:rFonts w:ascii="Times New Roman" w:eastAsia="Times New Roman" w:hAnsi="Times New Roman" w:cs="Times New Roman"/>
          <w:sz w:val="24"/>
          <w:lang w:val="ro-RO" w:eastAsia="ro-RO" w:bidi="ro-RO"/>
        </w:rPr>
        <w:t>Alternativa Socială</w:t>
      </w:r>
      <w:r w:rsidR="002300B2" w:rsidRPr="002300B2">
        <w:rPr>
          <w:rFonts w:ascii="Times New Roman" w:eastAsia="Times New Roman" w:hAnsi="Times New Roman" w:cs="Times New Roman"/>
          <w:sz w:val="24"/>
          <w:lang w:val="ro-RO" w:eastAsia="ro-RO" w:bidi="ro-RO"/>
        </w:rPr>
        <w:t>”</w:t>
      </w:r>
      <w:r w:rsidR="002300B2">
        <w:rPr>
          <w:rFonts w:ascii="Times New Roman" w:eastAsia="Times New Roman" w:hAnsi="Times New Roman" w:cs="Times New Roman"/>
          <w:sz w:val="24"/>
          <w:lang w:val="ro-RO" w:eastAsia="ro-RO" w:bidi="ro-RO"/>
        </w:rPr>
        <w:t xml:space="preserve">, semnată de 12 </w:t>
      </w:r>
      <w:r w:rsidR="00D14E24">
        <w:rPr>
          <w:rFonts w:ascii="Times New Roman" w:eastAsia="Times New Roman" w:hAnsi="Times New Roman" w:cs="Times New Roman"/>
          <w:sz w:val="24"/>
          <w:lang w:val="ro-RO" w:eastAsia="ro-RO" w:bidi="ro-RO"/>
        </w:rPr>
        <w:t xml:space="preserve">consilieri. </w:t>
      </w:r>
    </w:p>
    <w:p w:rsidR="00F61E0E" w:rsidRPr="00D14E24" w:rsidRDefault="00D14E24" w:rsidP="00D14E24">
      <w:pPr>
        <w:widowControl w:val="0"/>
        <w:tabs>
          <w:tab w:val="left" w:pos="6847"/>
        </w:tabs>
        <w:autoSpaceDE w:val="0"/>
        <w:autoSpaceDN w:val="0"/>
        <w:spacing w:after="0" w:line="360" w:lineRule="auto"/>
        <w:jc w:val="center"/>
        <w:rPr>
          <w:rFonts w:ascii="Times New Roman" w:eastAsia="Times New Roman" w:hAnsi="Times New Roman" w:cs="Times New Roman"/>
          <w:sz w:val="24"/>
          <w:lang w:val="ro-RO" w:eastAsia="ro-RO" w:bidi="ro-RO"/>
        </w:rPr>
      </w:pPr>
      <w:r w:rsidRPr="00D14E24">
        <w:rPr>
          <w:rFonts w:ascii="Times New Roman" w:eastAsia="Times New Roman" w:hAnsi="Times New Roman" w:cs="Times New Roman"/>
          <w:b/>
          <w:i/>
          <w:sz w:val="24"/>
          <w:lang w:val="ro-RO" w:eastAsia="ro-RO" w:bidi="ro-RO"/>
        </w:rPr>
        <w:t xml:space="preserve">Notă: </w:t>
      </w:r>
      <w:r w:rsidRPr="00D14E24">
        <w:rPr>
          <w:rFonts w:ascii="Times New Roman" w:eastAsia="Times New Roman" w:hAnsi="Times New Roman" w:cs="Times New Roman"/>
          <w:sz w:val="24"/>
          <w:lang w:val="ro-RO" w:eastAsia="ro-RO" w:bidi="ro-RO"/>
        </w:rPr>
        <w:t>(Au parvenit replici din partea vicepreședintelui Tudor Tutunaru și consilierului Gheorghe Cazacu</w:t>
      </w:r>
      <w:r>
        <w:rPr>
          <w:rFonts w:ascii="Times New Roman" w:eastAsia="Times New Roman" w:hAnsi="Times New Roman" w:cs="Times New Roman"/>
          <w:sz w:val="24"/>
          <w:lang w:val="ro-RO" w:eastAsia="ro-RO" w:bidi="ro-RO"/>
        </w:rPr>
        <w:t xml:space="preserve">. Președintele ședinței, Oleg Cernei, a solicitat ca vicepreședintele să părăsească sala, avînd în vedere că perturbă activitatea Consiliului raional. Totodată, a solicitat Secretarului să sesizeze reprezentanții Inspectoratul de Poliție Sîngerei, pentru a constata încălcarea ordinii publice și a huliganismului  manifestat de vicepreședintele Tudor Tutunaru și primarul or. Sîngerei Arcadie Covaliov. </w:t>
      </w:r>
      <w:r w:rsidRPr="00D14E24">
        <w:rPr>
          <w:rFonts w:ascii="Times New Roman" w:eastAsia="Times New Roman" w:hAnsi="Times New Roman" w:cs="Times New Roman"/>
          <w:sz w:val="24"/>
          <w:lang w:val="ro-RO" w:eastAsia="ro-RO" w:bidi="ro-RO"/>
        </w:rPr>
        <w:t>)</w:t>
      </w:r>
    </w:p>
    <w:p w:rsidR="00F61E0E" w:rsidRDefault="00F61E0E" w:rsidP="00D14E24">
      <w:pPr>
        <w:widowControl w:val="0"/>
        <w:tabs>
          <w:tab w:val="left" w:pos="6847"/>
        </w:tabs>
        <w:autoSpaceDE w:val="0"/>
        <w:autoSpaceDN w:val="0"/>
        <w:spacing w:after="0" w:line="274" w:lineRule="exact"/>
        <w:jc w:val="both"/>
        <w:rPr>
          <w:rFonts w:ascii="Times New Roman" w:eastAsia="Times New Roman" w:hAnsi="Times New Roman" w:cs="Times New Roman"/>
          <w:b/>
          <w:sz w:val="24"/>
          <w:lang w:val="ro-RO" w:eastAsia="ro-RO" w:bidi="ro-RO"/>
        </w:rPr>
      </w:pPr>
    </w:p>
    <w:p w:rsidR="009B3EEF" w:rsidRPr="009B3EEF" w:rsidRDefault="009B3EEF" w:rsidP="009B3EEF">
      <w:pPr>
        <w:widowControl w:val="0"/>
        <w:autoSpaceDE w:val="0"/>
        <w:autoSpaceDN w:val="0"/>
        <w:spacing w:after="0" w:line="240" w:lineRule="auto"/>
        <w:ind w:left="1010"/>
        <w:jc w:val="both"/>
        <w:rPr>
          <w:rFonts w:ascii="Times New Roman" w:eastAsia="Times New Roman" w:hAnsi="Times New Roman" w:cs="Times New Roman"/>
          <w:b/>
          <w:sz w:val="24"/>
          <w:szCs w:val="24"/>
          <w:lang w:val="ro-RO" w:eastAsia="ro-RO" w:bidi="ro-RO"/>
        </w:rPr>
      </w:pPr>
      <w:r w:rsidRPr="009B3EEF">
        <w:rPr>
          <w:rFonts w:ascii="Times New Roman" w:eastAsia="Times New Roman" w:hAnsi="Times New Roman" w:cs="Times New Roman"/>
          <w:b/>
          <w:sz w:val="24"/>
          <w:szCs w:val="24"/>
          <w:lang w:val="ro-RO" w:eastAsia="ro-RO" w:bidi="ro-RO"/>
        </w:rPr>
        <w:t>Preşedintele şedinţei a propus spre examinare chestiunile din ordinea de zi.</w:t>
      </w:r>
    </w:p>
    <w:p w:rsidR="009B3EEF" w:rsidRPr="009B3EEF" w:rsidRDefault="009B3EEF" w:rsidP="009B3EEF">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r w:rsidRPr="009B3EEF">
        <w:rPr>
          <w:rFonts w:ascii="Times New Roman" w:eastAsia="Times New Roman" w:hAnsi="Times New Roman" w:cs="Times New Roman"/>
          <w:b/>
          <w:sz w:val="24"/>
          <w:szCs w:val="24"/>
          <w:lang w:val="en-US" w:eastAsia="ru-RU"/>
        </w:rPr>
        <w:t xml:space="preserve">   </w:t>
      </w:r>
    </w:p>
    <w:p w:rsidR="00D14E24" w:rsidRPr="009D0842" w:rsidRDefault="009B3EEF" w:rsidP="00D14E24">
      <w:pPr>
        <w:spacing w:after="0" w:line="360" w:lineRule="auto"/>
        <w:rPr>
          <w:rFonts w:ascii="Times New Roman" w:hAnsi="Times New Roman" w:cs="Times New Roman"/>
          <w:color w:val="000000" w:themeColor="text1"/>
          <w:sz w:val="24"/>
          <w:szCs w:val="24"/>
          <w:lang w:val="en-US"/>
        </w:rPr>
      </w:pPr>
      <w:r w:rsidRPr="0020327C">
        <w:rPr>
          <w:rFonts w:ascii="Times New Roman" w:hAnsi="Times New Roman" w:cs="Times New Roman"/>
          <w:b/>
          <w:sz w:val="24"/>
          <w:szCs w:val="24"/>
          <w:lang w:val="en-US"/>
        </w:rPr>
        <w:t xml:space="preserve">1. S-A EXAMINAT: 1. </w:t>
      </w:r>
      <w:hyperlink r:id="rId15" w:history="1">
        <w:r w:rsidR="00D14E24" w:rsidRPr="009D0842">
          <w:rPr>
            <w:rStyle w:val="a5"/>
            <w:rFonts w:ascii="Times New Roman" w:hAnsi="Times New Roman" w:cs="Times New Roman"/>
            <w:color w:val="000000" w:themeColor="text1"/>
            <w:sz w:val="24"/>
            <w:szCs w:val="24"/>
            <w:u w:val="none"/>
            <w:lang w:val="en-US"/>
          </w:rPr>
          <w:t>Privind modificarea Deciziei nr. 8/1 din 17.12.2021 „Cu privire la aprobarea  bugetului raional pentru anul 2022”</w:t>
        </w:r>
      </w:hyperlink>
    </w:p>
    <w:p w:rsidR="00D14E24" w:rsidRPr="00DD6492" w:rsidRDefault="00D14E24" w:rsidP="00D14E24">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w:t>
      </w:r>
      <w:r w:rsidRPr="00DD6492">
        <w:rPr>
          <w:rFonts w:ascii="Times New Roman" w:hAnsi="Times New Roman" w:cs="Times New Roman"/>
          <w:color w:val="000000" w:themeColor="text1"/>
          <w:sz w:val="24"/>
          <w:szCs w:val="24"/>
          <w:lang w:val="en-US"/>
        </w:rPr>
        <w:t xml:space="preserve"> Octavian Banaru, șef Direcție Finanțe</w:t>
      </w:r>
    </w:p>
    <w:p w:rsidR="0020327C" w:rsidRPr="0020327C" w:rsidRDefault="009B3EEF" w:rsidP="00D14E24">
      <w:pPr>
        <w:spacing w:after="0" w:line="360" w:lineRule="auto"/>
        <w:jc w:val="both"/>
        <w:rPr>
          <w:rFonts w:ascii="Times New Roman" w:hAnsi="Times New Roman" w:cs="Times New Roman"/>
          <w:sz w:val="24"/>
          <w:szCs w:val="24"/>
          <w:lang w:val="en-US"/>
        </w:rPr>
      </w:pPr>
      <w:r w:rsidRPr="0020327C">
        <w:rPr>
          <w:rFonts w:ascii="Times New Roman" w:hAnsi="Times New Roman" w:cs="Times New Roman"/>
          <w:b/>
          <w:sz w:val="24"/>
          <w:szCs w:val="24"/>
          <w:lang w:val="en-US"/>
        </w:rPr>
        <w:t xml:space="preserve">AU LUAT CUVÂNT: </w:t>
      </w:r>
      <w:r w:rsidR="00D14E24">
        <w:rPr>
          <w:rFonts w:ascii="Times New Roman" w:hAnsi="Times New Roman" w:cs="Times New Roman"/>
          <w:b/>
          <w:sz w:val="24"/>
          <w:szCs w:val="24"/>
          <w:lang w:val="en-US"/>
        </w:rPr>
        <w:t xml:space="preserve">O. Banaru, șef Direcție Finanțe </w:t>
      </w:r>
    </w:p>
    <w:p w:rsidR="00D14E24" w:rsidRPr="00D14E24" w:rsidRDefault="0020327C" w:rsidP="00172DCD">
      <w:pPr>
        <w:spacing w:after="0" w:line="360" w:lineRule="auto"/>
        <w:jc w:val="both"/>
        <w:rPr>
          <w:rFonts w:ascii="Times New Roman" w:eastAsia="Times New Roman" w:hAnsi="Times New Roman" w:cs="Times New Roman"/>
          <w:color w:val="000000"/>
          <w:sz w:val="24"/>
          <w:szCs w:val="24"/>
          <w:lang w:val="pt-BR" w:eastAsia="ru-RU"/>
        </w:rPr>
      </w:pPr>
      <w:r w:rsidRPr="0020327C">
        <w:rPr>
          <w:rFonts w:ascii="Times New Roman" w:hAnsi="Times New Roman" w:cs="Times New Roman"/>
          <w:sz w:val="24"/>
          <w:szCs w:val="24"/>
          <w:lang w:val="en-US"/>
        </w:rPr>
        <w:t xml:space="preserve"> </w:t>
      </w:r>
      <w:r w:rsidR="00D14E24" w:rsidRPr="00D14E24">
        <w:rPr>
          <w:rFonts w:ascii="Times New Roman" w:eastAsia="Times New Roman" w:hAnsi="Times New Roman" w:cs="Times New Roman"/>
          <w:color w:val="000000"/>
          <w:sz w:val="24"/>
          <w:szCs w:val="24"/>
          <w:lang w:val="it-IT" w:eastAsia="ru-RU"/>
        </w:rPr>
        <w:t xml:space="preserve">        Av</w:t>
      </w:r>
      <w:r w:rsidR="00D14E24" w:rsidRPr="00D14E24">
        <w:rPr>
          <w:rFonts w:ascii="Times New Roman" w:eastAsia="Times New Roman" w:hAnsi="Times New Roman" w:cs="Times New Roman"/>
          <w:color w:val="000000"/>
          <w:sz w:val="24"/>
          <w:szCs w:val="24"/>
          <w:lang w:val="ro-RO" w:eastAsia="ru-RU"/>
        </w:rPr>
        <w:t>â</w:t>
      </w:r>
      <w:r w:rsidR="00D14E24" w:rsidRPr="00D14E24">
        <w:rPr>
          <w:rFonts w:ascii="Times New Roman" w:eastAsia="Times New Roman" w:hAnsi="Times New Roman" w:cs="Times New Roman"/>
          <w:color w:val="000000"/>
          <w:sz w:val="24"/>
          <w:szCs w:val="24"/>
          <w:lang w:val="it-IT" w:eastAsia="ru-RU"/>
        </w:rPr>
        <w:t>nd în vedere Nota informativ</w:t>
      </w:r>
      <w:r w:rsidR="00D14E24" w:rsidRPr="00D14E24">
        <w:rPr>
          <w:rFonts w:ascii="Times New Roman" w:eastAsia="Times New Roman" w:hAnsi="Times New Roman" w:cs="Times New Roman"/>
          <w:color w:val="000000"/>
          <w:sz w:val="24"/>
          <w:szCs w:val="24"/>
          <w:lang w:val="ro-RO" w:eastAsia="ru-RU"/>
        </w:rPr>
        <w:t>ă</w:t>
      </w:r>
      <w:r w:rsidR="00D14E24" w:rsidRPr="00D14E24">
        <w:rPr>
          <w:rFonts w:ascii="Times New Roman" w:eastAsia="Times New Roman" w:hAnsi="Times New Roman" w:cs="Times New Roman"/>
          <w:color w:val="000000"/>
          <w:sz w:val="24"/>
          <w:szCs w:val="24"/>
          <w:lang w:val="it-IT" w:eastAsia="ru-RU"/>
        </w:rPr>
        <w:t xml:space="preserve"> privind modificarea Deciziei nr. 8/1 din </w:t>
      </w:r>
      <w:r w:rsidR="00D14E24" w:rsidRPr="00D14E24">
        <w:rPr>
          <w:rFonts w:ascii="Times New Roman" w:eastAsia="Times New Roman" w:hAnsi="Times New Roman" w:cs="Times New Roman"/>
          <w:color w:val="000000"/>
          <w:sz w:val="24"/>
          <w:szCs w:val="24"/>
          <w:lang w:val="en-US" w:eastAsia="ru-RU"/>
        </w:rPr>
        <w:t>17</w:t>
      </w:r>
      <w:r w:rsidR="00D14E24" w:rsidRPr="00D14E24">
        <w:rPr>
          <w:rFonts w:ascii="Times New Roman" w:eastAsia="Times New Roman" w:hAnsi="Times New Roman" w:cs="Times New Roman"/>
          <w:color w:val="000000"/>
          <w:sz w:val="24"/>
          <w:szCs w:val="24"/>
          <w:lang w:val="it-IT" w:eastAsia="ru-RU"/>
        </w:rPr>
        <w:t>.1</w:t>
      </w:r>
      <w:r w:rsidR="00D14E24" w:rsidRPr="00D14E24">
        <w:rPr>
          <w:rFonts w:ascii="Times New Roman" w:eastAsia="Times New Roman" w:hAnsi="Times New Roman" w:cs="Times New Roman"/>
          <w:color w:val="000000"/>
          <w:sz w:val="24"/>
          <w:szCs w:val="24"/>
          <w:lang w:val="en-US" w:eastAsia="ru-RU"/>
        </w:rPr>
        <w:t>2</w:t>
      </w:r>
      <w:r w:rsidR="00D14E24" w:rsidRPr="00D14E24">
        <w:rPr>
          <w:rFonts w:ascii="Times New Roman" w:eastAsia="Times New Roman" w:hAnsi="Times New Roman" w:cs="Times New Roman"/>
          <w:color w:val="000000"/>
          <w:sz w:val="24"/>
          <w:szCs w:val="24"/>
          <w:lang w:val="it-IT" w:eastAsia="ru-RU"/>
        </w:rPr>
        <w:t>.20</w:t>
      </w:r>
      <w:r w:rsidR="00D14E24" w:rsidRPr="00D14E24">
        <w:rPr>
          <w:rFonts w:ascii="Times New Roman" w:eastAsia="Times New Roman" w:hAnsi="Times New Roman" w:cs="Times New Roman"/>
          <w:color w:val="000000"/>
          <w:sz w:val="24"/>
          <w:szCs w:val="24"/>
          <w:lang w:val="en-US" w:eastAsia="ru-RU"/>
        </w:rPr>
        <w:t>21</w:t>
      </w:r>
      <w:r w:rsidR="00D14E24" w:rsidRPr="00D14E24">
        <w:rPr>
          <w:rFonts w:ascii="Times New Roman" w:eastAsia="Times New Roman" w:hAnsi="Times New Roman" w:cs="Times New Roman"/>
          <w:color w:val="000000"/>
          <w:sz w:val="24"/>
          <w:szCs w:val="24"/>
          <w:lang w:val="it-IT" w:eastAsia="ru-RU"/>
        </w:rPr>
        <w:t xml:space="preserve"> „Cu privire la </w:t>
      </w:r>
      <w:r w:rsidR="00D14E24" w:rsidRPr="00D14E24">
        <w:rPr>
          <w:rFonts w:ascii="Times New Roman" w:eastAsia="Times New Roman" w:hAnsi="Times New Roman" w:cs="Times New Roman"/>
          <w:color w:val="000000"/>
          <w:sz w:val="24"/>
          <w:szCs w:val="24"/>
          <w:lang w:val="pt-BR" w:eastAsia="ru-RU"/>
        </w:rPr>
        <w:t xml:space="preserve">aprobarea bugetului raional pentru anul </w:t>
      </w:r>
      <w:smartTag w:uri="urn:schemas-microsoft-com:office:smarttags" w:element="metricconverter">
        <w:smartTagPr>
          <w:attr w:name="ProductID" w:val="2022”"/>
        </w:smartTagPr>
        <w:r w:rsidR="00D14E24" w:rsidRPr="00D14E24">
          <w:rPr>
            <w:rFonts w:ascii="Times New Roman" w:eastAsia="Times New Roman" w:hAnsi="Times New Roman" w:cs="Times New Roman"/>
            <w:color w:val="000000"/>
            <w:sz w:val="24"/>
            <w:szCs w:val="24"/>
            <w:lang w:val="pt-BR" w:eastAsia="ru-RU"/>
          </w:rPr>
          <w:t>20</w:t>
        </w:r>
        <w:r w:rsidR="00D14E24" w:rsidRPr="00D14E24">
          <w:rPr>
            <w:rFonts w:ascii="Times New Roman" w:eastAsia="Times New Roman" w:hAnsi="Times New Roman" w:cs="Times New Roman"/>
            <w:color w:val="000000"/>
            <w:sz w:val="24"/>
            <w:szCs w:val="24"/>
            <w:lang w:val="en-US" w:eastAsia="ru-RU"/>
          </w:rPr>
          <w:t>22</w:t>
        </w:r>
        <w:r w:rsidR="00D14E24" w:rsidRPr="00D14E24">
          <w:rPr>
            <w:rFonts w:ascii="Times New Roman" w:eastAsia="Times New Roman" w:hAnsi="Times New Roman" w:cs="Times New Roman"/>
            <w:color w:val="000000"/>
            <w:sz w:val="24"/>
            <w:szCs w:val="24"/>
            <w:lang w:val="pt-BR" w:eastAsia="ru-RU"/>
          </w:rPr>
          <w:t>”</w:t>
        </w:r>
      </w:smartTag>
      <w:r w:rsidR="00D14E24" w:rsidRPr="00D14E24">
        <w:rPr>
          <w:rFonts w:ascii="Times New Roman" w:eastAsia="Times New Roman" w:hAnsi="Times New Roman" w:cs="Times New Roman"/>
          <w:color w:val="000000"/>
          <w:sz w:val="24"/>
          <w:szCs w:val="24"/>
          <w:lang w:val="pt-BR" w:eastAsia="ru-RU"/>
        </w:rPr>
        <w:t>.</w:t>
      </w:r>
    </w:p>
    <w:p w:rsidR="00D14E24" w:rsidRPr="00D14E24" w:rsidRDefault="00D14E24" w:rsidP="00172DCD">
      <w:pPr>
        <w:tabs>
          <w:tab w:val="center" w:pos="4677"/>
        </w:tabs>
        <w:spacing w:after="0" w:line="360" w:lineRule="auto"/>
        <w:jc w:val="both"/>
        <w:rPr>
          <w:rFonts w:ascii="Times New Roman" w:eastAsia="Times New Roman" w:hAnsi="Times New Roman" w:cs="Times New Roman"/>
          <w:color w:val="000000"/>
          <w:sz w:val="24"/>
          <w:szCs w:val="24"/>
          <w:lang w:val="it-IT" w:eastAsia="ru-RU"/>
        </w:rPr>
      </w:pPr>
      <w:r w:rsidRPr="00D14E24">
        <w:rPr>
          <w:rFonts w:ascii="Times New Roman" w:eastAsia="Times New Roman" w:hAnsi="Times New Roman" w:cs="Times New Roman"/>
          <w:color w:val="000000"/>
          <w:sz w:val="24"/>
          <w:szCs w:val="24"/>
          <w:lang w:val="ro-RO" w:eastAsia="ru-RU"/>
        </w:rPr>
        <w:t xml:space="preserve">       În </w:t>
      </w:r>
      <w:r w:rsidRPr="00D14E24">
        <w:rPr>
          <w:rFonts w:ascii="Times New Roman" w:eastAsia="Times New Roman" w:hAnsi="Times New Roman" w:cs="Times New Roman"/>
          <w:color w:val="000000"/>
          <w:sz w:val="24"/>
          <w:szCs w:val="24"/>
          <w:lang w:val="it-IT" w:eastAsia="ru-RU"/>
        </w:rPr>
        <w:t xml:space="preserve">temeiul </w:t>
      </w:r>
      <w:r w:rsidRPr="00D14E24">
        <w:rPr>
          <w:rFonts w:ascii="Times New Roman" w:eastAsia="Times New Roman" w:hAnsi="Times New Roman" w:cs="Times New Roman"/>
          <w:color w:val="000000"/>
          <w:sz w:val="24"/>
          <w:szCs w:val="24"/>
          <w:lang w:val="en-US" w:eastAsia="ru-RU"/>
        </w:rPr>
        <w:t xml:space="preserve">prevederilor Legii cu privire la actele normative nr.100/2017, </w:t>
      </w:r>
      <w:r w:rsidRPr="00D14E24">
        <w:rPr>
          <w:rFonts w:ascii="Times New Roman" w:eastAsia="Times New Roman" w:hAnsi="Times New Roman" w:cs="Times New Roman"/>
          <w:color w:val="000000"/>
          <w:sz w:val="24"/>
          <w:szCs w:val="24"/>
          <w:lang w:val="ro-RO" w:eastAsia="ru-RU"/>
        </w:rPr>
        <w:t xml:space="preserve">art.43 alin.(1) lit.b) al </w:t>
      </w:r>
      <w:r w:rsidRPr="00D14E24">
        <w:rPr>
          <w:rFonts w:ascii="Times New Roman" w:eastAsia="Times New Roman" w:hAnsi="Times New Roman" w:cs="Times New Roman"/>
          <w:color w:val="000000"/>
          <w:sz w:val="24"/>
          <w:szCs w:val="24"/>
          <w:lang w:val="en-US" w:eastAsia="ru-RU"/>
        </w:rPr>
        <w:t xml:space="preserve">Legii privind administraţia publică locală nr.436/2006, </w:t>
      </w:r>
      <w:r w:rsidRPr="00D14E24">
        <w:rPr>
          <w:rFonts w:ascii="Times New Roman" w:eastAsia="Times New Roman" w:hAnsi="Times New Roman" w:cs="Times New Roman"/>
          <w:color w:val="000000"/>
          <w:sz w:val="24"/>
          <w:szCs w:val="24"/>
          <w:lang w:val="it-IT" w:eastAsia="ru-RU"/>
        </w:rPr>
        <w:t>art.60</w:t>
      </w:r>
      <w:r w:rsidRPr="00D14E24">
        <w:rPr>
          <w:rFonts w:ascii="Times New Roman" w:eastAsia="Times New Roman" w:hAnsi="Times New Roman" w:cs="Times New Roman"/>
          <w:color w:val="000000"/>
          <w:sz w:val="24"/>
          <w:szCs w:val="24"/>
          <w:lang w:val="en-US" w:eastAsia="ru-RU"/>
        </w:rPr>
        <w:t xml:space="preserve"> alin.(5) </w:t>
      </w:r>
      <w:r w:rsidRPr="00D14E24">
        <w:rPr>
          <w:rFonts w:ascii="Times New Roman" w:eastAsia="Times New Roman" w:hAnsi="Times New Roman" w:cs="Times New Roman"/>
          <w:color w:val="000000"/>
          <w:sz w:val="24"/>
          <w:szCs w:val="24"/>
          <w:lang w:val="it-IT" w:eastAsia="ru-RU"/>
        </w:rPr>
        <w:t>şi art.61</w:t>
      </w:r>
      <w:r w:rsidRPr="00D14E24">
        <w:rPr>
          <w:rFonts w:ascii="Times New Roman" w:eastAsia="Times New Roman" w:hAnsi="Times New Roman" w:cs="Times New Roman"/>
          <w:color w:val="000000"/>
          <w:sz w:val="24"/>
          <w:szCs w:val="24"/>
          <w:lang w:val="en-US" w:eastAsia="ru-RU"/>
        </w:rPr>
        <w:t xml:space="preserve"> alin.(1)</w:t>
      </w:r>
      <w:r w:rsidRPr="00D14E24">
        <w:rPr>
          <w:rFonts w:ascii="Times New Roman" w:eastAsia="Times New Roman" w:hAnsi="Times New Roman" w:cs="Times New Roman"/>
          <w:color w:val="000000"/>
          <w:sz w:val="24"/>
          <w:szCs w:val="24"/>
          <w:lang w:val="it-IT" w:eastAsia="ru-RU"/>
        </w:rPr>
        <w:t xml:space="preserve"> ale Legii</w:t>
      </w:r>
      <w:r w:rsidRPr="00D14E24">
        <w:rPr>
          <w:rFonts w:ascii="Times New Roman" w:eastAsia="Times New Roman" w:hAnsi="Times New Roman" w:cs="Times New Roman"/>
          <w:b/>
          <w:bCs/>
          <w:color w:val="000000"/>
          <w:sz w:val="24"/>
          <w:szCs w:val="24"/>
          <w:lang w:val="en-US" w:eastAsia="ru-RU"/>
        </w:rPr>
        <w:t xml:space="preserve"> </w:t>
      </w:r>
      <w:r w:rsidRPr="00D14E24">
        <w:rPr>
          <w:rFonts w:ascii="Times New Roman" w:eastAsia="Times New Roman" w:hAnsi="Times New Roman" w:cs="Times New Roman"/>
          <w:bCs/>
          <w:color w:val="000000"/>
          <w:sz w:val="24"/>
          <w:szCs w:val="24"/>
          <w:lang w:val="en-US" w:eastAsia="ru-RU"/>
        </w:rPr>
        <w:t>finanţelor publice şi responsabilităţii bugetar-fiscale</w:t>
      </w:r>
      <w:r w:rsidRPr="00D14E24">
        <w:rPr>
          <w:rFonts w:ascii="Times New Roman" w:eastAsia="Times New Roman" w:hAnsi="Times New Roman" w:cs="Times New Roman"/>
          <w:color w:val="000000"/>
          <w:sz w:val="24"/>
          <w:szCs w:val="24"/>
          <w:lang w:val="it-IT" w:eastAsia="ru-RU"/>
        </w:rPr>
        <w:t xml:space="preserve"> nr.181/2014, art.28 al Legii </w:t>
      </w:r>
      <w:r w:rsidRPr="00D14E24">
        <w:rPr>
          <w:rFonts w:ascii="Times New Roman" w:eastAsia="Times New Roman" w:hAnsi="Times New Roman" w:cs="Times New Roman"/>
          <w:bCs/>
          <w:color w:val="000000"/>
          <w:sz w:val="24"/>
          <w:szCs w:val="24"/>
          <w:lang w:val="en-US" w:eastAsia="ru-RU"/>
        </w:rPr>
        <w:t>privind finanţele publice locale nr.397/2003,</w:t>
      </w:r>
      <w:r w:rsidRPr="00D14E24">
        <w:rPr>
          <w:rFonts w:ascii="Times New Roman" w:eastAsia="Times New Roman" w:hAnsi="Times New Roman" w:cs="Times New Roman"/>
          <w:color w:val="000000"/>
          <w:sz w:val="24"/>
          <w:szCs w:val="24"/>
          <w:lang w:val="ro-RO" w:eastAsia="ru-RU"/>
        </w:rPr>
        <w:t xml:space="preserve"> Setului metodologic privind elaborarea, aprobarea și modificarea bugetului, aprobat prin Ordinul Ministrului finanțelor nr.209/2015, </w:t>
      </w:r>
      <w:r w:rsidRPr="00D14E24">
        <w:rPr>
          <w:rFonts w:ascii="Times New Roman" w:eastAsia="Times New Roman" w:hAnsi="Times New Roman" w:cs="Times New Roman"/>
          <w:color w:val="000000"/>
          <w:sz w:val="24"/>
          <w:szCs w:val="24"/>
          <w:lang w:val="it-IT" w:eastAsia="ru-RU"/>
        </w:rPr>
        <w:t xml:space="preserve">Consiliul raional  </w:t>
      </w:r>
    </w:p>
    <w:p w:rsidR="00D14E24" w:rsidRPr="00D14E24" w:rsidRDefault="00D14E24" w:rsidP="00172DCD">
      <w:pPr>
        <w:tabs>
          <w:tab w:val="center" w:pos="4677"/>
        </w:tabs>
        <w:spacing w:after="0" w:line="360" w:lineRule="auto"/>
        <w:jc w:val="both"/>
        <w:rPr>
          <w:rFonts w:ascii="Times New Roman" w:eastAsia="Times New Roman" w:hAnsi="Times New Roman" w:cs="Times New Roman"/>
          <w:color w:val="000000"/>
          <w:sz w:val="24"/>
          <w:szCs w:val="24"/>
          <w:lang w:val="it-IT" w:eastAsia="ru-RU"/>
        </w:rPr>
      </w:pPr>
    </w:p>
    <w:p w:rsidR="00D14E24" w:rsidRPr="00D14E24" w:rsidRDefault="00D14E24" w:rsidP="00172DCD">
      <w:pPr>
        <w:tabs>
          <w:tab w:val="left" w:pos="3690"/>
          <w:tab w:val="center" w:pos="4860"/>
        </w:tabs>
        <w:spacing w:after="0" w:line="360" w:lineRule="auto"/>
        <w:jc w:val="both"/>
        <w:rPr>
          <w:rFonts w:ascii="Times New Roman" w:eastAsia="Times New Roman" w:hAnsi="Times New Roman" w:cs="Times New Roman"/>
          <w:b/>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tab/>
        <w:t xml:space="preserve">        D E C I D E: </w:t>
      </w:r>
    </w:p>
    <w:p w:rsidR="00D14E24" w:rsidRPr="00D14E24" w:rsidRDefault="00D14E24" w:rsidP="00172DCD">
      <w:pPr>
        <w:spacing w:after="0" w:line="360" w:lineRule="auto"/>
        <w:jc w:val="both"/>
        <w:rPr>
          <w:rFonts w:ascii="Times New Roman" w:eastAsia="Times New Roman" w:hAnsi="Times New Roman" w:cs="Times New Roman"/>
          <w:color w:val="000000"/>
          <w:sz w:val="24"/>
          <w:szCs w:val="24"/>
          <w:lang w:val="en-US" w:eastAsia="ru-RU"/>
        </w:rPr>
      </w:pPr>
      <w:r w:rsidRPr="00D14E24">
        <w:rPr>
          <w:rFonts w:ascii="Times New Roman" w:eastAsia="Times New Roman" w:hAnsi="Times New Roman" w:cs="Times New Roman"/>
          <w:color w:val="000000"/>
          <w:sz w:val="24"/>
          <w:szCs w:val="24"/>
          <w:lang w:val="it-IT" w:eastAsia="ru-RU"/>
        </w:rPr>
        <w:t xml:space="preserve">      </w:t>
      </w:r>
      <w:r w:rsidRPr="00D14E24">
        <w:rPr>
          <w:rFonts w:ascii="Times New Roman" w:eastAsia="Times New Roman" w:hAnsi="Times New Roman" w:cs="Times New Roman"/>
          <w:b/>
          <w:color w:val="000000"/>
          <w:sz w:val="24"/>
          <w:szCs w:val="24"/>
          <w:lang w:val="it-IT" w:eastAsia="ru-RU"/>
        </w:rPr>
        <w:t>1.</w:t>
      </w:r>
      <w:r w:rsidRPr="00D14E24">
        <w:rPr>
          <w:rFonts w:ascii="Times New Roman" w:eastAsia="Times New Roman" w:hAnsi="Times New Roman" w:cs="Times New Roman"/>
          <w:color w:val="000000"/>
          <w:sz w:val="24"/>
          <w:szCs w:val="24"/>
          <w:lang w:val="it-IT" w:eastAsia="ru-RU"/>
        </w:rPr>
        <w:t xml:space="preserve"> Decizia nr.8/1 din </w:t>
      </w:r>
      <w:r w:rsidRPr="00D14E24">
        <w:rPr>
          <w:rFonts w:ascii="Times New Roman" w:eastAsia="Times New Roman" w:hAnsi="Times New Roman" w:cs="Times New Roman"/>
          <w:color w:val="000000"/>
          <w:sz w:val="24"/>
          <w:szCs w:val="24"/>
          <w:lang w:val="en-US" w:eastAsia="ru-RU"/>
        </w:rPr>
        <w:t>17</w:t>
      </w:r>
      <w:r w:rsidRPr="00D14E24">
        <w:rPr>
          <w:rFonts w:ascii="Times New Roman" w:eastAsia="Times New Roman" w:hAnsi="Times New Roman" w:cs="Times New Roman"/>
          <w:color w:val="000000"/>
          <w:sz w:val="24"/>
          <w:szCs w:val="24"/>
          <w:lang w:val="it-IT" w:eastAsia="ru-RU"/>
        </w:rPr>
        <w:t>.1</w:t>
      </w:r>
      <w:r w:rsidRPr="00D14E24">
        <w:rPr>
          <w:rFonts w:ascii="Times New Roman" w:eastAsia="Times New Roman" w:hAnsi="Times New Roman" w:cs="Times New Roman"/>
          <w:color w:val="000000"/>
          <w:sz w:val="24"/>
          <w:szCs w:val="24"/>
          <w:lang w:val="en-US" w:eastAsia="ru-RU"/>
        </w:rPr>
        <w:t>2</w:t>
      </w:r>
      <w:r w:rsidRPr="00D14E24">
        <w:rPr>
          <w:rFonts w:ascii="Times New Roman" w:eastAsia="Times New Roman" w:hAnsi="Times New Roman" w:cs="Times New Roman"/>
          <w:color w:val="000000"/>
          <w:sz w:val="24"/>
          <w:szCs w:val="24"/>
          <w:lang w:val="it-IT" w:eastAsia="ru-RU"/>
        </w:rPr>
        <w:t>.20</w:t>
      </w:r>
      <w:r w:rsidRPr="00D14E24">
        <w:rPr>
          <w:rFonts w:ascii="Times New Roman" w:eastAsia="Times New Roman" w:hAnsi="Times New Roman" w:cs="Times New Roman"/>
          <w:color w:val="000000"/>
          <w:sz w:val="24"/>
          <w:szCs w:val="24"/>
          <w:lang w:val="en-US" w:eastAsia="ru-RU"/>
        </w:rPr>
        <w:t>21</w:t>
      </w:r>
      <w:r w:rsidRPr="00D14E24">
        <w:rPr>
          <w:rFonts w:ascii="Times New Roman" w:eastAsia="Times New Roman" w:hAnsi="Times New Roman" w:cs="Times New Roman"/>
          <w:color w:val="000000"/>
          <w:sz w:val="24"/>
          <w:szCs w:val="24"/>
          <w:lang w:val="it-IT" w:eastAsia="ru-RU"/>
        </w:rPr>
        <w:t xml:space="preserve"> „Cu privire la aprobarea bugetului raional pentru anul </w:t>
      </w:r>
      <w:smartTag w:uri="urn:schemas-microsoft-com:office:smarttags" w:element="metricconverter">
        <w:smartTagPr>
          <w:attr w:name="ProductID" w:val="2022”"/>
        </w:smartTagPr>
        <w:r w:rsidRPr="00D14E24">
          <w:rPr>
            <w:rFonts w:ascii="Times New Roman" w:eastAsia="Times New Roman" w:hAnsi="Times New Roman" w:cs="Times New Roman"/>
            <w:color w:val="000000"/>
            <w:sz w:val="24"/>
            <w:szCs w:val="24"/>
            <w:lang w:val="it-IT" w:eastAsia="ru-RU"/>
          </w:rPr>
          <w:t>20</w:t>
        </w:r>
        <w:r w:rsidRPr="00D14E24">
          <w:rPr>
            <w:rFonts w:ascii="Times New Roman" w:eastAsia="Times New Roman" w:hAnsi="Times New Roman" w:cs="Times New Roman"/>
            <w:color w:val="000000"/>
            <w:sz w:val="24"/>
            <w:szCs w:val="24"/>
            <w:lang w:val="en-US" w:eastAsia="ru-RU"/>
          </w:rPr>
          <w:t>22</w:t>
        </w:r>
        <w:r w:rsidRPr="00D14E24">
          <w:rPr>
            <w:rFonts w:ascii="Times New Roman" w:eastAsia="Times New Roman" w:hAnsi="Times New Roman" w:cs="Times New Roman"/>
            <w:color w:val="000000"/>
            <w:sz w:val="24"/>
            <w:szCs w:val="24"/>
            <w:lang w:val="it-IT" w:eastAsia="ru-RU"/>
          </w:rPr>
          <w:t>”</w:t>
        </w:r>
      </w:smartTag>
      <w:r w:rsidRPr="00D14E24">
        <w:rPr>
          <w:rFonts w:ascii="Times New Roman" w:eastAsia="Times New Roman" w:hAnsi="Times New Roman" w:cs="Times New Roman"/>
          <w:color w:val="000000"/>
          <w:sz w:val="24"/>
          <w:szCs w:val="24"/>
          <w:lang w:val="it-IT" w:eastAsia="ru-RU"/>
        </w:rPr>
        <w:t xml:space="preserve"> se modifică după cum urmează</w:t>
      </w:r>
      <w:r w:rsidRPr="00D14E24">
        <w:rPr>
          <w:rFonts w:ascii="Times New Roman" w:eastAsia="Times New Roman" w:hAnsi="Times New Roman" w:cs="Times New Roman"/>
          <w:color w:val="000000"/>
          <w:sz w:val="24"/>
          <w:szCs w:val="24"/>
          <w:lang w:val="ro-RO" w:eastAsia="ru-RU"/>
        </w:rPr>
        <w:t>:</w:t>
      </w:r>
    </w:p>
    <w:p w:rsidR="00D14E24" w:rsidRPr="00D14E24" w:rsidRDefault="00D14E24" w:rsidP="00172DCD">
      <w:pPr>
        <w:spacing w:after="0" w:line="360" w:lineRule="auto"/>
        <w:jc w:val="both"/>
        <w:rPr>
          <w:rFonts w:ascii="Times New Roman" w:eastAsia="Times New Roman" w:hAnsi="Times New Roman" w:cs="Times New Roman"/>
          <w:color w:val="000000"/>
          <w:sz w:val="24"/>
          <w:szCs w:val="24"/>
          <w:lang w:val="en-US" w:eastAsia="ru-RU"/>
        </w:rPr>
      </w:pPr>
      <w:r w:rsidRPr="00D14E24">
        <w:rPr>
          <w:rFonts w:ascii="Times New Roman" w:eastAsia="Times New Roman" w:hAnsi="Times New Roman" w:cs="Times New Roman"/>
          <w:color w:val="000000"/>
          <w:sz w:val="24"/>
          <w:szCs w:val="24"/>
          <w:lang w:val="en-US" w:eastAsia="ru-RU"/>
        </w:rPr>
        <w:t xml:space="preserve">      </w:t>
      </w:r>
      <w:r w:rsidRPr="00D14E24">
        <w:rPr>
          <w:rFonts w:ascii="Times New Roman" w:eastAsia="Times New Roman" w:hAnsi="Times New Roman" w:cs="Times New Roman"/>
          <w:b/>
          <w:color w:val="000000"/>
          <w:sz w:val="24"/>
          <w:szCs w:val="24"/>
          <w:lang w:val="ro-RO" w:eastAsia="ru-RU"/>
        </w:rPr>
        <w:t>1.1</w:t>
      </w:r>
      <w:r w:rsidRPr="00D14E24">
        <w:rPr>
          <w:rFonts w:ascii="Times New Roman" w:eastAsia="Times New Roman" w:hAnsi="Times New Roman" w:cs="Times New Roman"/>
          <w:color w:val="000000"/>
          <w:sz w:val="24"/>
          <w:szCs w:val="24"/>
          <w:lang w:val="ro-RO" w:eastAsia="ru-RU"/>
        </w:rPr>
        <w:t xml:space="preserve">. Punctul 2. va avea următorul cuprins: „Bugetul raional pentru anul 2022 se aprobă la venituri în suma de </w:t>
      </w:r>
      <w:r w:rsidRPr="00D14E24">
        <w:rPr>
          <w:rFonts w:ascii="Times New Roman" w:eastAsia="Times New Roman" w:hAnsi="Times New Roman" w:cs="Times New Roman"/>
          <w:b/>
          <w:color w:val="000000"/>
          <w:sz w:val="24"/>
          <w:szCs w:val="24"/>
          <w:lang w:val="en-US" w:eastAsia="ru-RU"/>
        </w:rPr>
        <w:t>280401</w:t>
      </w:r>
      <w:r w:rsidRPr="00D14E24">
        <w:rPr>
          <w:rFonts w:ascii="Times New Roman" w:eastAsia="Times New Roman" w:hAnsi="Times New Roman" w:cs="Times New Roman"/>
          <w:b/>
          <w:color w:val="000000"/>
          <w:sz w:val="24"/>
          <w:szCs w:val="24"/>
          <w:lang w:val="ro-RO" w:eastAsia="ru-RU"/>
        </w:rPr>
        <w:t>,</w:t>
      </w:r>
      <w:r w:rsidRPr="00D14E24">
        <w:rPr>
          <w:rFonts w:ascii="Times New Roman" w:eastAsia="Times New Roman" w:hAnsi="Times New Roman" w:cs="Times New Roman"/>
          <w:b/>
          <w:color w:val="000000"/>
          <w:sz w:val="24"/>
          <w:szCs w:val="24"/>
          <w:lang w:val="en-US" w:eastAsia="ru-RU"/>
        </w:rPr>
        <w:t xml:space="preserve">5 </w:t>
      </w:r>
      <w:r w:rsidRPr="00D14E24">
        <w:rPr>
          <w:rFonts w:ascii="Times New Roman" w:eastAsia="Times New Roman" w:hAnsi="Times New Roman" w:cs="Times New Roman"/>
          <w:color w:val="000000"/>
          <w:sz w:val="24"/>
          <w:szCs w:val="24"/>
          <w:lang w:val="ro-RO" w:eastAsia="ru-RU"/>
        </w:rPr>
        <w:t xml:space="preserve"> mii lei şi la cheltuieli în suma de </w:t>
      </w:r>
      <w:r w:rsidRPr="00D14E24">
        <w:rPr>
          <w:rFonts w:ascii="Times New Roman" w:eastAsia="Times New Roman" w:hAnsi="Times New Roman" w:cs="Times New Roman"/>
          <w:b/>
          <w:color w:val="000000"/>
          <w:sz w:val="24"/>
          <w:szCs w:val="24"/>
          <w:lang w:val="en-US" w:eastAsia="ru-RU"/>
        </w:rPr>
        <w:t>290374</w:t>
      </w:r>
      <w:r w:rsidRPr="00D14E24">
        <w:rPr>
          <w:rFonts w:ascii="Times New Roman" w:eastAsia="Times New Roman" w:hAnsi="Times New Roman" w:cs="Times New Roman"/>
          <w:b/>
          <w:color w:val="000000"/>
          <w:sz w:val="24"/>
          <w:szCs w:val="24"/>
          <w:lang w:val="ro-RO" w:eastAsia="ru-RU"/>
        </w:rPr>
        <w:t>,5</w:t>
      </w:r>
      <w:r w:rsidRPr="00D14E24">
        <w:rPr>
          <w:rFonts w:ascii="Times New Roman" w:eastAsia="Times New Roman" w:hAnsi="Times New Roman" w:cs="Times New Roman"/>
          <w:b/>
          <w:color w:val="000000"/>
          <w:sz w:val="24"/>
          <w:szCs w:val="24"/>
          <w:lang w:val="en-US" w:eastAsia="ru-RU"/>
        </w:rPr>
        <w:t xml:space="preserve"> </w:t>
      </w:r>
      <w:r w:rsidRPr="00D14E24">
        <w:rPr>
          <w:rFonts w:ascii="Times New Roman" w:eastAsia="Times New Roman" w:hAnsi="Times New Roman" w:cs="Times New Roman"/>
          <w:color w:val="000000"/>
          <w:sz w:val="24"/>
          <w:szCs w:val="24"/>
          <w:lang w:val="ro-RO" w:eastAsia="ru-RU"/>
        </w:rPr>
        <w:t xml:space="preserve"> mii lei</w:t>
      </w:r>
      <w:r w:rsidRPr="00D14E24">
        <w:rPr>
          <w:rFonts w:ascii="Times New Roman" w:eastAsia="Times New Roman" w:hAnsi="Times New Roman" w:cs="Times New Roman"/>
          <w:color w:val="000000"/>
          <w:sz w:val="24"/>
          <w:szCs w:val="24"/>
          <w:lang w:val="en-US" w:eastAsia="ru-RU"/>
        </w:rPr>
        <w:t xml:space="preserve"> cu sold bugetar / sursa de finanțare </w:t>
      </w:r>
      <w:r w:rsidRPr="00D14E24">
        <w:rPr>
          <w:rFonts w:ascii="Times New Roman" w:eastAsia="Times New Roman" w:hAnsi="Times New Roman" w:cs="Times New Roman"/>
          <w:b/>
          <w:color w:val="000000"/>
          <w:sz w:val="24"/>
          <w:szCs w:val="24"/>
          <w:lang w:val="en-US" w:eastAsia="ru-RU"/>
        </w:rPr>
        <w:t>9973,0</w:t>
      </w:r>
      <w:r w:rsidRPr="00D14E24">
        <w:rPr>
          <w:rFonts w:ascii="Times New Roman" w:eastAsia="Times New Roman" w:hAnsi="Times New Roman" w:cs="Times New Roman"/>
          <w:color w:val="000000"/>
          <w:sz w:val="24"/>
          <w:szCs w:val="24"/>
          <w:lang w:val="en-US" w:eastAsia="ru-RU"/>
        </w:rPr>
        <w:t xml:space="preserve"> mii lei, pentru r</w:t>
      </w:r>
      <w:r w:rsidRPr="00D14E24">
        <w:rPr>
          <w:rFonts w:ascii="Times New Roman" w:eastAsia="Times New Roman" w:hAnsi="Times New Roman" w:cs="Times New Roman"/>
          <w:color w:val="000000"/>
          <w:sz w:val="24"/>
          <w:szCs w:val="24"/>
          <w:lang w:val="fr-FR" w:eastAsia="ru-RU"/>
        </w:rPr>
        <w:t xml:space="preserve">ambursarea </w:t>
      </w:r>
      <w:r w:rsidRPr="00D14E24">
        <w:rPr>
          <w:rFonts w:ascii="Times New Roman" w:eastAsia="Times New Roman" w:hAnsi="Times New Roman" w:cs="Times New Roman"/>
          <w:color w:val="000000"/>
          <w:sz w:val="24"/>
          <w:szCs w:val="24"/>
          <w:lang w:val="ro-MD" w:eastAsia="ru-RU"/>
        </w:rPr>
        <w:t xml:space="preserve">împrumutului recreditat între bugetul de stat și bugetul raional în sumă de </w:t>
      </w:r>
      <w:r w:rsidRPr="00D14E24">
        <w:rPr>
          <w:rFonts w:ascii="Times New Roman" w:eastAsia="Times New Roman" w:hAnsi="Times New Roman" w:cs="Times New Roman"/>
          <w:b/>
          <w:color w:val="000000"/>
          <w:sz w:val="24"/>
          <w:szCs w:val="24"/>
          <w:lang w:val="ro-RO" w:eastAsia="ru-RU"/>
        </w:rPr>
        <w:t>992,3</w:t>
      </w:r>
      <w:r w:rsidRPr="00D14E24">
        <w:rPr>
          <w:rFonts w:ascii="Times New Roman" w:eastAsia="Times New Roman" w:hAnsi="Times New Roman" w:cs="Times New Roman"/>
          <w:color w:val="000000"/>
          <w:sz w:val="24"/>
          <w:szCs w:val="24"/>
          <w:lang w:val="ro-RO" w:eastAsia="ru-RU"/>
        </w:rPr>
        <w:t xml:space="preserve"> mii lei, cu excedent în sumă de </w:t>
      </w:r>
      <w:r w:rsidRPr="00D14E24">
        <w:rPr>
          <w:rFonts w:ascii="Times New Roman" w:eastAsia="Times New Roman" w:hAnsi="Times New Roman" w:cs="Times New Roman"/>
          <w:b/>
          <w:color w:val="000000"/>
          <w:sz w:val="24"/>
          <w:szCs w:val="24"/>
          <w:lang w:val="en-US" w:eastAsia="ru-RU"/>
        </w:rPr>
        <w:t>10965</w:t>
      </w:r>
      <w:r w:rsidRPr="00D14E24">
        <w:rPr>
          <w:rFonts w:ascii="Times New Roman" w:eastAsia="Times New Roman" w:hAnsi="Times New Roman" w:cs="Times New Roman"/>
          <w:b/>
          <w:color w:val="000000"/>
          <w:sz w:val="24"/>
          <w:szCs w:val="24"/>
          <w:lang w:val="ro-RO" w:eastAsia="ru-RU"/>
        </w:rPr>
        <w:t>,3</w:t>
      </w:r>
      <w:r w:rsidRPr="00D14E24">
        <w:rPr>
          <w:rFonts w:ascii="Times New Roman" w:eastAsia="Times New Roman" w:hAnsi="Times New Roman" w:cs="Times New Roman"/>
          <w:color w:val="000000"/>
          <w:sz w:val="24"/>
          <w:szCs w:val="24"/>
          <w:lang w:val="ro-RO" w:eastAsia="ru-RU"/>
        </w:rPr>
        <w:t xml:space="preserve"> mii lei.</w:t>
      </w:r>
    </w:p>
    <w:p w:rsidR="00D14E24" w:rsidRPr="00D14E24" w:rsidRDefault="00D14E24" w:rsidP="00172DCD">
      <w:pPr>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lastRenderedPageBreak/>
        <w:t xml:space="preserve">      1.2</w:t>
      </w:r>
      <w:r w:rsidRPr="00D14E24">
        <w:rPr>
          <w:rFonts w:ascii="Times New Roman" w:eastAsia="Times New Roman" w:hAnsi="Times New Roman" w:cs="Times New Roman"/>
          <w:color w:val="000000"/>
          <w:sz w:val="24"/>
          <w:szCs w:val="24"/>
          <w:lang w:val="ro-RO" w:eastAsia="ru-RU"/>
        </w:rPr>
        <w:t>. Anexele: nr.1 ”I</w:t>
      </w:r>
      <w:r w:rsidRPr="00D14E24">
        <w:rPr>
          <w:rFonts w:ascii="Times New Roman" w:eastAsia="Times New Roman" w:hAnsi="Times New Roman" w:cs="Times New Roman"/>
          <w:color w:val="000000"/>
          <w:sz w:val="24"/>
          <w:szCs w:val="24"/>
          <w:lang w:val="pt-BR" w:eastAsia="ru-RU"/>
        </w:rPr>
        <w:t xml:space="preserve">ndicatorii generali </w:t>
      </w:r>
      <w:r w:rsidRPr="00D14E24">
        <w:rPr>
          <w:rFonts w:ascii="Times New Roman" w:eastAsia="Times New Roman" w:hAnsi="Times New Roman" w:cs="Times New Roman"/>
          <w:color w:val="000000"/>
          <w:sz w:val="24"/>
          <w:szCs w:val="24"/>
          <w:lang w:val="ro-RO" w:eastAsia="ru-RU"/>
        </w:rPr>
        <w:t>şi sursele de finanţare ale</w:t>
      </w:r>
      <w:r w:rsidRPr="00D14E24">
        <w:rPr>
          <w:rFonts w:ascii="Times New Roman" w:eastAsia="Times New Roman" w:hAnsi="Times New Roman" w:cs="Times New Roman"/>
          <w:color w:val="000000"/>
          <w:sz w:val="24"/>
          <w:szCs w:val="24"/>
          <w:lang w:val="pt-BR" w:eastAsia="ru-RU"/>
        </w:rPr>
        <w:t xml:space="preserve"> bugetului raional</w:t>
      </w:r>
      <w:r w:rsidRPr="00D14E24">
        <w:rPr>
          <w:rFonts w:ascii="Times New Roman" w:eastAsia="Times New Roman" w:hAnsi="Times New Roman" w:cs="Times New Roman"/>
          <w:bCs/>
          <w:color w:val="000000"/>
          <w:sz w:val="24"/>
          <w:szCs w:val="24"/>
          <w:lang w:val="ro-RO" w:eastAsia="ru-RU"/>
        </w:rPr>
        <w:t xml:space="preserve"> pentru anul </w:t>
      </w:r>
      <w:smartTag w:uri="urn:schemas-microsoft-com:office:smarttags" w:element="metricconverter">
        <w:smartTagPr>
          <w:attr w:name="ProductID" w:val="2022”"/>
        </w:smartTagPr>
        <w:r w:rsidRPr="00D14E24">
          <w:rPr>
            <w:rFonts w:ascii="Times New Roman" w:eastAsia="Times New Roman" w:hAnsi="Times New Roman" w:cs="Times New Roman"/>
            <w:bCs/>
            <w:color w:val="000000"/>
            <w:sz w:val="24"/>
            <w:szCs w:val="24"/>
            <w:lang w:val="ro-RO" w:eastAsia="ru-RU"/>
          </w:rPr>
          <w:t>2022</w:t>
        </w:r>
        <w:r w:rsidRPr="00D14E24">
          <w:rPr>
            <w:rFonts w:ascii="Times New Roman" w:eastAsia="Times New Roman" w:hAnsi="Times New Roman" w:cs="Times New Roman"/>
            <w:color w:val="000000"/>
            <w:sz w:val="24"/>
            <w:szCs w:val="24"/>
            <w:lang w:val="ro-RO" w:eastAsia="ru-RU"/>
          </w:rPr>
          <w:t>”</w:t>
        </w:r>
      </w:smartTag>
      <w:r w:rsidRPr="00D14E24">
        <w:rPr>
          <w:rFonts w:ascii="Times New Roman" w:eastAsia="Times New Roman" w:hAnsi="Times New Roman" w:cs="Times New Roman"/>
          <w:color w:val="000000"/>
          <w:sz w:val="24"/>
          <w:szCs w:val="24"/>
          <w:lang w:val="ro-RO" w:eastAsia="ru-RU"/>
        </w:rPr>
        <w:t>, nr.4 ”</w:t>
      </w:r>
      <w:r w:rsidRPr="00D14E24">
        <w:rPr>
          <w:rFonts w:ascii="Times New Roman" w:eastAsia="Times New Roman" w:hAnsi="Times New Roman" w:cs="Times New Roman"/>
          <w:bCs/>
          <w:color w:val="000000"/>
          <w:sz w:val="24"/>
          <w:szCs w:val="24"/>
          <w:lang w:val="ro-RO" w:eastAsia="ru-RU"/>
        </w:rPr>
        <w:t>Resursele şi cheltuielile bugetului raional pentru anul 2022 conform clasificației funcționale și pe programe”,</w:t>
      </w:r>
      <w:r w:rsidRPr="00D14E24">
        <w:rPr>
          <w:rFonts w:ascii="Times New Roman" w:eastAsia="Times New Roman" w:hAnsi="Times New Roman" w:cs="Times New Roman"/>
          <w:color w:val="000000"/>
          <w:sz w:val="24"/>
          <w:szCs w:val="24"/>
          <w:lang w:val="ro-RO" w:eastAsia="ru-RU"/>
        </w:rPr>
        <w:t xml:space="preserve"> se expun în redacție nouă (respectiv anexele nr.1, și nr.2 la prezenta decizie).  </w:t>
      </w:r>
    </w:p>
    <w:p w:rsidR="00D14E24" w:rsidRPr="00D14E24" w:rsidRDefault="00D14E24" w:rsidP="00172DCD">
      <w:pPr>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t xml:space="preserve">     </w:t>
      </w:r>
      <w:r w:rsidRPr="00D14E24">
        <w:rPr>
          <w:rFonts w:ascii="Times New Roman" w:eastAsia="Times New Roman" w:hAnsi="Times New Roman" w:cs="Times New Roman"/>
          <w:color w:val="000000"/>
          <w:sz w:val="24"/>
          <w:szCs w:val="24"/>
          <w:lang w:val="ro-RO" w:eastAsia="ru-RU"/>
        </w:rPr>
        <w:t xml:space="preserve"> </w:t>
      </w:r>
      <w:r w:rsidRPr="00D14E24">
        <w:rPr>
          <w:rFonts w:ascii="Times New Roman" w:eastAsia="Times New Roman" w:hAnsi="Times New Roman" w:cs="Times New Roman"/>
          <w:b/>
          <w:color w:val="000000"/>
          <w:sz w:val="24"/>
          <w:szCs w:val="24"/>
          <w:lang w:val="ro-RO" w:eastAsia="ru-RU"/>
        </w:rPr>
        <w:t>2.</w:t>
      </w:r>
      <w:r w:rsidRPr="00D14E24">
        <w:rPr>
          <w:rFonts w:ascii="Times New Roman" w:eastAsia="Times New Roman" w:hAnsi="Times New Roman" w:cs="Times New Roman"/>
          <w:color w:val="000000"/>
          <w:sz w:val="24"/>
          <w:szCs w:val="24"/>
          <w:lang w:val="ro-RO" w:eastAsia="ru-RU"/>
        </w:rPr>
        <w:t xml:space="preserve"> Repartizarea mijloacelor bugetare se va efectua conform Anexei nr.3</w:t>
      </w:r>
      <w:r w:rsidRPr="00D14E24">
        <w:rPr>
          <w:rFonts w:ascii="Times New Roman" w:eastAsia="Times New Roman" w:hAnsi="Times New Roman" w:cs="Times New Roman"/>
          <w:color w:val="000000"/>
          <w:sz w:val="24"/>
          <w:szCs w:val="24"/>
          <w:lang w:val="en-US" w:eastAsia="ru-RU"/>
        </w:rPr>
        <w:t xml:space="preserve"> </w:t>
      </w:r>
      <w:r w:rsidRPr="00D14E24">
        <w:rPr>
          <w:rFonts w:ascii="Times New Roman" w:eastAsia="Times New Roman" w:hAnsi="Times New Roman" w:cs="Times New Roman"/>
          <w:color w:val="000000"/>
          <w:sz w:val="24"/>
          <w:szCs w:val="24"/>
          <w:lang w:val="ro-RO" w:eastAsia="ru-RU"/>
        </w:rPr>
        <w:t xml:space="preserve"> la prezenta decizie.</w:t>
      </w:r>
    </w:p>
    <w:p w:rsidR="00D14E24" w:rsidRPr="00D14E24" w:rsidRDefault="00D14E24" w:rsidP="00172DCD">
      <w:pPr>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t xml:space="preserve">      3. </w:t>
      </w:r>
      <w:r w:rsidRPr="00D14E24">
        <w:rPr>
          <w:rFonts w:ascii="Times New Roman" w:eastAsia="Times New Roman" w:hAnsi="Times New Roman" w:cs="Times New Roman"/>
          <w:color w:val="000000"/>
          <w:sz w:val="24"/>
          <w:szCs w:val="24"/>
          <w:lang w:val="ro-RO" w:eastAsia="ru-RU"/>
        </w:rPr>
        <w:t xml:space="preserve">Direcţia Finanţe (dl O. Banaru), se desemnează responsabil pentru realizarea prezentei decizii. </w:t>
      </w:r>
    </w:p>
    <w:p w:rsidR="00D14E24" w:rsidRPr="00D14E24" w:rsidRDefault="00D14E24" w:rsidP="00172DCD">
      <w:pPr>
        <w:tabs>
          <w:tab w:val="left" w:pos="0"/>
          <w:tab w:val="left" w:pos="480"/>
        </w:tabs>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t xml:space="preserve">      4.</w:t>
      </w:r>
      <w:r w:rsidRPr="00D14E24">
        <w:rPr>
          <w:rFonts w:ascii="Times New Roman" w:eastAsia="Times New Roman" w:hAnsi="Times New Roman" w:cs="Times New Roman"/>
          <w:color w:val="000000"/>
          <w:sz w:val="24"/>
          <w:szCs w:val="24"/>
          <w:lang w:val="ro-RO" w:eastAsia="ru-RU"/>
        </w:rPr>
        <w:t xml:space="preserve"> Controlul asupra realizării deciziei, se pune în sarcina Comisiei consultative pentru Economie, Finanţe şi Buget (dl </w:t>
      </w:r>
      <w:r w:rsidRPr="00D14E24">
        <w:rPr>
          <w:rFonts w:ascii="Times New Roman" w:eastAsia="Times New Roman" w:hAnsi="Times New Roman" w:cs="Times New Roman"/>
          <w:color w:val="000000"/>
          <w:sz w:val="24"/>
          <w:szCs w:val="24"/>
          <w:lang w:val="en-US" w:eastAsia="ru-RU"/>
        </w:rPr>
        <w:t>O</w:t>
      </w:r>
      <w:r w:rsidRPr="00D14E24">
        <w:rPr>
          <w:rFonts w:ascii="Times New Roman" w:eastAsia="Times New Roman" w:hAnsi="Times New Roman" w:cs="Times New Roman"/>
          <w:color w:val="000000"/>
          <w:sz w:val="24"/>
          <w:szCs w:val="24"/>
          <w:lang w:val="ro-RO" w:eastAsia="ru-RU"/>
        </w:rPr>
        <w:t xml:space="preserve">. Cernei). </w:t>
      </w:r>
    </w:p>
    <w:p w:rsidR="00D14E24" w:rsidRPr="00D14E24" w:rsidRDefault="00D14E24" w:rsidP="00172DCD">
      <w:pPr>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en-US" w:eastAsia="ru-RU"/>
        </w:rPr>
        <w:t xml:space="preserve">      5.</w:t>
      </w:r>
      <w:r w:rsidRPr="00D14E24">
        <w:rPr>
          <w:rFonts w:ascii="Times New Roman" w:eastAsia="Times New Roman" w:hAnsi="Times New Roman" w:cs="Times New Roman"/>
          <w:color w:val="000000"/>
          <w:sz w:val="24"/>
          <w:szCs w:val="24"/>
          <w:lang w:val="en-US" w:eastAsia="ru-RU"/>
        </w:rPr>
        <w:t xml:space="preserve"> </w:t>
      </w:r>
      <w:r w:rsidRPr="00D14E24">
        <w:rPr>
          <w:rFonts w:ascii="Times New Roman" w:eastAsia="Times New Roman" w:hAnsi="Times New Roman" w:cs="Times New Roman"/>
          <w:color w:val="000000"/>
          <w:sz w:val="24"/>
          <w:szCs w:val="24"/>
          <w:lang w:val="ro-RO" w:eastAsia="ru-RU"/>
        </w:rPr>
        <w:t>Prezenta decizie poate fi contestată la Judecătoria Bălți (sediul Central, str. Hotinului, 43) în termen de 30 zile de la data publicării, potrivit prevederilor Codului administrativ al Republicii Moldova nr.116/2018.</w:t>
      </w:r>
    </w:p>
    <w:p w:rsidR="009B3EEF" w:rsidRPr="009B3EEF" w:rsidRDefault="009B3EEF" w:rsidP="00172DCD">
      <w:pPr>
        <w:spacing w:after="0" w:line="360" w:lineRule="auto"/>
        <w:jc w:val="center"/>
        <w:rPr>
          <w:rFonts w:ascii="Times New Roman" w:eastAsia="Times New Roman" w:hAnsi="Times New Roman" w:cs="Times New Roman"/>
          <w:b/>
          <w:sz w:val="24"/>
          <w:szCs w:val="24"/>
          <w:lang w:val="ro-RO" w:eastAsia="ro-RO" w:bidi="ro-RO"/>
        </w:rPr>
      </w:pPr>
      <w:r w:rsidRPr="009B3EEF">
        <w:rPr>
          <w:rFonts w:ascii="Times New Roman" w:eastAsia="Times New Roman" w:hAnsi="Times New Roman" w:cs="Times New Roman"/>
          <w:b/>
          <w:sz w:val="24"/>
          <w:szCs w:val="24"/>
          <w:lang w:val="ro-RO" w:eastAsia="ro-RO" w:bidi="ro-RO"/>
        </w:rPr>
        <w:t>PREŞEDINTE</w:t>
      </w:r>
    </w:p>
    <w:p w:rsidR="009B3EEF" w:rsidRPr="009B3EEF" w:rsidRDefault="009B3EEF" w:rsidP="00172DCD">
      <w:pPr>
        <w:shd w:val="clear" w:color="auto" w:fill="FFFFFF"/>
        <w:spacing w:after="0" w:line="360" w:lineRule="auto"/>
        <w:jc w:val="center"/>
        <w:textAlignment w:val="baseline"/>
        <w:rPr>
          <w:rFonts w:ascii="Times New Roman" w:eastAsia="Times New Roman" w:hAnsi="Times New Roman" w:cs="Times New Roman"/>
          <w:b/>
          <w:sz w:val="24"/>
          <w:szCs w:val="24"/>
          <w:lang w:val="ro-RO" w:eastAsia="ru-RU"/>
        </w:rPr>
      </w:pPr>
      <w:r w:rsidRPr="009B3EEF">
        <w:rPr>
          <w:rFonts w:ascii="Times New Roman" w:eastAsia="Times New Roman" w:hAnsi="Times New Roman" w:cs="Times New Roman"/>
          <w:b/>
          <w:sz w:val="24"/>
          <w:szCs w:val="24"/>
          <w:lang w:val="ro-RO" w:eastAsia="ru-RU"/>
        </w:rPr>
        <w:t>Grigore CORCODEL</w:t>
      </w:r>
    </w:p>
    <w:p w:rsidR="009B3EEF" w:rsidRPr="009B3EEF" w:rsidRDefault="009B3EEF" w:rsidP="00172DCD">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w:t>
      </w:r>
    </w:p>
    <w:p w:rsidR="009B3EEF" w:rsidRPr="009B3EEF" w:rsidRDefault="00D14E24" w:rsidP="00172DCD">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Pr>
          <w:rFonts w:ascii="Times New Roman" w:eastAsia="Times New Roman" w:hAnsi="Times New Roman" w:cs="Times New Roman"/>
          <w:b/>
          <w:sz w:val="24"/>
          <w:szCs w:val="24"/>
          <w:lang w:val="en-US" w:eastAsia="ro-RO" w:bidi="ro-RO"/>
        </w:rPr>
        <w:tab/>
        <w:t xml:space="preserve">  </w:t>
      </w:r>
      <w:r w:rsidR="009B3EEF" w:rsidRPr="009B3EEF">
        <w:rPr>
          <w:rFonts w:ascii="Times New Roman" w:eastAsia="Times New Roman" w:hAnsi="Times New Roman" w:cs="Times New Roman"/>
          <w:b/>
          <w:sz w:val="24"/>
          <w:szCs w:val="24"/>
          <w:lang w:val="en-US" w:eastAsia="ro-RO" w:bidi="ro-RO"/>
        </w:rPr>
        <w:t>Întocmit</w:t>
      </w:r>
    </w:p>
    <w:p w:rsidR="009B3EEF" w:rsidRPr="009B3EEF" w:rsidRDefault="009B3EEF" w:rsidP="00172DCD">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w:t>
      </w:r>
      <w:r w:rsidRPr="009B3EEF">
        <w:rPr>
          <w:rFonts w:ascii="Times New Roman" w:eastAsia="Times New Roman" w:hAnsi="Times New Roman" w:cs="Times New Roman"/>
          <w:b/>
          <w:sz w:val="24"/>
          <w:szCs w:val="24"/>
          <w:lang w:val="ro-RO" w:eastAsia="ro-RO" w:bidi="ro-RO"/>
        </w:rPr>
        <w:t xml:space="preserve">Șef </w:t>
      </w:r>
      <w:r w:rsidR="00D14E24">
        <w:rPr>
          <w:rFonts w:ascii="Times New Roman" w:eastAsia="Times New Roman" w:hAnsi="Times New Roman" w:cs="Times New Roman"/>
          <w:b/>
          <w:sz w:val="24"/>
          <w:szCs w:val="24"/>
          <w:lang w:val="ro-RO" w:eastAsia="ro-RO" w:bidi="ro-RO"/>
        </w:rPr>
        <w:t>Direcție Finanțe</w:t>
      </w:r>
    </w:p>
    <w:p w:rsidR="00A07C4D" w:rsidRPr="0020327C" w:rsidRDefault="00D14E24" w:rsidP="00172DCD">
      <w:pPr>
        <w:widowControl w:val="0"/>
        <w:tabs>
          <w:tab w:val="left" w:pos="7995"/>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Pr>
          <w:rFonts w:ascii="Times New Roman" w:eastAsia="Times New Roman" w:hAnsi="Times New Roman" w:cs="Times New Roman"/>
          <w:b/>
          <w:sz w:val="24"/>
          <w:szCs w:val="24"/>
          <w:lang w:val="en-US" w:eastAsia="ro-RO" w:bidi="ro-RO"/>
        </w:rPr>
        <w:t xml:space="preserve">            </w:t>
      </w:r>
      <w:r>
        <w:rPr>
          <w:rFonts w:ascii="Times New Roman" w:eastAsia="Times New Roman" w:hAnsi="Times New Roman" w:cs="Times New Roman"/>
          <w:b/>
          <w:sz w:val="24"/>
          <w:szCs w:val="24"/>
          <w:lang w:val="it-IT" w:eastAsia="ro-RO" w:bidi="ro-RO"/>
        </w:rPr>
        <w:t>O. Banaru</w:t>
      </w:r>
    </w:p>
    <w:p w:rsidR="009B3EEF" w:rsidRPr="009B3EEF" w:rsidRDefault="009B3EEF" w:rsidP="00172DCD">
      <w:pPr>
        <w:widowControl w:val="0"/>
        <w:autoSpaceDE w:val="0"/>
        <w:autoSpaceDN w:val="0"/>
        <w:spacing w:after="0" w:line="360" w:lineRule="auto"/>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Preşedintele şedinţei a sup</w:t>
      </w:r>
      <w:r w:rsidR="00172DCD">
        <w:rPr>
          <w:rFonts w:ascii="Times New Roman" w:eastAsia="Times New Roman" w:hAnsi="Times New Roman" w:cs="Times New Roman"/>
          <w:b/>
          <w:sz w:val="24"/>
          <w:lang w:val="ro-RO" w:eastAsia="ro-RO" w:bidi="ro-RO"/>
        </w:rPr>
        <w:t xml:space="preserve">us votului proiectul de decizie, ca bază: </w:t>
      </w:r>
    </w:p>
    <w:p w:rsidR="00172DCD" w:rsidRPr="00D14E24" w:rsidRDefault="009B3EEF" w:rsidP="00172DCD">
      <w:pPr>
        <w:spacing w:after="0" w:line="360" w:lineRule="auto"/>
        <w:jc w:val="both"/>
        <w:rPr>
          <w:rFonts w:ascii="Times New Roman" w:eastAsia="Times New Roman" w:hAnsi="Times New Roman" w:cs="Times New Roman"/>
          <w:color w:val="000000"/>
          <w:sz w:val="24"/>
          <w:szCs w:val="24"/>
          <w:lang w:val="pt-BR" w:eastAsia="ru-RU"/>
        </w:rPr>
      </w:pPr>
      <w:r w:rsidRPr="00172DCD">
        <w:rPr>
          <w:rFonts w:ascii="Times New Roman" w:eastAsia="Calibri" w:hAnsi="Times New Roman" w:cs="Times New Roman"/>
          <w:b/>
          <w:i/>
          <w:color w:val="000000" w:themeColor="text1"/>
          <w:sz w:val="24"/>
          <w:szCs w:val="24"/>
          <w:lang w:val="ro-RO" w:eastAsia="ro-RO" w:bidi="ro-RO"/>
        </w:rPr>
        <w:t>S-A DECIS:</w:t>
      </w:r>
      <w:r w:rsidRPr="00172DCD">
        <w:rPr>
          <w:rFonts w:ascii="Times New Roman" w:eastAsia="Calibri" w:hAnsi="Times New Roman" w:cs="Times New Roman"/>
          <w:b/>
          <w:i/>
          <w:color w:val="000000" w:themeColor="text1"/>
          <w:lang w:val="ro-RO" w:eastAsia="ro-RO" w:bidi="ro-RO"/>
        </w:rPr>
        <w:t xml:space="preserve"> </w:t>
      </w:r>
      <w:r w:rsidR="00172DCD" w:rsidRPr="00D14E24">
        <w:rPr>
          <w:rFonts w:ascii="Times New Roman" w:eastAsia="Times New Roman" w:hAnsi="Times New Roman" w:cs="Times New Roman"/>
          <w:color w:val="000000"/>
          <w:sz w:val="24"/>
          <w:szCs w:val="24"/>
          <w:lang w:val="it-IT" w:eastAsia="ru-RU"/>
        </w:rPr>
        <w:t>Av</w:t>
      </w:r>
      <w:r w:rsidR="00172DCD" w:rsidRPr="00D14E24">
        <w:rPr>
          <w:rFonts w:ascii="Times New Roman" w:eastAsia="Times New Roman" w:hAnsi="Times New Roman" w:cs="Times New Roman"/>
          <w:color w:val="000000"/>
          <w:sz w:val="24"/>
          <w:szCs w:val="24"/>
          <w:lang w:val="ro-RO" w:eastAsia="ru-RU"/>
        </w:rPr>
        <w:t>â</w:t>
      </w:r>
      <w:r w:rsidR="00172DCD" w:rsidRPr="00D14E24">
        <w:rPr>
          <w:rFonts w:ascii="Times New Roman" w:eastAsia="Times New Roman" w:hAnsi="Times New Roman" w:cs="Times New Roman"/>
          <w:color w:val="000000"/>
          <w:sz w:val="24"/>
          <w:szCs w:val="24"/>
          <w:lang w:val="it-IT" w:eastAsia="ru-RU"/>
        </w:rPr>
        <w:t>nd în vedere Nota informativ</w:t>
      </w:r>
      <w:r w:rsidR="00172DCD" w:rsidRPr="00D14E24">
        <w:rPr>
          <w:rFonts w:ascii="Times New Roman" w:eastAsia="Times New Roman" w:hAnsi="Times New Roman" w:cs="Times New Roman"/>
          <w:color w:val="000000"/>
          <w:sz w:val="24"/>
          <w:szCs w:val="24"/>
          <w:lang w:val="ro-RO" w:eastAsia="ru-RU"/>
        </w:rPr>
        <w:t>ă</w:t>
      </w:r>
      <w:r w:rsidR="00172DCD" w:rsidRPr="00D14E24">
        <w:rPr>
          <w:rFonts w:ascii="Times New Roman" w:eastAsia="Times New Roman" w:hAnsi="Times New Roman" w:cs="Times New Roman"/>
          <w:color w:val="000000"/>
          <w:sz w:val="24"/>
          <w:szCs w:val="24"/>
          <w:lang w:val="it-IT" w:eastAsia="ru-RU"/>
        </w:rPr>
        <w:t xml:space="preserve"> privind modificarea Deciziei nr. 8/1 din </w:t>
      </w:r>
      <w:r w:rsidR="00172DCD" w:rsidRPr="00D14E24">
        <w:rPr>
          <w:rFonts w:ascii="Times New Roman" w:eastAsia="Times New Roman" w:hAnsi="Times New Roman" w:cs="Times New Roman"/>
          <w:color w:val="000000"/>
          <w:sz w:val="24"/>
          <w:szCs w:val="24"/>
          <w:lang w:val="en-US" w:eastAsia="ru-RU"/>
        </w:rPr>
        <w:t>17</w:t>
      </w:r>
      <w:r w:rsidR="00172DCD" w:rsidRPr="00D14E24">
        <w:rPr>
          <w:rFonts w:ascii="Times New Roman" w:eastAsia="Times New Roman" w:hAnsi="Times New Roman" w:cs="Times New Roman"/>
          <w:color w:val="000000"/>
          <w:sz w:val="24"/>
          <w:szCs w:val="24"/>
          <w:lang w:val="it-IT" w:eastAsia="ru-RU"/>
        </w:rPr>
        <w:t>.1</w:t>
      </w:r>
      <w:r w:rsidR="00172DCD" w:rsidRPr="00D14E24">
        <w:rPr>
          <w:rFonts w:ascii="Times New Roman" w:eastAsia="Times New Roman" w:hAnsi="Times New Roman" w:cs="Times New Roman"/>
          <w:color w:val="000000"/>
          <w:sz w:val="24"/>
          <w:szCs w:val="24"/>
          <w:lang w:val="en-US" w:eastAsia="ru-RU"/>
        </w:rPr>
        <w:t>2</w:t>
      </w:r>
      <w:r w:rsidR="00172DCD" w:rsidRPr="00D14E24">
        <w:rPr>
          <w:rFonts w:ascii="Times New Roman" w:eastAsia="Times New Roman" w:hAnsi="Times New Roman" w:cs="Times New Roman"/>
          <w:color w:val="000000"/>
          <w:sz w:val="24"/>
          <w:szCs w:val="24"/>
          <w:lang w:val="it-IT" w:eastAsia="ru-RU"/>
        </w:rPr>
        <w:t>.20</w:t>
      </w:r>
      <w:r w:rsidR="00172DCD" w:rsidRPr="00D14E24">
        <w:rPr>
          <w:rFonts w:ascii="Times New Roman" w:eastAsia="Times New Roman" w:hAnsi="Times New Roman" w:cs="Times New Roman"/>
          <w:color w:val="000000"/>
          <w:sz w:val="24"/>
          <w:szCs w:val="24"/>
          <w:lang w:val="en-US" w:eastAsia="ru-RU"/>
        </w:rPr>
        <w:t>21</w:t>
      </w:r>
      <w:r w:rsidR="00172DCD" w:rsidRPr="00D14E24">
        <w:rPr>
          <w:rFonts w:ascii="Times New Roman" w:eastAsia="Times New Roman" w:hAnsi="Times New Roman" w:cs="Times New Roman"/>
          <w:color w:val="000000"/>
          <w:sz w:val="24"/>
          <w:szCs w:val="24"/>
          <w:lang w:val="it-IT" w:eastAsia="ru-RU"/>
        </w:rPr>
        <w:t xml:space="preserve"> „Cu privire la </w:t>
      </w:r>
      <w:r w:rsidR="00172DCD" w:rsidRPr="00D14E24">
        <w:rPr>
          <w:rFonts w:ascii="Times New Roman" w:eastAsia="Times New Roman" w:hAnsi="Times New Roman" w:cs="Times New Roman"/>
          <w:color w:val="000000"/>
          <w:sz w:val="24"/>
          <w:szCs w:val="24"/>
          <w:lang w:val="pt-BR" w:eastAsia="ru-RU"/>
        </w:rPr>
        <w:t xml:space="preserve">aprobarea bugetului raional pentru anul </w:t>
      </w:r>
      <w:smartTag w:uri="urn:schemas-microsoft-com:office:smarttags" w:element="metricconverter">
        <w:smartTagPr>
          <w:attr w:name="ProductID" w:val="2022”"/>
        </w:smartTagPr>
        <w:r w:rsidR="00172DCD" w:rsidRPr="00D14E24">
          <w:rPr>
            <w:rFonts w:ascii="Times New Roman" w:eastAsia="Times New Roman" w:hAnsi="Times New Roman" w:cs="Times New Roman"/>
            <w:color w:val="000000"/>
            <w:sz w:val="24"/>
            <w:szCs w:val="24"/>
            <w:lang w:val="pt-BR" w:eastAsia="ru-RU"/>
          </w:rPr>
          <w:t>20</w:t>
        </w:r>
        <w:r w:rsidR="00172DCD" w:rsidRPr="00D14E24">
          <w:rPr>
            <w:rFonts w:ascii="Times New Roman" w:eastAsia="Times New Roman" w:hAnsi="Times New Roman" w:cs="Times New Roman"/>
            <w:color w:val="000000"/>
            <w:sz w:val="24"/>
            <w:szCs w:val="24"/>
            <w:lang w:val="en-US" w:eastAsia="ru-RU"/>
          </w:rPr>
          <w:t>22</w:t>
        </w:r>
        <w:r w:rsidR="00172DCD" w:rsidRPr="00D14E24">
          <w:rPr>
            <w:rFonts w:ascii="Times New Roman" w:eastAsia="Times New Roman" w:hAnsi="Times New Roman" w:cs="Times New Roman"/>
            <w:color w:val="000000"/>
            <w:sz w:val="24"/>
            <w:szCs w:val="24"/>
            <w:lang w:val="pt-BR" w:eastAsia="ru-RU"/>
          </w:rPr>
          <w:t>”</w:t>
        </w:r>
      </w:smartTag>
      <w:r w:rsidR="00172DCD" w:rsidRPr="00D14E24">
        <w:rPr>
          <w:rFonts w:ascii="Times New Roman" w:eastAsia="Times New Roman" w:hAnsi="Times New Roman" w:cs="Times New Roman"/>
          <w:color w:val="000000"/>
          <w:sz w:val="24"/>
          <w:szCs w:val="24"/>
          <w:lang w:val="pt-BR" w:eastAsia="ru-RU"/>
        </w:rPr>
        <w:t>.</w:t>
      </w:r>
    </w:p>
    <w:p w:rsidR="00172DCD" w:rsidRPr="00D14E24" w:rsidRDefault="00172DCD" w:rsidP="00172DCD">
      <w:pPr>
        <w:tabs>
          <w:tab w:val="center" w:pos="4677"/>
        </w:tabs>
        <w:spacing w:after="0" w:line="360" w:lineRule="auto"/>
        <w:jc w:val="both"/>
        <w:rPr>
          <w:rFonts w:ascii="Times New Roman" w:eastAsia="Times New Roman" w:hAnsi="Times New Roman" w:cs="Times New Roman"/>
          <w:color w:val="000000"/>
          <w:sz w:val="24"/>
          <w:szCs w:val="24"/>
          <w:lang w:val="it-IT" w:eastAsia="ru-RU"/>
        </w:rPr>
      </w:pPr>
      <w:r w:rsidRPr="00D14E24">
        <w:rPr>
          <w:rFonts w:ascii="Times New Roman" w:eastAsia="Times New Roman" w:hAnsi="Times New Roman" w:cs="Times New Roman"/>
          <w:color w:val="000000"/>
          <w:sz w:val="24"/>
          <w:szCs w:val="24"/>
          <w:lang w:val="ro-RO" w:eastAsia="ru-RU"/>
        </w:rPr>
        <w:t xml:space="preserve">       În </w:t>
      </w:r>
      <w:r w:rsidRPr="00D14E24">
        <w:rPr>
          <w:rFonts w:ascii="Times New Roman" w:eastAsia="Times New Roman" w:hAnsi="Times New Roman" w:cs="Times New Roman"/>
          <w:color w:val="000000"/>
          <w:sz w:val="24"/>
          <w:szCs w:val="24"/>
          <w:lang w:val="it-IT" w:eastAsia="ru-RU"/>
        </w:rPr>
        <w:t xml:space="preserve">temeiul </w:t>
      </w:r>
      <w:r w:rsidRPr="00D14E24">
        <w:rPr>
          <w:rFonts w:ascii="Times New Roman" w:eastAsia="Times New Roman" w:hAnsi="Times New Roman" w:cs="Times New Roman"/>
          <w:color w:val="000000"/>
          <w:sz w:val="24"/>
          <w:szCs w:val="24"/>
          <w:lang w:val="en-US" w:eastAsia="ru-RU"/>
        </w:rPr>
        <w:t xml:space="preserve">prevederilor Legii cu privire la actele normative nr.100/2017, </w:t>
      </w:r>
      <w:r w:rsidRPr="00D14E24">
        <w:rPr>
          <w:rFonts w:ascii="Times New Roman" w:eastAsia="Times New Roman" w:hAnsi="Times New Roman" w:cs="Times New Roman"/>
          <w:color w:val="000000"/>
          <w:sz w:val="24"/>
          <w:szCs w:val="24"/>
          <w:lang w:val="ro-RO" w:eastAsia="ru-RU"/>
        </w:rPr>
        <w:t xml:space="preserve">art.43 alin.(1) lit.b) al </w:t>
      </w:r>
      <w:r w:rsidRPr="00D14E24">
        <w:rPr>
          <w:rFonts w:ascii="Times New Roman" w:eastAsia="Times New Roman" w:hAnsi="Times New Roman" w:cs="Times New Roman"/>
          <w:color w:val="000000"/>
          <w:sz w:val="24"/>
          <w:szCs w:val="24"/>
          <w:lang w:val="en-US" w:eastAsia="ru-RU"/>
        </w:rPr>
        <w:t xml:space="preserve">Legii privind administraţia publică locală nr.436/2006, </w:t>
      </w:r>
      <w:r w:rsidRPr="00D14E24">
        <w:rPr>
          <w:rFonts w:ascii="Times New Roman" w:eastAsia="Times New Roman" w:hAnsi="Times New Roman" w:cs="Times New Roman"/>
          <w:color w:val="000000"/>
          <w:sz w:val="24"/>
          <w:szCs w:val="24"/>
          <w:lang w:val="it-IT" w:eastAsia="ru-RU"/>
        </w:rPr>
        <w:t>art.60</w:t>
      </w:r>
      <w:r w:rsidRPr="00D14E24">
        <w:rPr>
          <w:rFonts w:ascii="Times New Roman" w:eastAsia="Times New Roman" w:hAnsi="Times New Roman" w:cs="Times New Roman"/>
          <w:color w:val="000000"/>
          <w:sz w:val="24"/>
          <w:szCs w:val="24"/>
          <w:lang w:val="en-US" w:eastAsia="ru-RU"/>
        </w:rPr>
        <w:t xml:space="preserve"> alin.(5) </w:t>
      </w:r>
      <w:r w:rsidRPr="00D14E24">
        <w:rPr>
          <w:rFonts w:ascii="Times New Roman" w:eastAsia="Times New Roman" w:hAnsi="Times New Roman" w:cs="Times New Roman"/>
          <w:color w:val="000000"/>
          <w:sz w:val="24"/>
          <w:szCs w:val="24"/>
          <w:lang w:val="it-IT" w:eastAsia="ru-RU"/>
        </w:rPr>
        <w:t>şi art.61</w:t>
      </w:r>
      <w:r w:rsidRPr="00D14E24">
        <w:rPr>
          <w:rFonts w:ascii="Times New Roman" w:eastAsia="Times New Roman" w:hAnsi="Times New Roman" w:cs="Times New Roman"/>
          <w:color w:val="000000"/>
          <w:sz w:val="24"/>
          <w:szCs w:val="24"/>
          <w:lang w:val="en-US" w:eastAsia="ru-RU"/>
        </w:rPr>
        <w:t xml:space="preserve"> alin.(1)</w:t>
      </w:r>
      <w:r w:rsidRPr="00D14E24">
        <w:rPr>
          <w:rFonts w:ascii="Times New Roman" w:eastAsia="Times New Roman" w:hAnsi="Times New Roman" w:cs="Times New Roman"/>
          <w:color w:val="000000"/>
          <w:sz w:val="24"/>
          <w:szCs w:val="24"/>
          <w:lang w:val="it-IT" w:eastAsia="ru-RU"/>
        </w:rPr>
        <w:t xml:space="preserve"> ale Legii</w:t>
      </w:r>
      <w:r w:rsidRPr="00D14E24">
        <w:rPr>
          <w:rFonts w:ascii="Times New Roman" w:eastAsia="Times New Roman" w:hAnsi="Times New Roman" w:cs="Times New Roman"/>
          <w:b/>
          <w:bCs/>
          <w:color w:val="000000"/>
          <w:sz w:val="24"/>
          <w:szCs w:val="24"/>
          <w:lang w:val="en-US" w:eastAsia="ru-RU"/>
        </w:rPr>
        <w:t xml:space="preserve"> </w:t>
      </w:r>
      <w:r w:rsidRPr="00D14E24">
        <w:rPr>
          <w:rFonts w:ascii="Times New Roman" w:eastAsia="Times New Roman" w:hAnsi="Times New Roman" w:cs="Times New Roman"/>
          <w:bCs/>
          <w:color w:val="000000"/>
          <w:sz w:val="24"/>
          <w:szCs w:val="24"/>
          <w:lang w:val="en-US" w:eastAsia="ru-RU"/>
        </w:rPr>
        <w:t>finanţelor publice şi responsabilităţii bugetar-fiscale</w:t>
      </w:r>
      <w:r w:rsidRPr="00D14E24">
        <w:rPr>
          <w:rFonts w:ascii="Times New Roman" w:eastAsia="Times New Roman" w:hAnsi="Times New Roman" w:cs="Times New Roman"/>
          <w:color w:val="000000"/>
          <w:sz w:val="24"/>
          <w:szCs w:val="24"/>
          <w:lang w:val="it-IT" w:eastAsia="ru-RU"/>
        </w:rPr>
        <w:t xml:space="preserve"> nr.181/2014, art.28 al Legii </w:t>
      </w:r>
      <w:r w:rsidRPr="00D14E24">
        <w:rPr>
          <w:rFonts w:ascii="Times New Roman" w:eastAsia="Times New Roman" w:hAnsi="Times New Roman" w:cs="Times New Roman"/>
          <w:bCs/>
          <w:color w:val="000000"/>
          <w:sz w:val="24"/>
          <w:szCs w:val="24"/>
          <w:lang w:val="en-US" w:eastAsia="ru-RU"/>
        </w:rPr>
        <w:t>privind finanţele publice locale nr.397/2003,</w:t>
      </w:r>
      <w:r w:rsidRPr="00D14E24">
        <w:rPr>
          <w:rFonts w:ascii="Times New Roman" w:eastAsia="Times New Roman" w:hAnsi="Times New Roman" w:cs="Times New Roman"/>
          <w:color w:val="000000"/>
          <w:sz w:val="24"/>
          <w:szCs w:val="24"/>
          <w:lang w:val="ro-RO" w:eastAsia="ru-RU"/>
        </w:rPr>
        <w:t xml:space="preserve"> Setului metodologic privind elaborarea, aprobarea și modificarea bugetului, aprobat prin Ordinul Ministrului finanțelor nr.209/2015, </w:t>
      </w:r>
      <w:r w:rsidRPr="00D14E24">
        <w:rPr>
          <w:rFonts w:ascii="Times New Roman" w:eastAsia="Times New Roman" w:hAnsi="Times New Roman" w:cs="Times New Roman"/>
          <w:color w:val="000000"/>
          <w:sz w:val="24"/>
          <w:szCs w:val="24"/>
          <w:lang w:val="it-IT" w:eastAsia="ru-RU"/>
        </w:rPr>
        <w:t xml:space="preserve">Consiliul raional  </w:t>
      </w:r>
    </w:p>
    <w:p w:rsidR="00172DCD" w:rsidRPr="00D14E24" w:rsidRDefault="00172DCD" w:rsidP="00172DCD">
      <w:pPr>
        <w:tabs>
          <w:tab w:val="center" w:pos="4677"/>
        </w:tabs>
        <w:spacing w:after="0" w:line="360" w:lineRule="auto"/>
        <w:jc w:val="both"/>
        <w:rPr>
          <w:rFonts w:ascii="Times New Roman" w:eastAsia="Times New Roman" w:hAnsi="Times New Roman" w:cs="Times New Roman"/>
          <w:color w:val="000000"/>
          <w:sz w:val="24"/>
          <w:szCs w:val="24"/>
          <w:lang w:val="it-IT" w:eastAsia="ru-RU"/>
        </w:rPr>
      </w:pPr>
    </w:p>
    <w:p w:rsidR="00172DCD" w:rsidRPr="00D14E24" w:rsidRDefault="00172DCD" w:rsidP="00172DCD">
      <w:pPr>
        <w:tabs>
          <w:tab w:val="left" w:pos="3690"/>
          <w:tab w:val="center" w:pos="4860"/>
        </w:tabs>
        <w:spacing w:after="0" w:line="360" w:lineRule="auto"/>
        <w:jc w:val="both"/>
        <w:rPr>
          <w:rFonts w:ascii="Times New Roman" w:eastAsia="Times New Roman" w:hAnsi="Times New Roman" w:cs="Times New Roman"/>
          <w:b/>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tab/>
        <w:t xml:space="preserve">        D E C I D E: </w:t>
      </w:r>
    </w:p>
    <w:p w:rsidR="00172DCD" w:rsidRPr="00D14E24" w:rsidRDefault="00172DCD" w:rsidP="00172DCD">
      <w:pPr>
        <w:spacing w:after="0" w:line="360" w:lineRule="auto"/>
        <w:jc w:val="both"/>
        <w:rPr>
          <w:rFonts w:ascii="Times New Roman" w:eastAsia="Times New Roman" w:hAnsi="Times New Roman" w:cs="Times New Roman"/>
          <w:color w:val="000000"/>
          <w:sz w:val="24"/>
          <w:szCs w:val="24"/>
          <w:lang w:val="en-US" w:eastAsia="ru-RU"/>
        </w:rPr>
      </w:pPr>
      <w:r w:rsidRPr="00D14E24">
        <w:rPr>
          <w:rFonts w:ascii="Times New Roman" w:eastAsia="Times New Roman" w:hAnsi="Times New Roman" w:cs="Times New Roman"/>
          <w:color w:val="000000"/>
          <w:sz w:val="24"/>
          <w:szCs w:val="24"/>
          <w:lang w:val="it-IT" w:eastAsia="ru-RU"/>
        </w:rPr>
        <w:t xml:space="preserve">      </w:t>
      </w:r>
      <w:r w:rsidRPr="00D14E24">
        <w:rPr>
          <w:rFonts w:ascii="Times New Roman" w:eastAsia="Times New Roman" w:hAnsi="Times New Roman" w:cs="Times New Roman"/>
          <w:b/>
          <w:color w:val="000000"/>
          <w:sz w:val="24"/>
          <w:szCs w:val="24"/>
          <w:lang w:val="it-IT" w:eastAsia="ru-RU"/>
        </w:rPr>
        <w:t>1.</w:t>
      </w:r>
      <w:r w:rsidRPr="00D14E24">
        <w:rPr>
          <w:rFonts w:ascii="Times New Roman" w:eastAsia="Times New Roman" w:hAnsi="Times New Roman" w:cs="Times New Roman"/>
          <w:color w:val="000000"/>
          <w:sz w:val="24"/>
          <w:szCs w:val="24"/>
          <w:lang w:val="it-IT" w:eastAsia="ru-RU"/>
        </w:rPr>
        <w:t xml:space="preserve"> Decizia nr.8/1 din </w:t>
      </w:r>
      <w:r w:rsidRPr="00D14E24">
        <w:rPr>
          <w:rFonts w:ascii="Times New Roman" w:eastAsia="Times New Roman" w:hAnsi="Times New Roman" w:cs="Times New Roman"/>
          <w:color w:val="000000"/>
          <w:sz w:val="24"/>
          <w:szCs w:val="24"/>
          <w:lang w:val="en-US" w:eastAsia="ru-RU"/>
        </w:rPr>
        <w:t>17</w:t>
      </w:r>
      <w:r w:rsidRPr="00D14E24">
        <w:rPr>
          <w:rFonts w:ascii="Times New Roman" w:eastAsia="Times New Roman" w:hAnsi="Times New Roman" w:cs="Times New Roman"/>
          <w:color w:val="000000"/>
          <w:sz w:val="24"/>
          <w:szCs w:val="24"/>
          <w:lang w:val="it-IT" w:eastAsia="ru-RU"/>
        </w:rPr>
        <w:t>.1</w:t>
      </w:r>
      <w:r w:rsidRPr="00D14E24">
        <w:rPr>
          <w:rFonts w:ascii="Times New Roman" w:eastAsia="Times New Roman" w:hAnsi="Times New Roman" w:cs="Times New Roman"/>
          <w:color w:val="000000"/>
          <w:sz w:val="24"/>
          <w:szCs w:val="24"/>
          <w:lang w:val="en-US" w:eastAsia="ru-RU"/>
        </w:rPr>
        <w:t>2</w:t>
      </w:r>
      <w:r w:rsidRPr="00D14E24">
        <w:rPr>
          <w:rFonts w:ascii="Times New Roman" w:eastAsia="Times New Roman" w:hAnsi="Times New Roman" w:cs="Times New Roman"/>
          <w:color w:val="000000"/>
          <w:sz w:val="24"/>
          <w:szCs w:val="24"/>
          <w:lang w:val="it-IT" w:eastAsia="ru-RU"/>
        </w:rPr>
        <w:t>.20</w:t>
      </w:r>
      <w:r w:rsidRPr="00D14E24">
        <w:rPr>
          <w:rFonts w:ascii="Times New Roman" w:eastAsia="Times New Roman" w:hAnsi="Times New Roman" w:cs="Times New Roman"/>
          <w:color w:val="000000"/>
          <w:sz w:val="24"/>
          <w:szCs w:val="24"/>
          <w:lang w:val="en-US" w:eastAsia="ru-RU"/>
        </w:rPr>
        <w:t>21</w:t>
      </w:r>
      <w:r w:rsidRPr="00D14E24">
        <w:rPr>
          <w:rFonts w:ascii="Times New Roman" w:eastAsia="Times New Roman" w:hAnsi="Times New Roman" w:cs="Times New Roman"/>
          <w:color w:val="000000"/>
          <w:sz w:val="24"/>
          <w:szCs w:val="24"/>
          <w:lang w:val="it-IT" w:eastAsia="ru-RU"/>
        </w:rPr>
        <w:t xml:space="preserve"> „Cu privire la aprobarea bugetului raional pentru anul </w:t>
      </w:r>
      <w:smartTag w:uri="urn:schemas-microsoft-com:office:smarttags" w:element="metricconverter">
        <w:smartTagPr>
          <w:attr w:name="ProductID" w:val="2022”"/>
        </w:smartTagPr>
        <w:r w:rsidRPr="00D14E24">
          <w:rPr>
            <w:rFonts w:ascii="Times New Roman" w:eastAsia="Times New Roman" w:hAnsi="Times New Roman" w:cs="Times New Roman"/>
            <w:color w:val="000000"/>
            <w:sz w:val="24"/>
            <w:szCs w:val="24"/>
            <w:lang w:val="it-IT" w:eastAsia="ru-RU"/>
          </w:rPr>
          <w:t>20</w:t>
        </w:r>
        <w:r w:rsidRPr="00D14E24">
          <w:rPr>
            <w:rFonts w:ascii="Times New Roman" w:eastAsia="Times New Roman" w:hAnsi="Times New Roman" w:cs="Times New Roman"/>
            <w:color w:val="000000"/>
            <w:sz w:val="24"/>
            <w:szCs w:val="24"/>
            <w:lang w:val="en-US" w:eastAsia="ru-RU"/>
          </w:rPr>
          <w:t>22</w:t>
        </w:r>
        <w:r w:rsidRPr="00D14E24">
          <w:rPr>
            <w:rFonts w:ascii="Times New Roman" w:eastAsia="Times New Roman" w:hAnsi="Times New Roman" w:cs="Times New Roman"/>
            <w:color w:val="000000"/>
            <w:sz w:val="24"/>
            <w:szCs w:val="24"/>
            <w:lang w:val="it-IT" w:eastAsia="ru-RU"/>
          </w:rPr>
          <w:t>”</w:t>
        </w:r>
      </w:smartTag>
      <w:r w:rsidRPr="00D14E24">
        <w:rPr>
          <w:rFonts w:ascii="Times New Roman" w:eastAsia="Times New Roman" w:hAnsi="Times New Roman" w:cs="Times New Roman"/>
          <w:color w:val="000000"/>
          <w:sz w:val="24"/>
          <w:szCs w:val="24"/>
          <w:lang w:val="it-IT" w:eastAsia="ru-RU"/>
        </w:rPr>
        <w:t xml:space="preserve"> se modifică după cum urmează</w:t>
      </w:r>
      <w:r w:rsidRPr="00D14E24">
        <w:rPr>
          <w:rFonts w:ascii="Times New Roman" w:eastAsia="Times New Roman" w:hAnsi="Times New Roman" w:cs="Times New Roman"/>
          <w:color w:val="000000"/>
          <w:sz w:val="24"/>
          <w:szCs w:val="24"/>
          <w:lang w:val="ro-RO" w:eastAsia="ru-RU"/>
        </w:rPr>
        <w:t>:</w:t>
      </w:r>
    </w:p>
    <w:p w:rsidR="00172DCD" w:rsidRPr="00D14E24" w:rsidRDefault="00172DCD" w:rsidP="00172DCD">
      <w:pPr>
        <w:spacing w:after="0" w:line="360" w:lineRule="auto"/>
        <w:jc w:val="both"/>
        <w:rPr>
          <w:rFonts w:ascii="Times New Roman" w:eastAsia="Times New Roman" w:hAnsi="Times New Roman" w:cs="Times New Roman"/>
          <w:color w:val="000000"/>
          <w:sz w:val="24"/>
          <w:szCs w:val="24"/>
          <w:lang w:val="en-US" w:eastAsia="ru-RU"/>
        </w:rPr>
      </w:pPr>
      <w:r w:rsidRPr="00D14E24">
        <w:rPr>
          <w:rFonts w:ascii="Times New Roman" w:eastAsia="Times New Roman" w:hAnsi="Times New Roman" w:cs="Times New Roman"/>
          <w:color w:val="000000"/>
          <w:sz w:val="24"/>
          <w:szCs w:val="24"/>
          <w:lang w:val="en-US" w:eastAsia="ru-RU"/>
        </w:rPr>
        <w:t xml:space="preserve">      </w:t>
      </w:r>
      <w:r w:rsidRPr="00D14E24">
        <w:rPr>
          <w:rFonts w:ascii="Times New Roman" w:eastAsia="Times New Roman" w:hAnsi="Times New Roman" w:cs="Times New Roman"/>
          <w:b/>
          <w:color w:val="000000"/>
          <w:sz w:val="24"/>
          <w:szCs w:val="24"/>
          <w:lang w:val="ro-RO" w:eastAsia="ru-RU"/>
        </w:rPr>
        <w:t>1.1</w:t>
      </w:r>
      <w:r w:rsidRPr="00D14E24">
        <w:rPr>
          <w:rFonts w:ascii="Times New Roman" w:eastAsia="Times New Roman" w:hAnsi="Times New Roman" w:cs="Times New Roman"/>
          <w:color w:val="000000"/>
          <w:sz w:val="24"/>
          <w:szCs w:val="24"/>
          <w:lang w:val="ro-RO" w:eastAsia="ru-RU"/>
        </w:rPr>
        <w:t xml:space="preserve">. Punctul 2. va avea următorul cuprins: „Bugetul raional pentru anul 2022 se aprobă la venituri în suma de </w:t>
      </w:r>
      <w:r w:rsidRPr="00D14E24">
        <w:rPr>
          <w:rFonts w:ascii="Times New Roman" w:eastAsia="Times New Roman" w:hAnsi="Times New Roman" w:cs="Times New Roman"/>
          <w:b/>
          <w:color w:val="000000"/>
          <w:sz w:val="24"/>
          <w:szCs w:val="24"/>
          <w:lang w:val="en-US" w:eastAsia="ru-RU"/>
        </w:rPr>
        <w:t>280401</w:t>
      </w:r>
      <w:r w:rsidRPr="00D14E24">
        <w:rPr>
          <w:rFonts w:ascii="Times New Roman" w:eastAsia="Times New Roman" w:hAnsi="Times New Roman" w:cs="Times New Roman"/>
          <w:b/>
          <w:color w:val="000000"/>
          <w:sz w:val="24"/>
          <w:szCs w:val="24"/>
          <w:lang w:val="ro-RO" w:eastAsia="ru-RU"/>
        </w:rPr>
        <w:t>,</w:t>
      </w:r>
      <w:r w:rsidRPr="00D14E24">
        <w:rPr>
          <w:rFonts w:ascii="Times New Roman" w:eastAsia="Times New Roman" w:hAnsi="Times New Roman" w:cs="Times New Roman"/>
          <w:b/>
          <w:color w:val="000000"/>
          <w:sz w:val="24"/>
          <w:szCs w:val="24"/>
          <w:lang w:val="en-US" w:eastAsia="ru-RU"/>
        </w:rPr>
        <w:t xml:space="preserve">5 </w:t>
      </w:r>
      <w:r w:rsidRPr="00D14E24">
        <w:rPr>
          <w:rFonts w:ascii="Times New Roman" w:eastAsia="Times New Roman" w:hAnsi="Times New Roman" w:cs="Times New Roman"/>
          <w:color w:val="000000"/>
          <w:sz w:val="24"/>
          <w:szCs w:val="24"/>
          <w:lang w:val="ro-RO" w:eastAsia="ru-RU"/>
        </w:rPr>
        <w:t xml:space="preserve"> mii lei şi la cheltuieli în suma de </w:t>
      </w:r>
      <w:r w:rsidRPr="00D14E24">
        <w:rPr>
          <w:rFonts w:ascii="Times New Roman" w:eastAsia="Times New Roman" w:hAnsi="Times New Roman" w:cs="Times New Roman"/>
          <w:b/>
          <w:color w:val="000000"/>
          <w:sz w:val="24"/>
          <w:szCs w:val="24"/>
          <w:lang w:val="en-US" w:eastAsia="ru-RU"/>
        </w:rPr>
        <w:t>290374</w:t>
      </w:r>
      <w:r w:rsidRPr="00D14E24">
        <w:rPr>
          <w:rFonts w:ascii="Times New Roman" w:eastAsia="Times New Roman" w:hAnsi="Times New Roman" w:cs="Times New Roman"/>
          <w:b/>
          <w:color w:val="000000"/>
          <w:sz w:val="24"/>
          <w:szCs w:val="24"/>
          <w:lang w:val="ro-RO" w:eastAsia="ru-RU"/>
        </w:rPr>
        <w:t>,5</w:t>
      </w:r>
      <w:r w:rsidRPr="00D14E24">
        <w:rPr>
          <w:rFonts w:ascii="Times New Roman" w:eastAsia="Times New Roman" w:hAnsi="Times New Roman" w:cs="Times New Roman"/>
          <w:b/>
          <w:color w:val="000000"/>
          <w:sz w:val="24"/>
          <w:szCs w:val="24"/>
          <w:lang w:val="en-US" w:eastAsia="ru-RU"/>
        </w:rPr>
        <w:t xml:space="preserve"> </w:t>
      </w:r>
      <w:r w:rsidRPr="00D14E24">
        <w:rPr>
          <w:rFonts w:ascii="Times New Roman" w:eastAsia="Times New Roman" w:hAnsi="Times New Roman" w:cs="Times New Roman"/>
          <w:color w:val="000000"/>
          <w:sz w:val="24"/>
          <w:szCs w:val="24"/>
          <w:lang w:val="ro-RO" w:eastAsia="ru-RU"/>
        </w:rPr>
        <w:t xml:space="preserve"> mii lei</w:t>
      </w:r>
      <w:r w:rsidRPr="00D14E24">
        <w:rPr>
          <w:rFonts w:ascii="Times New Roman" w:eastAsia="Times New Roman" w:hAnsi="Times New Roman" w:cs="Times New Roman"/>
          <w:color w:val="000000"/>
          <w:sz w:val="24"/>
          <w:szCs w:val="24"/>
          <w:lang w:val="en-US" w:eastAsia="ru-RU"/>
        </w:rPr>
        <w:t xml:space="preserve"> cu sold bugetar / sursa de finanțare </w:t>
      </w:r>
      <w:r w:rsidRPr="00D14E24">
        <w:rPr>
          <w:rFonts w:ascii="Times New Roman" w:eastAsia="Times New Roman" w:hAnsi="Times New Roman" w:cs="Times New Roman"/>
          <w:b/>
          <w:color w:val="000000"/>
          <w:sz w:val="24"/>
          <w:szCs w:val="24"/>
          <w:lang w:val="en-US" w:eastAsia="ru-RU"/>
        </w:rPr>
        <w:t>9973,0</w:t>
      </w:r>
      <w:r w:rsidRPr="00D14E24">
        <w:rPr>
          <w:rFonts w:ascii="Times New Roman" w:eastAsia="Times New Roman" w:hAnsi="Times New Roman" w:cs="Times New Roman"/>
          <w:color w:val="000000"/>
          <w:sz w:val="24"/>
          <w:szCs w:val="24"/>
          <w:lang w:val="en-US" w:eastAsia="ru-RU"/>
        </w:rPr>
        <w:t xml:space="preserve"> mii lei, pentru r</w:t>
      </w:r>
      <w:r w:rsidRPr="00D14E24">
        <w:rPr>
          <w:rFonts w:ascii="Times New Roman" w:eastAsia="Times New Roman" w:hAnsi="Times New Roman" w:cs="Times New Roman"/>
          <w:color w:val="000000"/>
          <w:sz w:val="24"/>
          <w:szCs w:val="24"/>
          <w:lang w:val="fr-FR" w:eastAsia="ru-RU"/>
        </w:rPr>
        <w:t xml:space="preserve">ambursarea </w:t>
      </w:r>
      <w:r w:rsidRPr="00D14E24">
        <w:rPr>
          <w:rFonts w:ascii="Times New Roman" w:eastAsia="Times New Roman" w:hAnsi="Times New Roman" w:cs="Times New Roman"/>
          <w:color w:val="000000"/>
          <w:sz w:val="24"/>
          <w:szCs w:val="24"/>
          <w:lang w:val="ro-MD" w:eastAsia="ru-RU"/>
        </w:rPr>
        <w:t xml:space="preserve">împrumutului recreditat între bugetul de stat și bugetul raional în sumă de </w:t>
      </w:r>
      <w:r w:rsidRPr="00D14E24">
        <w:rPr>
          <w:rFonts w:ascii="Times New Roman" w:eastAsia="Times New Roman" w:hAnsi="Times New Roman" w:cs="Times New Roman"/>
          <w:b/>
          <w:color w:val="000000"/>
          <w:sz w:val="24"/>
          <w:szCs w:val="24"/>
          <w:lang w:val="ro-RO" w:eastAsia="ru-RU"/>
        </w:rPr>
        <w:t>992,3</w:t>
      </w:r>
      <w:r w:rsidRPr="00D14E24">
        <w:rPr>
          <w:rFonts w:ascii="Times New Roman" w:eastAsia="Times New Roman" w:hAnsi="Times New Roman" w:cs="Times New Roman"/>
          <w:color w:val="000000"/>
          <w:sz w:val="24"/>
          <w:szCs w:val="24"/>
          <w:lang w:val="ro-RO" w:eastAsia="ru-RU"/>
        </w:rPr>
        <w:t xml:space="preserve"> mii lei, cu excedent în sumă de </w:t>
      </w:r>
      <w:r w:rsidRPr="00D14E24">
        <w:rPr>
          <w:rFonts w:ascii="Times New Roman" w:eastAsia="Times New Roman" w:hAnsi="Times New Roman" w:cs="Times New Roman"/>
          <w:b/>
          <w:color w:val="000000"/>
          <w:sz w:val="24"/>
          <w:szCs w:val="24"/>
          <w:lang w:val="en-US" w:eastAsia="ru-RU"/>
        </w:rPr>
        <w:t>10965</w:t>
      </w:r>
      <w:r w:rsidRPr="00D14E24">
        <w:rPr>
          <w:rFonts w:ascii="Times New Roman" w:eastAsia="Times New Roman" w:hAnsi="Times New Roman" w:cs="Times New Roman"/>
          <w:b/>
          <w:color w:val="000000"/>
          <w:sz w:val="24"/>
          <w:szCs w:val="24"/>
          <w:lang w:val="ro-RO" w:eastAsia="ru-RU"/>
        </w:rPr>
        <w:t>,3</w:t>
      </w:r>
      <w:r w:rsidRPr="00D14E24">
        <w:rPr>
          <w:rFonts w:ascii="Times New Roman" w:eastAsia="Times New Roman" w:hAnsi="Times New Roman" w:cs="Times New Roman"/>
          <w:color w:val="000000"/>
          <w:sz w:val="24"/>
          <w:szCs w:val="24"/>
          <w:lang w:val="ro-RO" w:eastAsia="ru-RU"/>
        </w:rPr>
        <w:t xml:space="preserve"> mii lei.</w:t>
      </w:r>
    </w:p>
    <w:p w:rsidR="00172DCD" w:rsidRPr="00D14E24" w:rsidRDefault="00172DCD" w:rsidP="00172DCD">
      <w:pPr>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lastRenderedPageBreak/>
        <w:t xml:space="preserve">      1.2</w:t>
      </w:r>
      <w:r w:rsidRPr="00D14E24">
        <w:rPr>
          <w:rFonts w:ascii="Times New Roman" w:eastAsia="Times New Roman" w:hAnsi="Times New Roman" w:cs="Times New Roman"/>
          <w:color w:val="000000"/>
          <w:sz w:val="24"/>
          <w:szCs w:val="24"/>
          <w:lang w:val="ro-RO" w:eastAsia="ru-RU"/>
        </w:rPr>
        <w:t>. Anexele: nr.1 ”I</w:t>
      </w:r>
      <w:r w:rsidRPr="00D14E24">
        <w:rPr>
          <w:rFonts w:ascii="Times New Roman" w:eastAsia="Times New Roman" w:hAnsi="Times New Roman" w:cs="Times New Roman"/>
          <w:color w:val="000000"/>
          <w:sz w:val="24"/>
          <w:szCs w:val="24"/>
          <w:lang w:val="pt-BR" w:eastAsia="ru-RU"/>
        </w:rPr>
        <w:t xml:space="preserve">ndicatorii generali </w:t>
      </w:r>
      <w:r w:rsidRPr="00D14E24">
        <w:rPr>
          <w:rFonts w:ascii="Times New Roman" w:eastAsia="Times New Roman" w:hAnsi="Times New Roman" w:cs="Times New Roman"/>
          <w:color w:val="000000"/>
          <w:sz w:val="24"/>
          <w:szCs w:val="24"/>
          <w:lang w:val="ro-RO" w:eastAsia="ru-RU"/>
        </w:rPr>
        <w:t>şi sursele de finanţare ale</w:t>
      </w:r>
      <w:r w:rsidRPr="00D14E24">
        <w:rPr>
          <w:rFonts w:ascii="Times New Roman" w:eastAsia="Times New Roman" w:hAnsi="Times New Roman" w:cs="Times New Roman"/>
          <w:color w:val="000000"/>
          <w:sz w:val="24"/>
          <w:szCs w:val="24"/>
          <w:lang w:val="pt-BR" w:eastAsia="ru-RU"/>
        </w:rPr>
        <w:t xml:space="preserve"> bugetului raional</w:t>
      </w:r>
      <w:r w:rsidRPr="00D14E24">
        <w:rPr>
          <w:rFonts w:ascii="Times New Roman" w:eastAsia="Times New Roman" w:hAnsi="Times New Roman" w:cs="Times New Roman"/>
          <w:bCs/>
          <w:color w:val="000000"/>
          <w:sz w:val="24"/>
          <w:szCs w:val="24"/>
          <w:lang w:val="ro-RO" w:eastAsia="ru-RU"/>
        </w:rPr>
        <w:t xml:space="preserve"> pentru anul </w:t>
      </w:r>
      <w:smartTag w:uri="urn:schemas-microsoft-com:office:smarttags" w:element="metricconverter">
        <w:smartTagPr>
          <w:attr w:name="ProductID" w:val="2022”"/>
        </w:smartTagPr>
        <w:r w:rsidRPr="00D14E24">
          <w:rPr>
            <w:rFonts w:ascii="Times New Roman" w:eastAsia="Times New Roman" w:hAnsi="Times New Roman" w:cs="Times New Roman"/>
            <w:bCs/>
            <w:color w:val="000000"/>
            <w:sz w:val="24"/>
            <w:szCs w:val="24"/>
            <w:lang w:val="ro-RO" w:eastAsia="ru-RU"/>
          </w:rPr>
          <w:t>2022</w:t>
        </w:r>
        <w:r w:rsidRPr="00D14E24">
          <w:rPr>
            <w:rFonts w:ascii="Times New Roman" w:eastAsia="Times New Roman" w:hAnsi="Times New Roman" w:cs="Times New Roman"/>
            <w:color w:val="000000"/>
            <w:sz w:val="24"/>
            <w:szCs w:val="24"/>
            <w:lang w:val="ro-RO" w:eastAsia="ru-RU"/>
          </w:rPr>
          <w:t>”</w:t>
        </w:r>
      </w:smartTag>
      <w:r w:rsidRPr="00D14E24">
        <w:rPr>
          <w:rFonts w:ascii="Times New Roman" w:eastAsia="Times New Roman" w:hAnsi="Times New Roman" w:cs="Times New Roman"/>
          <w:color w:val="000000"/>
          <w:sz w:val="24"/>
          <w:szCs w:val="24"/>
          <w:lang w:val="ro-RO" w:eastAsia="ru-RU"/>
        </w:rPr>
        <w:t>, nr.4 ”</w:t>
      </w:r>
      <w:r w:rsidRPr="00D14E24">
        <w:rPr>
          <w:rFonts w:ascii="Times New Roman" w:eastAsia="Times New Roman" w:hAnsi="Times New Roman" w:cs="Times New Roman"/>
          <w:bCs/>
          <w:color w:val="000000"/>
          <w:sz w:val="24"/>
          <w:szCs w:val="24"/>
          <w:lang w:val="ro-RO" w:eastAsia="ru-RU"/>
        </w:rPr>
        <w:t>Resursele şi cheltuielile bugetului raional pentru anul 2022 conform clasificației funcționale și pe programe”,</w:t>
      </w:r>
      <w:r w:rsidRPr="00D14E24">
        <w:rPr>
          <w:rFonts w:ascii="Times New Roman" w:eastAsia="Times New Roman" w:hAnsi="Times New Roman" w:cs="Times New Roman"/>
          <w:color w:val="000000"/>
          <w:sz w:val="24"/>
          <w:szCs w:val="24"/>
          <w:lang w:val="ro-RO" w:eastAsia="ru-RU"/>
        </w:rPr>
        <w:t xml:space="preserve"> se expun în redacție nouă (respectiv anexele nr.1, și nr.2 la prezenta decizie).  </w:t>
      </w:r>
    </w:p>
    <w:p w:rsidR="00172DCD" w:rsidRPr="00D14E24" w:rsidRDefault="00172DCD" w:rsidP="00172DCD">
      <w:pPr>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t xml:space="preserve">     </w:t>
      </w:r>
      <w:r w:rsidRPr="00D14E24">
        <w:rPr>
          <w:rFonts w:ascii="Times New Roman" w:eastAsia="Times New Roman" w:hAnsi="Times New Roman" w:cs="Times New Roman"/>
          <w:color w:val="000000"/>
          <w:sz w:val="24"/>
          <w:szCs w:val="24"/>
          <w:lang w:val="ro-RO" w:eastAsia="ru-RU"/>
        </w:rPr>
        <w:t xml:space="preserve"> </w:t>
      </w:r>
      <w:r w:rsidRPr="00D14E24">
        <w:rPr>
          <w:rFonts w:ascii="Times New Roman" w:eastAsia="Times New Roman" w:hAnsi="Times New Roman" w:cs="Times New Roman"/>
          <w:b/>
          <w:color w:val="000000"/>
          <w:sz w:val="24"/>
          <w:szCs w:val="24"/>
          <w:lang w:val="ro-RO" w:eastAsia="ru-RU"/>
        </w:rPr>
        <w:t>2.</w:t>
      </w:r>
      <w:r w:rsidRPr="00D14E24">
        <w:rPr>
          <w:rFonts w:ascii="Times New Roman" w:eastAsia="Times New Roman" w:hAnsi="Times New Roman" w:cs="Times New Roman"/>
          <w:color w:val="000000"/>
          <w:sz w:val="24"/>
          <w:szCs w:val="24"/>
          <w:lang w:val="ro-RO" w:eastAsia="ru-RU"/>
        </w:rPr>
        <w:t xml:space="preserve"> Repartizarea mijloacelor bugetare se va efectua conform Anexei nr.3</w:t>
      </w:r>
      <w:r w:rsidRPr="00D14E24">
        <w:rPr>
          <w:rFonts w:ascii="Times New Roman" w:eastAsia="Times New Roman" w:hAnsi="Times New Roman" w:cs="Times New Roman"/>
          <w:color w:val="000000"/>
          <w:sz w:val="24"/>
          <w:szCs w:val="24"/>
          <w:lang w:val="en-US" w:eastAsia="ru-RU"/>
        </w:rPr>
        <w:t xml:space="preserve"> </w:t>
      </w:r>
      <w:r w:rsidRPr="00D14E24">
        <w:rPr>
          <w:rFonts w:ascii="Times New Roman" w:eastAsia="Times New Roman" w:hAnsi="Times New Roman" w:cs="Times New Roman"/>
          <w:color w:val="000000"/>
          <w:sz w:val="24"/>
          <w:szCs w:val="24"/>
          <w:lang w:val="ro-RO" w:eastAsia="ru-RU"/>
        </w:rPr>
        <w:t xml:space="preserve"> la prezenta decizie.</w:t>
      </w:r>
    </w:p>
    <w:p w:rsidR="00172DCD" w:rsidRPr="00D14E24" w:rsidRDefault="00172DCD" w:rsidP="00172DCD">
      <w:pPr>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t xml:space="preserve">      3. </w:t>
      </w:r>
      <w:r w:rsidRPr="00D14E24">
        <w:rPr>
          <w:rFonts w:ascii="Times New Roman" w:eastAsia="Times New Roman" w:hAnsi="Times New Roman" w:cs="Times New Roman"/>
          <w:color w:val="000000"/>
          <w:sz w:val="24"/>
          <w:szCs w:val="24"/>
          <w:lang w:val="ro-RO" w:eastAsia="ru-RU"/>
        </w:rPr>
        <w:t xml:space="preserve">Direcţia Finanţe (dl O. Banaru), se desemnează responsabil pentru realizarea prezentei decizii. </w:t>
      </w:r>
    </w:p>
    <w:p w:rsidR="00172DCD" w:rsidRPr="00D14E24" w:rsidRDefault="00172DCD" w:rsidP="00172DCD">
      <w:pPr>
        <w:tabs>
          <w:tab w:val="left" w:pos="0"/>
          <w:tab w:val="left" w:pos="480"/>
        </w:tabs>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ro-RO" w:eastAsia="ru-RU"/>
        </w:rPr>
        <w:t xml:space="preserve">      4.</w:t>
      </w:r>
      <w:r w:rsidRPr="00D14E24">
        <w:rPr>
          <w:rFonts w:ascii="Times New Roman" w:eastAsia="Times New Roman" w:hAnsi="Times New Roman" w:cs="Times New Roman"/>
          <w:color w:val="000000"/>
          <w:sz w:val="24"/>
          <w:szCs w:val="24"/>
          <w:lang w:val="ro-RO" w:eastAsia="ru-RU"/>
        </w:rPr>
        <w:t xml:space="preserve"> Controlul asupra realizării deciziei, se pune în sarcina Comisiei consultative pentru Economie, Finanţe şi Buget (dl </w:t>
      </w:r>
      <w:r w:rsidRPr="00D14E24">
        <w:rPr>
          <w:rFonts w:ascii="Times New Roman" w:eastAsia="Times New Roman" w:hAnsi="Times New Roman" w:cs="Times New Roman"/>
          <w:color w:val="000000"/>
          <w:sz w:val="24"/>
          <w:szCs w:val="24"/>
          <w:lang w:val="en-US" w:eastAsia="ru-RU"/>
        </w:rPr>
        <w:t>O</w:t>
      </w:r>
      <w:r w:rsidRPr="00D14E24">
        <w:rPr>
          <w:rFonts w:ascii="Times New Roman" w:eastAsia="Times New Roman" w:hAnsi="Times New Roman" w:cs="Times New Roman"/>
          <w:color w:val="000000"/>
          <w:sz w:val="24"/>
          <w:szCs w:val="24"/>
          <w:lang w:val="ro-RO" w:eastAsia="ru-RU"/>
        </w:rPr>
        <w:t xml:space="preserve">. Cernei). </w:t>
      </w:r>
    </w:p>
    <w:p w:rsidR="00172DCD" w:rsidRPr="00D14E24" w:rsidRDefault="00172DCD" w:rsidP="00172DCD">
      <w:pPr>
        <w:spacing w:after="0" w:line="360" w:lineRule="auto"/>
        <w:jc w:val="both"/>
        <w:rPr>
          <w:rFonts w:ascii="Times New Roman" w:eastAsia="Times New Roman" w:hAnsi="Times New Roman" w:cs="Times New Roman"/>
          <w:color w:val="000000"/>
          <w:sz w:val="24"/>
          <w:szCs w:val="24"/>
          <w:lang w:val="ro-RO" w:eastAsia="ru-RU"/>
        </w:rPr>
      </w:pPr>
      <w:r w:rsidRPr="00D14E24">
        <w:rPr>
          <w:rFonts w:ascii="Times New Roman" w:eastAsia="Times New Roman" w:hAnsi="Times New Roman" w:cs="Times New Roman"/>
          <w:b/>
          <w:color w:val="000000"/>
          <w:sz w:val="24"/>
          <w:szCs w:val="24"/>
          <w:lang w:val="en-US" w:eastAsia="ru-RU"/>
        </w:rPr>
        <w:t xml:space="preserve">      5.</w:t>
      </w:r>
      <w:r w:rsidRPr="00D14E24">
        <w:rPr>
          <w:rFonts w:ascii="Times New Roman" w:eastAsia="Times New Roman" w:hAnsi="Times New Roman" w:cs="Times New Roman"/>
          <w:color w:val="000000"/>
          <w:sz w:val="24"/>
          <w:szCs w:val="24"/>
          <w:lang w:val="en-US" w:eastAsia="ru-RU"/>
        </w:rPr>
        <w:t xml:space="preserve"> </w:t>
      </w:r>
      <w:r w:rsidRPr="00D14E24">
        <w:rPr>
          <w:rFonts w:ascii="Times New Roman" w:eastAsia="Times New Roman" w:hAnsi="Times New Roman" w:cs="Times New Roman"/>
          <w:color w:val="000000"/>
          <w:sz w:val="24"/>
          <w:szCs w:val="24"/>
          <w:lang w:val="ro-RO" w:eastAsia="ru-RU"/>
        </w:rPr>
        <w:t>Prezenta decizie poate fi contestată la Judecătoria Bălți (sediul Central, str. Hotinului, 43) în termen de 30 zile de la data publicării, potrivit prevederilor Codului administrativ al Republicii Moldova nr.116/2018.</w:t>
      </w:r>
    </w:p>
    <w:p w:rsidR="0020327C" w:rsidRPr="00172DCD" w:rsidRDefault="0020327C" w:rsidP="00172DCD">
      <w:pPr>
        <w:spacing w:after="0" w:line="360" w:lineRule="auto"/>
        <w:jc w:val="both"/>
        <w:rPr>
          <w:rFonts w:ascii="Times New Roman" w:hAnsi="Times New Roman" w:cs="Times New Roman"/>
          <w:color w:val="FF0000"/>
          <w:sz w:val="24"/>
          <w:szCs w:val="24"/>
          <w:lang w:val="ro-RO"/>
        </w:rPr>
      </w:pPr>
    </w:p>
    <w:p w:rsidR="009B3EEF" w:rsidRPr="009B3EEF" w:rsidRDefault="009B3EEF" w:rsidP="0020327C">
      <w:pPr>
        <w:spacing w:after="0" w:line="360" w:lineRule="auto"/>
        <w:ind w:firstLine="708"/>
        <w:jc w:val="center"/>
        <w:rPr>
          <w:rFonts w:ascii="Times New Roman" w:eastAsiaTheme="minorEastAsia" w:hAnsi="Times New Roman" w:cs="Times New Roman"/>
          <w:b/>
          <w:color w:val="000000" w:themeColor="text1"/>
          <w:sz w:val="24"/>
          <w:lang w:val="en-US"/>
        </w:rPr>
      </w:pPr>
      <w:r w:rsidRPr="009B3EEF">
        <w:rPr>
          <w:rFonts w:ascii="Times New Roman" w:eastAsiaTheme="minorEastAsia" w:hAnsi="Times New Roman" w:cs="Times New Roman"/>
          <w:b/>
          <w:color w:val="000000" w:themeColor="text1"/>
          <w:sz w:val="24"/>
          <w:lang w:val="en-US"/>
        </w:rPr>
        <w:t>A</w:t>
      </w:r>
      <w:r w:rsidR="00172DCD">
        <w:rPr>
          <w:rFonts w:ascii="Times New Roman" w:eastAsiaTheme="minorEastAsia" w:hAnsi="Times New Roman" w:cs="Times New Roman"/>
          <w:b/>
          <w:color w:val="000000" w:themeColor="text1"/>
          <w:sz w:val="24"/>
          <w:lang w:val="en-US"/>
        </w:rPr>
        <w:t>U VOTAT: Pro – 24</w:t>
      </w:r>
      <w:r w:rsidRPr="009B3EEF">
        <w:rPr>
          <w:rFonts w:ascii="Times New Roman" w:eastAsiaTheme="minorEastAsia" w:hAnsi="Times New Roman" w:cs="Times New Roman"/>
          <w:b/>
          <w:color w:val="000000" w:themeColor="text1"/>
          <w:sz w:val="24"/>
          <w:lang w:val="en-US"/>
        </w:rPr>
        <w:t xml:space="preserve">           Contra</w:t>
      </w:r>
      <w:r w:rsidRPr="009B3EEF">
        <w:rPr>
          <w:rFonts w:ascii="Times New Roman" w:eastAsiaTheme="minorEastAsia" w:hAnsi="Times New Roman" w:cs="Times New Roman"/>
          <w:b/>
          <w:color w:val="000000" w:themeColor="text1"/>
          <w:spacing w:val="16"/>
          <w:sz w:val="24"/>
          <w:lang w:val="en-US"/>
        </w:rPr>
        <w:t xml:space="preserve"> </w:t>
      </w:r>
      <w:r w:rsidR="00172DCD">
        <w:rPr>
          <w:rFonts w:ascii="Times New Roman" w:eastAsiaTheme="minorEastAsia" w:hAnsi="Times New Roman" w:cs="Times New Roman"/>
          <w:b/>
          <w:color w:val="000000" w:themeColor="text1"/>
          <w:sz w:val="24"/>
          <w:lang w:val="en-US"/>
        </w:rPr>
        <w:t>– 0</w:t>
      </w:r>
      <w:r w:rsidR="00172DCD">
        <w:rPr>
          <w:rFonts w:ascii="Times New Roman" w:eastAsiaTheme="minorEastAsia" w:hAnsi="Times New Roman" w:cs="Times New Roman"/>
          <w:b/>
          <w:color w:val="000000" w:themeColor="text1"/>
          <w:sz w:val="24"/>
          <w:lang w:val="en-US"/>
        </w:rPr>
        <w:tab/>
        <w:t xml:space="preserve">      Abținut – 1</w:t>
      </w:r>
    </w:p>
    <w:p w:rsidR="00172DCD" w:rsidRDefault="009B3EEF" w:rsidP="00172DCD">
      <w:pPr>
        <w:widowControl w:val="0"/>
        <w:tabs>
          <w:tab w:val="left" w:pos="6847"/>
        </w:tabs>
        <w:autoSpaceDE w:val="0"/>
        <w:autoSpaceDN w:val="0"/>
        <w:spacing w:after="0" w:line="274" w:lineRule="exact"/>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szCs w:val="24"/>
          <w:lang w:val="en-US" w:eastAsia="ru-RU"/>
        </w:rPr>
        <w:t xml:space="preserve">   </w:t>
      </w:r>
      <w:r w:rsidR="00172DCD">
        <w:rPr>
          <w:rFonts w:ascii="Times New Roman" w:eastAsia="Times New Roman" w:hAnsi="Times New Roman" w:cs="Times New Roman"/>
          <w:b/>
          <w:sz w:val="24"/>
          <w:lang w:val="ro-RO" w:eastAsia="ro-RO" w:bidi="ro-RO"/>
        </w:rPr>
        <w:t>(Președintele ședinței a precizat că 3 consilieri nu participă la vot)</w:t>
      </w:r>
    </w:p>
    <w:p w:rsidR="00FD6915" w:rsidRDefault="00172DCD" w:rsidP="009B3EEF">
      <w:pPr>
        <w:shd w:val="clear" w:color="auto" w:fill="FFFFFF"/>
        <w:spacing w:after="0" w:line="360" w:lineRule="auto"/>
        <w:textAlignment w:val="baseline"/>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Octavian Banaru, șef Direcție Finanțe, a informat că în urma ședinței Comisiei consultative pentru economie, finanțe și buget, anexa privind repartizarea mijloacelor financiare, a fost completată după cum urmează: </w:t>
      </w:r>
    </w:p>
    <w:p w:rsidR="00172DCD" w:rsidRPr="00172DCD" w:rsidRDefault="00172DCD" w:rsidP="00172DCD">
      <w:pPr>
        <w:tabs>
          <w:tab w:val="left" w:pos="-360"/>
          <w:tab w:val="left" w:pos="0"/>
        </w:tabs>
        <w:spacing w:after="0" w:line="360" w:lineRule="auto"/>
        <w:jc w:val="both"/>
        <w:rPr>
          <w:rStyle w:val="markedcontent"/>
          <w:rFonts w:ascii="Times New Roman" w:hAnsi="Times New Roman" w:cs="Times New Roman"/>
          <w:color w:val="000000" w:themeColor="text1"/>
          <w:sz w:val="24"/>
          <w:szCs w:val="24"/>
          <w:lang w:val="ro-RO"/>
        </w:rPr>
      </w:pPr>
      <w:r w:rsidRPr="000633A4">
        <w:rPr>
          <w:b/>
          <w:color w:val="FF0000"/>
          <w:lang w:val="ro-RO"/>
        </w:rPr>
        <w:t xml:space="preserve">       </w:t>
      </w:r>
      <w:r w:rsidRPr="00172DCD">
        <w:rPr>
          <w:rFonts w:ascii="Times New Roman" w:hAnsi="Times New Roman" w:cs="Times New Roman"/>
          <w:b/>
          <w:color w:val="000000" w:themeColor="text1"/>
          <w:sz w:val="24"/>
          <w:szCs w:val="24"/>
          <w:lang w:val="ro-RO"/>
        </w:rPr>
        <w:t>2.2.2.</w:t>
      </w:r>
      <w:r w:rsidRPr="00172DCD">
        <w:rPr>
          <w:rFonts w:ascii="Times New Roman" w:hAnsi="Times New Roman" w:cs="Times New Roman"/>
          <w:b/>
          <w:color w:val="000000" w:themeColor="text1"/>
          <w:sz w:val="24"/>
          <w:szCs w:val="24"/>
          <w:lang w:val="en-US"/>
        </w:rPr>
        <w:t xml:space="preserve"> </w:t>
      </w:r>
      <w:r w:rsidRPr="00172DCD">
        <w:rPr>
          <w:rFonts w:ascii="Times New Roman" w:hAnsi="Times New Roman" w:cs="Times New Roman"/>
          <w:b/>
          <w:color w:val="000000" w:themeColor="text1"/>
          <w:sz w:val="24"/>
          <w:szCs w:val="24"/>
          <w:lang w:val="ro-RO"/>
        </w:rPr>
        <w:t>IMSP Centrul de Sănătate Sîngerei</w:t>
      </w:r>
      <w:r w:rsidRPr="00172DCD">
        <w:rPr>
          <w:rFonts w:ascii="Times New Roman" w:hAnsi="Times New Roman" w:cs="Times New Roman"/>
          <w:color w:val="000000" w:themeColor="text1"/>
          <w:sz w:val="24"/>
          <w:szCs w:val="24"/>
          <w:lang w:val="ro-RO"/>
        </w:rPr>
        <w:t>,</w:t>
      </w:r>
      <w:r w:rsidRPr="00172DCD">
        <w:rPr>
          <w:rFonts w:ascii="Times New Roman" w:hAnsi="Times New Roman" w:cs="Times New Roman"/>
          <w:b/>
          <w:color w:val="000000" w:themeColor="text1"/>
          <w:sz w:val="24"/>
          <w:szCs w:val="24"/>
          <w:lang w:val="ro-RO"/>
        </w:rPr>
        <w:t xml:space="preserve"> </w:t>
      </w:r>
      <w:r w:rsidRPr="00172DCD">
        <w:rPr>
          <w:rFonts w:ascii="Times New Roman" w:hAnsi="Times New Roman" w:cs="Times New Roman"/>
          <w:color w:val="000000" w:themeColor="text1"/>
          <w:sz w:val="24"/>
          <w:szCs w:val="24"/>
          <w:lang w:val="ro-RO"/>
        </w:rPr>
        <w:t>suport financiar pentru reparația pragului blocului curativ,</w:t>
      </w:r>
      <w:r w:rsidRPr="00172DCD">
        <w:rPr>
          <w:rStyle w:val="markedcontent"/>
          <w:rFonts w:ascii="Times New Roman" w:hAnsi="Times New Roman" w:cs="Times New Roman"/>
          <w:color w:val="000000" w:themeColor="text1"/>
          <w:sz w:val="24"/>
          <w:szCs w:val="24"/>
          <w:lang w:val="ro-RO"/>
        </w:rPr>
        <w:t xml:space="preserve"> în sumă de </w:t>
      </w:r>
      <w:r w:rsidRPr="00172DCD">
        <w:rPr>
          <w:rStyle w:val="markedcontent"/>
          <w:rFonts w:ascii="Times New Roman" w:hAnsi="Times New Roman" w:cs="Times New Roman"/>
          <w:b/>
          <w:bCs/>
          <w:color w:val="000000" w:themeColor="text1"/>
          <w:sz w:val="24"/>
          <w:szCs w:val="24"/>
          <w:lang w:val="ro-RO"/>
        </w:rPr>
        <w:t>25000,00</w:t>
      </w:r>
      <w:r w:rsidRPr="00172DCD">
        <w:rPr>
          <w:rStyle w:val="markedcontent"/>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360"/>
          <w:tab w:val="left" w:pos="0"/>
        </w:tabs>
        <w:spacing w:after="0" w:line="360" w:lineRule="auto"/>
        <w:jc w:val="both"/>
        <w:rPr>
          <w:rFonts w:ascii="Times New Roman" w:hAnsi="Times New Roman" w:cs="Times New Roman"/>
          <w:b/>
          <w:color w:val="000000" w:themeColor="text1"/>
          <w:sz w:val="24"/>
          <w:szCs w:val="24"/>
          <w:u w:val="single"/>
          <w:lang w:val="ro-RO"/>
        </w:rPr>
      </w:pPr>
      <w:r w:rsidRPr="00172DCD">
        <w:rPr>
          <w:rFonts w:ascii="Times New Roman" w:hAnsi="Times New Roman" w:cs="Times New Roman"/>
          <w:b/>
          <w:color w:val="000000" w:themeColor="text1"/>
          <w:sz w:val="24"/>
          <w:szCs w:val="24"/>
          <w:lang w:val="ro-RO"/>
        </w:rPr>
        <w:t xml:space="preserve">       3. </w:t>
      </w:r>
      <w:r w:rsidRPr="00172DCD">
        <w:rPr>
          <w:rFonts w:ascii="Times New Roman" w:hAnsi="Times New Roman" w:cs="Times New Roman"/>
          <w:b/>
          <w:color w:val="000000" w:themeColor="text1"/>
          <w:sz w:val="24"/>
          <w:szCs w:val="24"/>
          <w:u w:val="single"/>
          <w:lang w:val="ro-RO"/>
        </w:rPr>
        <w:t xml:space="preserve">Distribuirea transferurilor cu destinație specială pentru învățământul general, alocate prin Legea nr.112/2022 </w:t>
      </w:r>
      <w:r w:rsidRPr="00172DCD">
        <w:rPr>
          <w:rFonts w:ascii="Times New Roman" w:hAnsi="Times New Roman" w:cs="Times New Roman"/>
          <w:b/>
          <w:i/>
          <w:color w:val="000000" w:themeColor="text1"/>
          <w:sz w:val="24"/>
          <w:szCs w:val="24"/>
          <w:u w:val="single"/>
          <w:lang w:val="ro-RO"/>
        </w:rPr>
        <w:t xml:space="preserve">privind modificarea Legii bugetului de stat pentru anul 2022 nr.205/2021, </w:t>
      </w:r>
      <w:r w:rsidRPr="00172DCD">
        <w:rPr>
          <w:rFonts w:ascii="Times New Roman" w:hAnsi="Times New Roman" w:cs="Times New Roman"/>
          <w:b/>
          <w:color w:val="000000" w:themeColor="text1"/>
          <w:sz w:val="24"/>
          <w:szCs w:val="24"/>
          <w:u w:val="single"/>
          <w:lang w:val="ro-RO"/>
        </w:rPr>
        <w:t>pentru achitarea resurselor energetice, inclusiv:</w:t>
      </w:r>
    </w:p>
    <w:p w:rsidR="00172DCD" w:rsidRPr="00172DCD" w:rsidRDefault="00172DCD" w:rsidP="00172DCD">
      <w:pPr>
        <w:tabs>
          <w:tab w:val="left" w:pos="-360"/>
          <w:tab w:val="left" w:pos="0"/>
        </w:tabs>
        <w:spacing w:after="0" w:line="360" w:lineRule="auto"/>
        <w:jc w:val="both"/>
        <w:rPr>
          <w:rStyle w:val="markedcontent"/>
          <w:rFonts w:ascii="Times New Roman" w:hAnsi="Times New Roman" w:cs="Times New Roman"/>
          <w:color w:val="000000" w:themeColor="text1"/>
          <w:sz w:val="24"/>
          <w:szCs w:val="24"/>
          <w:lang w:val="ro-RO"/>
        </w:rPr>
      </w:pPr>
      <w:r w:rsidRPr="00172DCD">
        <w:rPr>
          <w:rFonts w:ascii="Times New Roman" w:hAnsi="Times New Roman" w:cs="Times New Roman"/>
          <w:color w:val="000000" w:themeColor="text1"/>
          <w:sz w:val="24"/>
          <w:szCs w:val="24"/>
          <w:lang w:val="ro-RO"/>
        </w:rPr>
        <w:t xml:space="preserve"> </w:t>
      </w:r>
      <w:r w:rsidRPr="00172DCD">
        <w:rPr>
          <w:rFonts w:ascii="Times New Roman" w:hAnsi="Times New Roman" w:cs="Times New Roman"/>
          <w:b/>
          <w:color w:val="000000" w:themeColor="text1"/>
          <w:sz w:val="24"/>
          <w:szCs w:val="24"/>
          <w:lang w:val="ro-RO"/>
        </w:rPr>
        <w:t xml:space="preserve">      3.1.</w:t>
      </w:r>
      <w:r w:rsidRPr="00172DCD">
        <w:rPr>
          <w:rFonts w:ascii="Times New Roman" w:hAnsi="Times New Roman" w:cs="Times New Roman"/>
          <w:b/>
          <w:color w:val="000000" w:themeColor="text1"/>
          <w:sz w:val="24"/>
          <w:szCs w:val="24"/>
          <w:lang w:val="en-US"/>
        </w:rPr>
        <w:t xml:space="preserve"> IP Gimnaziul</w:t>
      </w:r>
      <w:r w:rsidRPr="00172DCD">
        <w:rPr>
          <w:rFonts w:ascii="Times New Roman" w:hAnsi="Times New Roman" w:cs="Times New Roman"/>
          <w:b/>
          <w:color w:val="000000" w:themeColor="text1"/>
          <w:sz w:val="24"/>
          <w:szCs w:val="24"/>
          <w:lang w:val="ro-RO"/>
        </w:rPr>
        <w:t xml:space="preserve"> Țambula</w:t>
      </w:r>
      <w:r w:rsidRPr="00172DCD">
        <w:rPr>
          <w:rFonts w:ascii="Times New Roman" w:hAnsi="Times New Roman" w:cs="Times New Roman"/>
          <w:color w:val="000000" w:themeColor="text1"/>
          <w:sz w:val="24"/>
          <w:szCs w:val="24"/>
          <w:lang w:val="ro-RO"/>
        </w:rPr>
        <w:t>,</w:t>
      </w:r>
      <w:r w:rsidRPr="00172DCD">
        <w:rPr>
          <w:rStyle w:val="markedcontent"/>
          <w:rFonts w:ascii="Times New Roman" w:hAnsi="Times New Roman" w:cs="Times New Roman"/>
          <w:color w:val="000000" w:themeColor="text1"/>
          <w:sz w:val="24"/>
          <w:szCs w:val="24"/>
          <w:lang w:val="ro-RO"/>
        </w:rPr>
        <w:t xml:space="preserve"> pentru procurarea  combustibilului solid, în sumă de </w:t>
      </w:r>
      <w:r w:rsidRPr="00172DCD">
        <w:rPr>
          <w:rStyle w:val="markedcontent"/>
          <w:rFonts w:ascii="Times New Roman" w:hAnsi="Times New Roman" w:cs="Times New Roman"/>
          <w:b/>
          <w:bCs/>
          <w:color w:val="000000" w:themeColor="text1"/>
          <w:sz w:val="24"/>
          <w:szCs w:val="24"/>
          <w:lang w:val="ro-RO"/>
        </w:rPr>
        <w:t>100000,00</w:t>
      </w:r>
      <w:r w:rsidRPr="00172DCD">
        <w:rPr>
          <w:rStyle w:val="markedcontent"/>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360"/>
          <w:tab w:val="left" w:pos="0"/>
        </w:tabs>
        <w:spacing w:after="0" w:line="360" w:lineRule="auto"/>
        <w:jc w:val="both"/>
        <w:rPr>
          <w:rStyle w:val="markedcontent"/>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3.2. IP Gimnaziul ”Adrian Păunescu”</w:t>
      </w:r>
      <w:r w:rsidRPr="00172DCD">
        <w:rPr>
          <w:rFonts w:ascii="Times New Roman" w:hAnsi="Times New Roman" w:cs="Times New Roman"/>
          <w:color w:val="000000" w:themeColor="text1"/>
          <w:sz w:val="24"/>
          <w:szCs w:val="24"/>
          <w:lang w:val="ro-RO"/>
        </w:rPr>
        <w:t xml:space="preserve"> s. Copăceni, pentru</w:t>
      </w:r>
      <w:r w:rsidRPr="00172DCD">
        <w:rPr>
          <w:rStyle w:val="markedcontent"/>
          <w:rFonts w:ascii="Times New Roman" w:hAnsi="Times New Roman" w:cs="Times New Roman"/>
          <w:color w:val="000000" w:themeColor="text1"/>
          <w:sz w:val="24"/>
          <w:szCs w:val="24"/>
          <w:lang w:val="ro-RO"/>
        </w:rPr>
        <w:t xml:space="preserve"> procurarea  combustibilului solid, în sumă de </w:t>
      </w:r>
      <w:r w:rsidRPr="00172DCD">
        <w:rPr>
          <w:rStyle w:val="markedcontent"/>
          <w:rFonts w:ascii="Times New Roman" w:hAnsi="Times New Roman" w:cs="Times New Roman"/>
          <w:b/>
          <w:bCs/>
          <w:color w:val="000000" w:themeColor="text1"/>
          <w:sz w:val="24"/>
          <w:szCs w:val="24"/>
          <w:lang w:val="ro-RO"/>
        </w:rPr>
        <w:t>70000,00</w:t>
      </w:r>
      <w:r w:rsidRPr="00172DCD">
        <w:rPr>
          <w:rStyle w:val="markedcontent"/>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w:t>
      </w:r>
      <w:r w:rsidRPr="00172DCD">
        <w:rPr>
          <w:rFonts w:ascii="Times New Roman" w:hAnsi="Times New Roman" w:cs="Times New Roman"/>
          <w:b/>
          <w:color w:val="000000" w:themeColor="text1"/>
          <w:sz w:val="24"/>
          <w:szCs w:val="24"/>
          <w:lang w:val="en-US"/>
        </w:rPr>
        <w:t xml:space="preserve">4. </w:t>
      </w:r>
      <w:r w:rsidRPr="00172DCD">
        <w:rPr>
          <w:rFonts w:ascii="Times New Roman" w:hAnsi="Times New Roman" w:cs="Times New Roman"/>
          <w:b/>
          <w:color w:val="000000" w:themeColor="text1"/>
          <w:sz w:val="24"/>
          <w:szCs w:val="24"/>
          <w:u w:val="single"/>
          <w:lang w:val="en-US"/>
        </w:rPr>
        <w:t>D</w:t>
      </w:r>
      <w:r w:rsidRPr="00172DCD">
        <w:rPr>
          <w:rFonts w:ascii="Times New Roman" w:hAnsi="Times New Roman" w:cs="Times New Roman"/>
          <w:b/>
          <w:color w:val="000000" w:themeColor="text1"/>
          <w:sz w:val="24"/>
          <w:szCs w:val="24"/>
          <w:u w:val="single"/>
          <w:lang w:val="ro-RO"/>
        </w:rPr>
        <w:t>in componenta raională</w:t>
      </w:r>
      <w:r w:rsidRPr="00172DCD">
        <w:rPr>
          <w:rFonts w:ascii="Times New Roman" w:hAnsi="Times New Roman" w:cs="Times New Roman"/>
          <w:color w:val="000000" w:themeColor="text1"/>
          <w:sz w:val="24"/>
          <w:szCs w:val="24"/>
          <w:lang w:val="ro-RO"/>
        </w:rPr>
        <w:t xml:space="preserve"> (3% din suma transferurilor categoriale în sfera educației), </w:t>
      </w:r>
      <w:r w:rsidRPr="00172DCD">
        <w:rPr>
          <w:rFonts w:ascii="Times New Roman" w:hAnsi="Times New Roman" w:cs="Times New Roman"/>
          <w:color w:val="000000" w:themeColor="text1"/>
          <w:sz w:val="24"/>
          <w:szCs w:val="24"/>
          <w:lang w:val="en-US"/>
        </w:rPr>
        <w:t xml:space="preserve">pentru acoperirea cheltuielilor de personal, </w:t>
      </w:r>
      <w:r w:rsidRPr="00172DCD">
        <w:rPr>
          <w:rFonts w:ascii="Times New Roman" w:hAnsi="Times New Roman" w:cs="Times New Roman"/>
          <w:color w:val="000000" w:themeColor="text1"/>
          <w:sz w:val="24"/>
          <w:szCs w:val="24"/>
          <w:lang w:val="ro-RO"/>
        </w:rPr>
        <w:t xml:space="preserve">în sumă totală de </w:t>
      </w:r>
      <w:r w:rsidRPr="00172DCD">
        <w:rPr>
          <w:rFonts w:ascii="Times New Roman" w:hAnsi="Times New Roman" w:cs="Times New Roman"/>
          <w:b/>
          <w:color w:val="000000" w:themeColor="text1"/>
          <w:sz w:val="24"/>
          <w:szCs w:val="24"/>
          <w:lang w:val="en-US"/>
        </w:rPr>
        <w:t>4222100</w:t>
      </w:r>
      <w:r w:rsidRPr="00172DCD">
        <w:rPr>
          <w:rFonts w:ascii="Times New Roman" w:hAnsi="Times New Roman" w:cs="Times New Roman"/>
          <w:b/>
          <w:color w:val="000000" w:themeColor="text1"/>
          <w:sz w:val="24"/>
          <w:szCs w:val="24"/>
          <w:lang w:val="ro-RO"/>
        </w:rPr>
        <w:t>,00</w:t>
      </w:r>
      <w:r w:rsidRPr="00172DCD">
        <w:rPr>
          <w:rFonts w:ascii="Times New Roman" w:hAnsi="Times New Roman" w:cs="Times New Roman"/>
          <w:color w:val="000000" w:themeColor="text1"/>
          <w:sz w:val="24"/>
          <w:szCs w:val="24"/>
          <w:lang w:val="ro-RO"/>
        </w:rPr>
        <w:t xml:space="preserve"> lei, inclusiv:</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en-US"/>
        </w:rPr>
      </w:pPr>
      <w:r w:rsidRPr="00172DCD">
        <w:rPr>
          <w:rFonts w:ascii="Times New Roman" w:hAnsi="Times New Roman" w:cs="Times New Roman"/>
          <w:b/>
          <w:color w:val="000000" w:themeColor="text1"/>
          <w:sz w:val="24"/>
          <w:szCs w:val="24"/>
          <w:lang w:val="en-US"/>
        </w:rPr>
        <w:t xml:space="preserve">       4.1. Direcția Educație</w:t>
      </w:r>
      <w:r w:rsidRPr="00172DCD">
        <w:rPr>
          <w:rFonts w:ascii="Times New Roman" w:hAnsi="Times New Roman" w:cs="Times New Roman"/>
          <w:color w:val="000000" w:themeColor="text1"/>
          <w:sz w:val="24"/>
          <w:szCs w:val="24"/>
          <w:lang w:val="en-US"/>
        </w:rPr>
        <w:t xml:space="preserve">, în sumă de 1898200,00 lei, inclusiv pe instituții: </w:t>
      </w:r>
    </w:p>
    <w:p w:rsidR="00172DCD" w:rsidRPr="00172DCD" w:rsidRDefault="00172DCD" w:rsidP="00172DCD">
      <w:pPr>
        <w:tabs>
          <w:tab w:val="left" w:pos="-360"/>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en-US"/>
        </w:rPr>
        <w:t xml:space="preserve">       4.1.1.</w:t>
      </w:r>
      <w:r w:rsidRPr="00172DCD">
        <w:rPr>
          <w:rFonts w:ascii="Times New Roman" w:hAnsi="Times New Roman" w:cs="Times New Roman"/>
          <w:b/>
          <w:color w:val="000000" w:themeColor="text1"/>
          <w:sz w:val="24"/>
          <w:szCs w:val="24"/>
          <w:lang w:val="ro-RO"/>
        </w:rPr>
        <w:t xml:space="preserve"> Gimnaziul Ciuciuieni</w:t>
      </w:r>
      <w:r w:rsidRPr="00172DCD">
        <w:rPr>
          <w:rFonts w:ascii="Times New Roman" w:hAnsi="Times New Roman" w:cs="Times New Roman"/>
          <w:color w:val="000000" w:themeColor="text1"/>
          <w:sz w:val="24"/>
          <w:szCs w:val="24"/>
          <w:lang w:val="ro-RO"/>
        </w:rPr>
        <w:t xml:space="preserve">, în sumă de </w:t>
      </w:r>
      <w:r w:rsidRPr="00172DCD">
        <w:rPr>
          <w:rFonts w:ascii="Times New Roman" w:hAnsi="Times New Roman" w:cs="Times New Roman"/>
          <w:b/>
          <w:color w:val="000000" w:themeColor="text1"/>
          <w:sz w:val="24"/>
          <w:szCs w:val="24"/>
          <w:lang w:val="ro-RO"/>
        </w:rPr>
        <w:t>213000,00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en-US"/>
        </w:rPr>
        <w:t xml:space="preserve">       4.1.2. </w:t>
      </w:r>
      <w:r w:rsidRPr="00172DCD">
        <w:rPr>
          <w:rFonts w:ascii="Times New Roman" w:hAnsi="Times New Roman" w:cs="Times New Roman"/>
          <w:b/>
          <w:color w:val="000000" w:themeColor="text1"/>
          <w:sz w:val="24"/>
          <w:szCs w:val="24"/>
          <w:lang w:val="ro-RO"/>
        </w:rPr>
        <w:t>Gimnaziul Cozești</w:t>
      </w:r>
      <w:r w:rsidRPr="00172DCD">
        <w:rPr>
          <w:rFonts w:ascii="Times New Roman" w:hAnsi="Times New Roman" w:cs="Times New Roman"/>
          <w:color w:val="000000" w:themeColor="text1"/>
          <w:sz w:val="24"/>
          <w:szCs w:val="24"/>
          <w:lang w:val="ro-RO"/>
        </w:rPr>
        <w:t xml:space="preserve">, în sumă de </w:t>
      </w:r>
      <w:r w:rsidRPr="00172DCD">
        <w:rPr>
          <w:rFonts w:ascii="Times New Roman" w:hAnsi="Times New Roman" w:cs="Times New Roman"/>
          <w:b/>
          <w:color w:val="000000" w:themeColor="text1"/>
          <w:sz w:val="24"/>
          <w:szCs w:val="24"/>
          <w:lang w:val="ro-RO"/>
        </w:rPr>
        <w:t>285000,00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 w:val="left" w:pos="54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en-US"/>
        </w:rPr>
        <w:t xml:space="preserve">       4.1.3.</w:t>
      </w:r>
      <w:r w:rsidRPr="00172DCD">
        <w:rPr>
          <w:rFonts w:ascii="Times New Roman" w:hAnsi="Times New Roman" w:cs="Times New Roman"/>
          <w:b/>
          <w:color w:val="000000" w:themeColor="text1"/>
          <w:sz w:val="24"/>
          <w:szCs w:val="24"/>
          <w:lang w:val="ro-RO"/>
        </w:rPr>
        <w:t xml:space="preserve"> Gimnaziul Mihailovca</w:t>
      </w:r>
      <w:r w:rsidRPr="00172DCD">
        <w:rPr>
          <w:rFonts w:ascii="Times New Roman" w:hAnsi="Times New Roman" w:cs="Times New Roman"/>
          <w:color w:val="000000" w:themeColor="text1"/>
          <w:sz w:val="24"/>
          <w:szCs w:val="24"/>
          <w:lang w:val="ro-RO"/>
        </w:rPr>
        <w:t xml:space="preserve">, în sumă de </w:t>
      </w:r>
      <w:r w:rsidRPr="00172DCD">
        <w:rPr>
          <w:rFonts w:ascii="Times New Roman" w:hAnsi="Times New Roman" w:cs="Times New Roman"/>
          <w:b/>
          <w:color w:val="000000" w:themeColor="text1"/>
          <w:sz w:val="24"/>
          <w:szCs w:val="24"/>
          <w:lang w:val="ro-RO"/>
        </w:rPr>
        <w:t>220000,00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360"/>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en-US"/>
        </w:rPr>
        <w:t xml:space="preserve">       4.1.4. </w:t>
      </w:r>
      <w:r w:rsidRPr="00172DCD">
        <w:rPr>
          <w:rFonts w:ascii="Times New Roman" w:hAnsi="Times New Roman" w:cs="Times New Roman"/>
          <w:b/>
          <w:color w:val="000000" w:themeColor="text1"/>
          <w:sz w:val="24"/>
          <w:szCs w:val="24"/>
          <w:lang w:val="ro-RO"/>
        </w:rPr>
        <w:t>Gimnaziul ”Catinca și Ilie Galben”</w:t>
      </w:r>
      <w:r w:rsidRPr="00172DCD">
        <w:rPr>
          <w:rFonts w:ascii="Times New Roman" w:hAnsi="Times New Roman" w:cs="Times New Roman"/>
          <w:color w:val="000000" w:themeColor="text1"/>
          <w:sz w:val="24"/>
          <w:szCs w:val="24"/>
          <w:lang w:val="ro-RO"/>
        </w:rPr>
        <w:t xml:space="preserve"> s. Sloveanca, în sumă de </w:t>
      </w:r>
      <w:r w:rsidRPr="00172DCD">
        <w:rPr>
          <w:rFonts w:ascii="Times New Roman" w:hAnsi="Times New Roman" w:cs="Times New Roman"/>
          <w:b/>
          <w:color w:val="000000" w:themeColor="text1"/>
          <w:sz w:val="24"/>
          <w:szCs w:val="24"/>
          <w:lang w:val="ro-RO"/>
        </w:rPr>
        <w:t>200000,00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b/>
          <w:color w:val="000000" w:themeColor="text1"/>
          <w:sz w:val="24"/>
          <w:szCs w:val="24"/>
          <w:lang w:val="ro-RO"/>
        </w:rPr>
      </w:pPr>
      <w:r w:rsidRPr="00172DCD">
        <w:rPr>
          <w:rFonts w:ascii="Times New Roman" w:hAnsi="Times New Roman" w:cs="Times New Roman"/>
          <w:b/>
          <w:color w:val="000000" w:themeColor="text1"/>
          <w:sz w:val="24"/>
          <w:szCs w:val="24"/>
          <w:lang w:val="en-US"/>
        </w:rPr>
        <w:t xml:space="preserve">       4.1.5.</w:t>
      </w:r>
      <w:r w:rsidRPr="00172DCD">
        <w:rPr>
          <w:rFonts w:ascii="Times New Roman" w:hAnsi="Times New Roman" w:cs="Times New Roman"/>
          <w:b/>
          <w:color w:val="000000" w:themeColor="text1"/>
          <w:sz w:val="24"/>
          <w:szCs w:val="24"/>
          <w:lang w:val="ro-RO"/>
        </w:rPr>
        <w:t xml:space="preserve"> Gimnaziul Țîplești</w:t>
      </w:r>
      <w:r w:rsidRPr="00172DCD">
        <w:rPr>
          <w:rFonts w:ascii="Times New Roman" w:hAnsi="Times New Roman" w:cs="Times New Roman"/>
          <w:color w:val="000000" w:themeColor="text1"/>
          <w:sz w:val="24"/>
          <w:szCs w:val="24"/>
          <w:lang w:val="ro-RO"/>
        </w:rPr>
        <w:t xml:space="preserve">, în sumă de </w:t>
      </w:r>
      <w:r w:rsidRPr="00172DCD">
        <w:rPr>
          <w:rFonts w:ascii="Times New Roman" w:hAnsi="Times New Roman" w:cs="Times New Roman"/>
          <w:b/>
          <w:color w:val="000000" w:themeColor="text1"/>
          <w:sz w:val="24"/>
          <w:szCs w:val="24"/>
          <w:lang w:val="ro-RO"/>
        </w:rPr>
        <w:t>213800,00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360"/>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lastRenderedPageBreak/>
        <w:t xml:space="preserve">       4.1.6. Gimnaziul Țîpletești</w:t>
      </w:r>
      <w:r w:rsidRPr="00172DCD">
        <w:rPr>
          <w:rFonts w:ascii="Times New Roman" w:hAnsi="Times New Roman" w:cs="Times New Roman"/>
          <w:color w:val="000000" w:themeColor="text1"/>
          <w:sz w:val="24"/>
          <w:szCs w:val="24"/>
          <w:lang w:val="ro-RO"/>
        </w:rPr>
        <w:t xml:space="preserve">, în sumă de </w:t>
      </w:r>
      <w:r w:rsidRPr="00172DCD">
        <w:rPr>
          <w:rFonts w:ascii="Times New Roman" w:hAnsi="Times New Roman" w:cs="Times New Roman"/>
          <w:b/>
          <w:color w:val="000000" w:themeColor="text1"/>
          <w:sz w:val="24"/>
          <w:szCs w:val="24"/>
          <w:lang w:val="ro-RO"/>
        </w:rPr>
        <w:t>90000,00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4.1.7. Gimnaziul „Mihai Dolgan”</w:t>
      </w:r>
      <w:r w:rsidRPr="00172DCD">
        <w:rPr>
          <w:rFonts w:ascii="Times New Roman" w:hAnsi="Times New Roman" w:cs="Times New Roman"/>
          <w:color w:val="000000" w:themeColor="text1"/>
          <w:sz w:val="24"/>
          <w:szCs w:val="24"/>
          <w:lang w:val="ro-RO"/>
        </w:rPr>
        <w:t xml:space="preserve"> s. Petrovca, în sumă de </w:t>
      </w:r>
      <w:r w:rsidRPr="00172DCD">
        <w:rPr>
          <w:rFonts w:ascii="Times New Roman" w:hAnsi="Times New Roman" w:cs="Times New Roman"/>
          <w:b/>
          <w:color w:val="000000" w:themeColor="text1"/>
          <w:sz w:val="24"/>
          <w:szCs w:val="24"/>
          <w:lang w:val="ro-RO"/>
        </w:rPr>
        <w:t>260000,00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4.1.8. Gimnaziul Bilicenii Noi</w:t>
      </w:r>
      <w:r w:rsidRPr="00172DCD">
        <w:rPr>
          <w:rFonts w:ascii="Times New Roman" w:hAnsi="Times New Roman" w:cs="Times New Roman"/>
          <w:color w:val="000000" w:themeColor="text1"/>
          <w:sz w:val="24"/>
          <w:szCs w:val="24"/>
          <w:lang w:val="ro-RO"/>
        </w:rPr>
        <w:t xml:space="preserve">, în sumă de </w:t>
      </w:r>
      <w:r w:rsidRPr="00172DCD">
        <w:rPr>
          <w:rFonts w:ascii="Times New Roman" w:hAnsi="Times New Roman" w:cs="Times New Roman"/>
          <w:b/>
          <w:color w:val="000000" w:themeColor="text1"/>
          <w:sz w:val="24"/>
          <w:szCs w:val="24"/>
          <w:lang w:val="ro-RO"/>
        </w:rPr>
        <w:t>230400,00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4.1.9. Gimnaziul „Leonida Lari”</w:t>
      </w:r>
      <w:r w:rsidRPr="00172DCD">
        <w:rPr>
          <w:rFonts w:ascii="Times New Roman" w:hAnsi="Times New Roman" w:cs="Times New Roman"/>
          <w:color w:val="000000" w:themeColor="text1"/>
          <w:sz w:val="24"/>
          <w:szCs w:val="24"/>
          <w:lang w:val="ro-RO"/>
        </w:rPr>
        <w:t xml:space="preserve"> s. Bursuceni, în sumă de </w:t>
      </w:r>
      <w:r w:rsidRPr="00172DCD">
        <w:rPr>
          <w:rFonts w:ascii="Times New Roman" w:hAnsi="Times New Roman" w:cs="Times New Roman"/>
          <w:b/>
          <w:color w:val="000000" w:themeColor="text1"/>
          <w:sz w:val="24"/>
          <w:szCs w:val="24"/>
          <w:lang w:val="ro-RO"/>
        </w:rPr>
        <w:t>100000,00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4.1.10. Gimnaziul „Ion Vatamanu”</w:t>
      </w:r>
      <w:r w:rsidRPr="00172DCD">
        <w:rPr>
          <w:rFonts w:ascii="Times New Roman" w:hAnsi="Times New Roman" w:cs="Times New Roman"/>
          <w:color w:val="000000" w:themeColor="text1"/>
          <w:sz w:val="24"/>
          <w:szCs w:val="24"/>
          <w:lang w:val="ro-RO"/>
        </w:rPr>
        <w:t xml:space="preserve"> s. Mîndreștii Noi, în sumă de </w:t>
      </w:r>
      <w:r w:rsidRPr="00172DCD">
        <w:rPr>
          <w:rFonts w:ascii="Times New Roman" w:hAnsi="Times New Roman" w:cs="Times New Roman"/>
          <w:b/>
          <w:color w:val="000000" w:themeColor="text1"/>
          <w:sz w:val="24"/>
          <w:szCs w:val="24"/>
          <w:lang w:val="ro-RO"/>
        </w:rPr>
        <w:t>86000,00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en-US"/>
        </w:rPr>
      </w:pPr>
      <w:r w:rsidRPr="00172DCD">
        <w:rPr>
          <w:rFonts w:ascii="Times New Roman" w:hAnsi="Times New Roman" w:cs="Times New Roman"/>
          <w:b/>
          <w:color w:val="000000" w:themeColor="text1"/>
          <w:sz w:val="24"/>
          <w:szCs w:val="24"/>
          <w:lang w:val="ro-RO"/>
        </w:rPr>
        <w:t xml:space="preserve">       4.2.</w:t>
      </w:r>
      <w:r w:rsidRPr="00172DCD">
        <w:rPr>
          <w:rFonts w:ascii="Times New Roman" w:hAnsi="Times New Roman" w:cs="Times New Roman"/>
          <w:b/>
          <w:color w:val="000000" w:themeColor="text1"/>
          <w:sz w:val="24"/>
          <w:szCs w:val="24"/>
          <w:lang w:val="en-US"/>
        </w:rPr>
        <w:t xml:space="preserve"> IP Gimnaziul</w:t>
      </w:r>
      <w:r w:rsidRPr="00172DCD">
        <w:rPr>
          <w:rFonts w:ascii="Times New Roman" w:hAnsi="Times New Roman" w:cs="Times New Roman"/>
          <w:b/>
          <w:color w:val="000000" w:themeColor="text1"/>
          <w:sz w:val="24"/>
          <w:szCs w:val="24"/>
          <w:lang w:val="ro-RO"/>
        </w:rPr>
        <w:t xml:space="preserve"> Țambula</w:t>
      </w:r>
      <w:r w:rsidRPr="00172DCD">
        <w:rPr>
          <w:rFonts w:ascii="Times New Roman" w:hAnsi="Times New Roman" w:cs="Times New Roman"/>
          <w:color w:val="000000" w:themeColor="text1"/>
          <w:sz w:val="24"/>
          <w:szCs w:val="24"/>
          <w:lang w:val="en-US"/>
        </w:rPr>
        <w:t xml:space="preserve">, în sumă de </w:t>
      </w:r>
      <w:r w:rsidRPr="00172DCD">
        <w:rPr>
          <w:rFonts w:ascii="Times New Roman" w:hAnsi="Times New Roman" w:cs="Times New Roman"/>
          <w:b/>
          <w:color w:val="000000" w:themeColor="text1"/>
          <w:sz w:val="24"/>
          <w:szCs w:val="24"/>
          <w:lang w:val="en-US"/>
        </w:rPr>
        <w:t>375000,00</w:t>
      </w:r>
      <w:r w:rsidRPr="00172DCD">
        <w:rPr>
          <w:rFonts w:ascii="Times New Roman" w:hAnsi="Times New Roman" w:cs="Times New Roman"/>
          <w:color w:val="000000" w:themeColor="text1"/>
          <w:sz w:val="24"/>
          <w:szCs w:val="24"/>
          <w:lang w:val="en-US"/>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4.3.</w:t>
      </w:r>
      <w:r w:rsidRPr="00172DCD">
        <w:rPr>
          <w:rFonts w:ascii="Times New Roman" w:hAnsi="Times New Roman" w:cs="Times New Roman"/>
          <w:b/>
          <w:color w:val="000000" w:themeColor="text1"/>
          <w:sz w:val="24"/>
          <w:szCs w:val="24"/>
          <w:lang w:val="en-US"/>
        </w:rPr>
        <w:t xml:space="preserve"> IP Gimnaziul</w:t>
      </w:r>
      <w:r w:rsidRPr="00172DCD">
        <w:rPr>
          <w:rFonts w:ascii="Times New Roman" w:hAnsi="Times New Roman" w:cs="Times New Roman"/>
          <w:b/>
          <w:color w:val="000000" w:themeColor="text1"/>
          <w:sz w:val="24"/>
          <w:szCs w:val="24"/>
          <w:lang w:val="ro-RO"/>
        </w:rPr>
        <w:t xml:space="preserve"> Grigorăuca</w:t>
      </w:r>
      <w:r w:rsidRPr="00172DCD">
        <w:rPr>
          <w:rFonts w:ascii="Times New Roman" w:hAnsi="Times New Roman" w:cs="Times New Roman"/>
          <w:color w:val="000000" w:themeColor="text1"/>
          <w:sz w:val="24"/>
          <w:szCs w:val="24"/>
          <w:lang w:val="en-US"/>
        </w:rPr>
        <w:t xml:space="preserve">, în sumă de </w:t>
      </w:r>
      <w:r w:rsidRPr="00172DCD">
        <w:rPr>
          <w:rFonts w:ascii="Times New Roman" w:hAnsi="Times New Roman" w:cs="Times New Roman"/>
          <w:b/>
          <w:color w:val="000000" w:themeColor="text1"/>
          <w:sz w:val="24"/>
          <w:szCs w:val="24"/>
          <w:lang w:val="en-US"/>
        </w:rPr>
        <w:t>480000,00</w:t>
      </w:r>
      <w:r w:rsidRPr="00172DCD">
        <w:rPr>
          <w:rFonts w:ascii="Times New Roman" w:hAnsi="Times New Roman" w:cs="Times New Roman"/>
          <w:color w:val="000000" w:themeColor="text1"/>
          <w:sz w:val="24"/>
          <w:szCs w:val="24"/>
          <w:lang w:val="en-US"/>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en-US"/>
        </w:rPr>
      </w:pPr>
      <w:r w:rsidRPr="00172DCD">
        <w:rPr>
          <w:rFonts w:ascii="Times New Roman" w:hAnsi="Times New Roman" w:cs="Times New Roman"/>
          <w:b/>
          <w:color w:val="000000" w:themeColor="text1"/>
          <w:sz w:val="24"/>
          <w:szCs w:val="24"/>
          <w:lang w:val="ro-RO"/>
        </w:rPr>
        <w:t xml:space="preserve">       4.4.</w:t>
      </w:r>
      <w:r w:rsidRPr="00172DCD">
        <w:rPr>
          <w:rFonts w:ascii="Times New Roman" w:hAnsi="Times New Roman" w:cs="Times New Roman"/>
          <w:b/>
          <w:color w:val="000000" w:themeColor="text1"/>
          <w:sz w:val="24"/>
          <w:szCs w:val="24"/>
          <w:lang w:val="en-US"/>
        </w:rPr>
        <w:t xml:space="preserve"> IP Gimnaziul</w:t>
      </w:r>
      <w:r w:rsidRPr="00172DCD">
        <w:rPr>
          <w:rFonts w:ascii="Times New Roman" w:hAnsi="Times New Roman" w:cs="Times New Roman"/>
          <w:b/>
          <w:color w:val="000000" w:themeColor="text1"/>
          <w:sz w:val="24"/>
          <w:szCs w:val="24"/>
          <w:lang w:val="ro-RO"/>
        </w:rPr>
        <w:t xml:space="preserve"> Slobozia-Chișcăreni</w:t>
      </w:r>
      <w:r w:rsidRPr="00172DCD">
        <w:rPr>
          <w:rFonts w:ascii="Times New Roman" w:hAnsi="Times New Roman" w:cs="Times New Roman"/>
          <w:color w:val="000000" w:themeColor="text1"/>
          <w:sz w:val="24"/>
          <w:szCs w:val="24"/>
          <w:lang w:val="en-US"/>
        </w:rPr>
        <w:t xml:space="preserve">, în sumă de </w:t>
      </w:r>
      <w:r w:rsidRPr="00172DCD">
        <w:rPr>
          <w:rFonts w:ascii="Times New Roman" w:hAnsi="Times New Roman" w:cs="Times New Roman"/>
          <w:b/>
          <w:color w:val="000000" w:themeColor="text1"/>
          <w:sz w:val="24"/>
          <w:szCs w:val="24"/>
          <w:lang w:val="en-US"/>
        </w:rPr>
        <w:t>180000,00</w:t>
      </w:r>
      <w:r w:rsidRPr="00172DCD">
        <w:rPr>
          <w:rFonts w:ascii="Times New Roman" w:hAnsi="Times New Roman" w:cs="Times New Roman"/>
          <w:color w:val="000000" w:themeColor="text1"/>
          <w:sz w:val="24"/>
          <w:szCs w:val="24"/>
          <w:lang w:val="en-US"/>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en-US"/>
        </w:rPr>
      </w:pPr>
      <w:r w:rsidRPr="00172DCD">
        <w:rPr>
          <w:rFonts w:ascii="Times New Roman" w:hAnsi="Times New Roman" w:cs="Times New Roman"/>
          <w:b/>
          <w:color w:val="000000" w:themeColor="text1"/>
          <w:sz w:val="24"/>
          <w:szCs w:val="24"/>
          <w:lang w:val="ro-RO"/>
        </w:rPr>
        <w:t xml:space="preserve">       4.5. IP Gimnaziul ”Adrian Păunescu”</w:t>
      </w:r>
      <w:r w:rsidRPr="00172DCD">
        <w:rPr>
          <w:rFonts w:ascii="Times New Roman" w:hAnsi="Times New Roman" w:cs="Times New Roman"/>
          <w:color w:val="000000" w:themeColor="text1"/>
          <w:sz w:val="24"/>
          <w:szCs w:val="24"/>
          <w:lang w:val="ro-RO"/>
        </w:rPr>
        <w:t xml:space="preserve"> s. Copăceni,</w:t>
      </w:r>
      <w:r w:rsidRPr="00172DCD">
        <w:rPr>
          <w:rFonts w:ascii="Times New Roman" w:hAnsi="Times New Roman" w:cs="Times New Roman"/>
          <w:color w:val="000000" w:themeColor="text1"/>
          <w:sz w:val="24"/>
          <w:szCs w:val="24"/>
          <w:lang w:val="en-US"/>
        </w:rPr>
        <w:t xml:space="preserve"> în sumă de </w:t>
      </w:r>
      <w:r w:rsidRPr="00172DCD">
        <w:rPr>
          <w:rFonts w:ascii="Times New Roman" w:hAnsi="Times New Roman" w:cs="Times New Roman"/>
          <w:b/>
          <w:color w:val="000000" w:themeColor="text1"/>
          <w:sz w:val="24"/>
          <w:szCs w:val="24"/>
          <w:lang w:val="en-US"/>
        </w:rPr>
        <w:t>340000,00</w:t>
      </w:r>
      <w:r w:rsidRPr="00172DCD">
        <w:rPr>
          <w:rFonts w:ascii="Times New Roman" w:hAnsi="Times New Roman" w:cs="Times New Roman"/>
          <w:color w:val="000000" w:themeColor="text1"/>
          <w:sz w:val="24"/>
          <w:szCs w:val="24"/>
          <w:lang w:val="en-US"/>
        </w:rPr>
        <w:t xml:space="preserve"> lei.</w:t>
      </w:r>
    </w:p>
    <w:p w:rsidR="00172DCD" w:rsidRPr="00172DCD" w:rsidRDefault="00172DCD" w:rsidP="00172DCD">
      <w:pPr>
        <w:tabs>
          <w:tab w:val="left" w:pos="0"/>
          <w:tab w:val="left" w:pos="54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4.6. IP Gimnaziul Dobrogea Veche</w:t>
      </w:r>
      <w:r w:rsidRPr="00172DCD">
        <w:rPr>
          <w:rFonts w:ascii="Times New Roman" w:hAnsi="Times New Roman" w:cs="Times New Roman"/>
          <w:color w:val="000000" w:themeColor="text1"/>
          <w:sz w:val="24"/>
          <w:szCs w:val="24"/>
          <w:lang w:val="ro-RO"/>
        </w:rPr>
        <w:t xml:space="preserve">, în sumă de </w:t>
      </w:r>
      <w:r w:rsidRPr="00172DCD">
        <w:rPr>
          <w:rFonts w:ascii="Times New Roman" w:hAnsi="Times New Roman" w:cs="Times New Roman"/>
          <w:b/>
          <w:color w:val="000000" w:themeColor="text1"/>
          <w:sz w:val="24"/>
          <w:szCs w:val="24"/>
          <w:lang w:val="ro-RO"/>
        </w:rPr>
        <w:t>260000,00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 w:val="left" w:pos="54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4.6. IP Gimnaziul „Vitalie Ceban”</w:t>
      </w:r>
      <w:r w:rsidRPr="00172DCD">
        <w:rPr>
          <w:rFonts w:ascii="Times New Roman" w:hAnsi="Times New Roman" w:cs="Times New Roman"/>
          <w:color w:val="000000" w:themeColor="text1"/>
          <w:sz w:val="24"/>
          <w:szCs w:val="24"/>
          <w:lang w:val="ro-RO"/>
        </w:rPr>
        <w:t xml:space="preserve"> s. Alexăndreni, în sumă de </w:t>
      </w:r>
      <w:r w:rsidRPr="00172DCD">
        <w:rPr>
          <w:rFonts w:ascii="Times New Roman" w:hAnsi="Times New Roman" w:cs="Times New Roman"/>
          <w:b/>
          <w:color w:val="000000" w:themeColor="text1"/>
          <w:sz w:val="24"/>
          <w:szCs w:val="24"/>
          <w:lang w:val="ro-RO"/>
        </w:rPr>
        <w:t>412900,00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 w:val="left" w:pos="540"/>
        </w:tabs>
        <w:spacing w:after="0" w:line="360" w:lineRule="auto"/>
        <w:jc w:val="both"/>
        <w:rPr>
          <w:rFonts w:ascii="Times New Roman" w:hAnsi="Times New Roman" w:cs="Times New Roman"/>
          <w:b/>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4.7. IP Gimnaziul „Nicolae Dabija”</w:t>
      </w:r>
      <w:r w:rsidRPr="00172DCD">
        <w:rPr>
          <w:rFonts w:ascii="Times New Roman" w:hAnsi="Times New Roman" w:cs="Times New Roman"/>
          <w:color w:val="000000" w:themeColor="text1"/>
          <w:sz w:val="24"/>
          <w:szCs w:val="24"/>
          <w:lang w:val="ro-RO"/>
        </w:rPr>
        <w:t xml:space="preserve"> s. Heciul Vechi, în sumă de </w:t>
      </w:r>
      <w:r w:rsidRPr="00172DCD">
        <w:rPr>
          <w:rFonts w:ascii="Times New Roman" w:hAnsi="Times New Roman" w:cs="Times New Roman"/>
          <w:b/>
          <w:color w:val="000000" w:themeColor="text1"/>
          <w:sz w:val="24"/>
          <w:szCs w:val="24"/>
          <w:lang w:val="ro-RO"/>
        </w:rPr>
        <w:t>276000,00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48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en-US"/>
        </w:rPr>
        <w:t xml:space="preserve">       5</w:t>
      </w:r>
      <w:r w:rsidRPr="00172DCD">
        <w:rPr>
          <w:rFonts w:ascii="Times New Roman" w:hAnsi="Times New Roman" w:cs="Times New Roman"/>
          <w:b/>
          <w:color w:val="000000" w:themeColor="text1"/>
          <w:sz w:val="24"/>
          <w:szCs w:val="24"/>
          <w:lang w:val="ro-RO"/>
        </w:rPr>
        <w:t xml:space="preserve">. </w:t>
      </w:r>
      <w:r w:rsidRPr="00172DCD">
        <w:rPr>
          <w:rFonts w:ascii="Times New Roman" w:hAnsi="Times New Roman" w:cs="Times New Roman"/>
          <w:b/>
          <w:color w:val="000000" w:themeColor="text1"/>
          <w:sz w:val="24"/>
          <w:szCs w:val="24"/>
          <w:u w:val="single"/>
          <w:lang w:val="ro-RO"/>
        </w:rPr>
        <w:t>Majorarea veniturilor și cheltuielilor</w:t>
      </w:r>
      <w:r w:rsidRPr="00172DCD">
        <w:rPr>
          <w:rFonts w:ascii="Times New Roman" w:hAnsi="Times New Roman" w:cs="Times New Roman"/>
          <w:color w:val="000000" w:themeColor="text1"/>
          <w:sz w:val="24"/>
          <w:szCs w:val="24"/>
          <w:lang w:val="ro-RO"/>
        </w:rPr>
        <w:t xml:space="preserve">, neprevăzute inițial în bugetul raional pentru anul 2022, în sumă totală de </w:t>
      </w:r>
      <w:r w:rsidRPr="00172DCD">
        <w:rPr>
          <w:rFonts w:ascii="Times New Roman" w:hAnsi="Times New Roman" w:cs="Times New Roman"/>
          <w:b/>
          <w:color w:val="000000" w:themeColor="text1"/>
          <w:sz w:val="24"/>
          <w:szCs w:val="24"/>
          <w:lang w:val="en-US"/>
        </w:rPr>
        <w:t>67519</w:t>
      </w:r>
      <w:r w:rsidRPr="00172DCD">
        <w:rPr>
          <w:rFonts w:ascii="Times New Roman" w:hAnsi="Times New Roman" w:cs="Times New Roman"/>
          <w:b/>
          <w:color w:val="000000" w:themeColor="text1"/>
          <w:sz w:val="24"/>
          <w:szCs w:val="24"/>
          <w:lang w:val="ro-RO"/>
        </w:rPr>
        <w:t>,00</w:t>
      </w:r>
      <w:r w:rsidRPr="00172DCD">
        <w:rPr>
          <w:rFonts w:ascii="Times New Roman" w:hAnsi="Times New Roman" w:cs="Times New Roman"/>
          <w:color w:val="000000" w:themeColor="text1"/>
          <w:sz w:val="24"/>
          <w:szCs w:val="24"/>
          <w:lang w:val="ro-RO"/>
        </w:rPr>
        <w:t xml:space="preserve"> lei, inclusiv:</w:t>
      </w:r>
    </w:p>
    <w:p w:rsidR="00172DCD" w:rsidRPr="00172DCD" w:rsidRDefault="00172DCD" w:rsidP="00172DCD">
      <w:pPr>
        <w:tabs>
          <w:tab w:val="left" w:pos="0"/>
          <w:tab w:val="left" w:pos="540"/>
        </w:tabs>
        <w:spacing w:after="0" w:line="360" w:lineRule="auto"/>
        <w:jc w:val="both"/>
        <w:rPr>
          <w:rFonts w:ascii="Times New Roman" w:hAnsi="Times New Roman" w:cs="Times New Roman"/>
          <w:color w:val="000000" w:themeColor="text1"/>
          <w:sz w:val="24"/>
          <w:szCs w:val="24"/>
          <w:lang w:val="ro-RO"/>
        </w:rPr>
      </w:pPr>
      <w:r w:rsidRPr="00172DCD">
        <w:rPr>
          <w:rStyle w:val="markedcontent"/>
          <w:rFonts w:ascii="Times New Roman" w:hAnsi="Times New Roman" w:cs="Times New Roman"/>
          <w:b/>
          <w:color w:val="000000" w:themeColor="text1"/>
          <w:sz w:val="24"/>
          <w:szCs w:val="24"/>
          <w:lang w:val="ro-RO"/>
        </w:rPr>
        <w:t xml:space="preserve">       5.1. </w:t>
      </w:r>
      <w:r w:rsidRPr="00172DCD">
        <w:rPr>
          <w:rFonts w:ascii="Times New Roman" w:hAnsi="Times New Roman" w:cs="Times New Roman"/>
          <w:b/>
          <w:color w:val="000000" w:themeColor="text1"/>
          <w:sz w:val="24"/>
          <w:szCs w:val="24"/>
          <w:lang w:val="ro-RO"/>
        </w:rPr>
        <w:t>IP Gimnaziul „Grigore Vieru”</w:t>
      </w:r>
      <w:r w:rsidRPr="00172DCD">
        <w:rPr>
          <w:rFonts w:ascii="Times New Roman" w:hAnsi="Times New Roman" w:cs="Times New Roman"/>
          <w:color w:val="000000" w:themeColor="text1"/>
          <w:sz w:val="24"/>
          <w:szCs w:val="24"/>
          <w:lang w:val="ro-RO"/>
        </w:rPr>
        <w:t xml:space="preserve"> s. Heciul Nou, venituri de la restituirea cheltuielelor primite de la Agenția pentru Eficiență Energetică, din cadrul proiectului „</w:t>
      </w:r>
      <w:r w:rsidRPr="00172DCD">
        <w:rPr>
          <w:rFonts w:ascii="Times New Roman" w:hAnsi="Times New Roman" w:cs="Times New Roman"/>
          <w:color w:val="000000" w:themeColor="text1"/>
          <w:sz w:val="24"/>
          <w:szCs w:val="24"/>
          <w:lang w:val="en-US"/>
        </w:rPr>
        <w:t>Ter</w:t>
      </w:r>
      <w:r w:rsidRPr="00172DCD">
        <w:rPr>
          <w:rFonts w:ascii="Times New Roman" w:hAnsi="Times New Roman" w:cs="Times New Roman"/>
          <w:color w:val="000000" w:themeColor="text1"/>
          <w:sz w:val="24"/>
          <w:szCs w:val="24"/>
          <w:lang w:val="ro-RO"/>
        </w:rPr>
        <w:t xml:space="preserve">moizolarea fațadelor cu polistiren expandat de </w:t>
      </w:r>
      <w:smartTag w:uri="urn:schemas-microsoft-com:office:smarttags" w:element="metricconverter">
        <w:smartTagPr>
          <w:attr w:name="ProductID" w:val="100 mm"/>
        </w:smartTagPr>
        <w:r w:rsidRPr="00172DCD">
          <w:rPr>
            <w:rFonts w:ascii="Times New Roman" w:hAnsi="Times New Roman" w:cs="Times New Roman"/>
            <w:color w:val="000000" w:themeColor="text1"/>
            <w:sz w:val="24"/>
            <w:szCs w:val="24"/>
            <w:lang w:val="ro-RO"/>
          </w:rPr>
          <w:t>100 mm</w:t>
        </w:r>
      </w:smartTag>
      <w:r w:rsidRPr="00172DCD">
        <w:rPr>
          <w:rFonts w:ascii="Times New Roman" w:hAnsi="Times New Roman" w:cs="Times New Roman"/>
          <w:color w:val="000000" w:themeColor="text1"/>
          <w:sz w:val="24"/>
          <w:szCs w:val="24"/>
          <w:lang w:val="en-US"/>
        </w:rPr>
        <w:t>”</w:t>
      </w:r>
      <w:r w:rsidRPr="00172DCD">
        <w:rPr>
          <w:rFonts w:ascii="Times New Roman" w:hAnsi="Times New Roman" w:cs="Times New Roman"/>
          <w:color w:val="000000" w:themeColor="text1"/>
          <w:sz w:val="24"/>
          <w:szCs w:val="24"/>
          <w:lang w:val="ro-RO"/>
        </w:rPr>
        <w:t xml:space="preserve"> și cheltuieli pentru reparația pragului instituției, în sumă de </w:t>
      </w:r>
      <w:r w:rsidRPr="00172DCD">
        <w:rPr>
          <w:rFonts w:ascii="Times New Roman" w:hAnsi="Times New Roman" w:cs="Times New Roman"/>
          <w:b/>
          <w:color w:val="000000" w:themeColor="text1"/>
          <w:sz w:val="24"/>
          <w:szCs w:val="24"/>
          <w:lang w:val="ro-RO"/>
        </w:rPr>
        <w:t>67519,00</w:t>
      </w:r>
      <w:r w:rsidRPr="00172DCD">
        <w:rPr>
          <w:rFonts w:ascii="Times New Roman" w:hAnsi="Times New Roman" w:cs="Times New Roman"/>
          <w:color w:val="000000" w:themeColor="text1"/>
          <w:sz w:val="24"/>
          <w:szCs w:val="24"/>
          <w:lang w:val="ro-RO"/>
        </w:rPr>
        <w:t xml:space="preserve"> lei.</w:t>
      </w:r>
    </w:p>
    <w:p w:rsidR="00172DCD" w:rsidRPr="00172DCD" w:rsidRDefault="00172DCD" w:rsidP="00172DCD">
      <w:pPr>
        <w:tabs>
          <w:tab w:val="left" w:pos="0"/>
        </w:tabs>
        <w:spacing w:after="0" w:line="360" w:lineRule="auto"/>
        <w:jc w:val="both"/>
        <w:rPr>
          <w:rFonts w:ascii="Times New Roman" w:hAnsi="Times New Roman" w:cs="Times New Roman"/>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w:t>
      </w:r>
      <w:r w:rsidRPr="00172DCD">
        <w:rPr>
          <w:rFonts w:ascii="Times New Roman" w:hAnsi="Times New Roman" w:cs="Times New Roman"/>
          <w:b/>
          <w:color w:val="000000" w:themeColor="text1"/>
          <w:sz w:val="24"/>
          <w:szCs w:val="24"/>
          <w:lang w:val="en-US"/>
        </w:rPr>
        <w:t>6.</w:t>
      </w:r>
      <w:r w:rsidRPr="00172DCD">
        <w:rPr>
          <w:rFonts w:ascii="Times New Roman" w:hAnsi="Times New Roman" w:cs="Times New Roman"/>
          <w:color w:val="000000" w:themeColor="text1"/>
          <w:sz w:val="24"/>
          <w:szCs w:val="24"/>
          <w:lang w:val="en-US"/>
        </w:rPr>
        <w:t xml:space="preserve"> </w:t>
      </w:r>
      <w:r w:rsidRPr="00172DCD">
        <w:rPr>
          <w:rFonts w:ascii="Times New Roman" w:hAnsi="Times New Roman" w:cs="Times New Roman"/>
          <w:b/>
          <w:color w:val="000000" w:themeColor="text1"/>
          <w:sz w:val="24"/>
          <w:szCs w:val="24"/>
          <w:u w:val="single"/>
          <w:lang w:val="en-US"/>
        </w:rPr>
        <w:t>A</w:t>
      </w:r>
      <w:r w:rsidRPr="00172DCD">
        <w:rPr>
          <w:rFonts w:ascii="Times New Roman" w:hAnsi="Times New Roman" w:cs="Times New Roman"/>
          <w:b/>
          <w:color w:val="000000" w:themeColor="text1"/>
          <w:sz w:val="24"/>
          <w:szCs w:val="24"/>
          <w:u w:val="single"/>
          <w:lang w:val="ro-RO"/>
        </w:rPr>
        <w:t>locarea resurselor financiare din Fondul de rezervă al Consiliului raional</w:t>
      </w:r>
      <w:r w:rsidRPr="00172DCD">
        <w:rPr>
          <w:rFonts w:ascii="Times New Roman" w:hAnsi="Times New Roman" w:cs="Times New Roman"/>
          <w:color w:val="000000" w:themeColor="text1"/>
          <w:sz w:val="24"/>
          <w:szCs w:val="24"/>
          <w:lang w:val="ro-RO"/>
        </w:rPr>
        <w:t xml:space="preserve">, în sumă totală de </w:t>
      </w:r>
      <w:r w:rsidRPr="00172DCD">
        <w:rPr>
          <w:rFonts w:ascii="Times New Roman" w:hAnsi="Times New Roman" w:cs="Times New Roman"/>
          <w:b/>
          <w:color w:val="000000" w:themeColor="text1"/>
          <w:sz w:val="24"/>
          <w:szCs w:val="24"/>
          <w:lang w:val="en-US"/>
        </w:rPr>
        <w:t>30</w:t>
      </w:r>
      <w:r w:rsidRPr="00172DCD">
        <w:rPr>
          <w:rFonts w:ascii="Times New Roman" w:hAnsi="Times New Roman" w:cs="Times New Roman"/>
          <w:b/>
          <w:color w:val="000000" w:themeColor="text1"/>
          <w:sz w:val="24"/>
          <w:szCs w:val="24"/>
          <w:lang w:val="ro-RO"/>
        </w:rPr>
        <w:t xml:space="preserve">000,00 </w:t>
      </w:r>
      <w:r w:rsidRPr="00172DCD">
        <w:rPr>
          <w:rFonts w:ascii="Times New Roman" w:hAnsi="Times New Roman" w:cs="Times New Roman"/>
          <w:color w:val="000000" w:themeColor="text1"/>
          <w:sz w:val="24"/>
          <w:szCs w:val="24"/>
          <w:lang w:val="ro-RO"/>
        </w:rPr>
        <w:t>lei, inclusiv:</w:t>
      </w:r>
    </w:p>
    <w:p w:rsidR="00172DCD" w:rsidRPr="00172DCD" w:rsidRDefault="00172DCD" w:rsidP="00172DCD">
      <w:pPr>
        <w:tabs>
          <w:tab w:val="left" w:pos="0"/>
          <w:tab w:val="left" w:pos="540"/>
        </w:tabs>
        <w:spacing w:after="0" w:line="360" w:lineRule="auto"/>
        <w:jc w:val="both"/>
        <w:rPr>
          <w:rStyle w:val="markedcontent"/>
          <w:rFonts w:ascii="Times New Roman" w:hAnsi="Times New Roman" w:cs="Times New Roman"/>
          <w:b/>
          <w:color w:val="000000" w:themeColor="text1"/>
          <w:sz w:val="24"/>
          <w:szCs w:val="24"/>
          <w:lang w:val="ro-RO"/>
        </w:rPr>
      </w:pPr>
      <w:r w:rsidRPr="00172DCD">
        <w:rPr>
          <w:rFonts w:ascii="Times New Roman" w:hAnsi="Times New Roman" w:cs="Times New Roman"/>
          <w:b/>
          <w:color w:val="000000" w:themeColor="text1"/>
          <w:sz w:val="24"/>
          <w:szCs w:val="24"/>
          <w:lang w:val="ro-RO"/>
        </w:rPr>
        <w:t xml:space="preserve">       6.1.IMSP Spitalul raional Sîngerei</w:t>
      </w:r>
      <w:r w:rsidRPr="00172DCD">
        <w:rPr>
          <w:rFonts w:ascii="Times New Roman" w:hAnsi="Times New Roman" w:cs="Times New Roman"/>
          <w:color w:val="000000" w:themeColor="text1"/>
          <w:sz w:val="24"/>
          <w:szCs w:val="24"/>
          <w:lang w:val="ro-RO"/>
        </w:rPr>
        <w:t xml:space="preserve">, pentru construcția apeductului, în sumă de </w:t>
      </w:r>
      <w:r w:rsidRPr="00172DCD">
        <w:rPr>
          <w:rFonts w:ascii="Times New Roman" w:hAnsi="Times New Roman" w:cs="Times New Roman"/>
          <w:b/>
          <w:color w:val="000000" w:themeColor="text1"/>
          <w:sz w:val="24"/>
          <w:szCs w:val="24"/>
          <w:lang w:val="ro-RO"/>
        </w:rPr>
        <w:t>30000,00</w:t>
      </w:r>
      <w:r w:rsidRPr="00172DCD">
        <w:rPr>
          <w:rFonts w:ascii="Times New Roman" w:hAnsi="Times New Roman" w:cs="Times New Roman"/>
          <w:color w:val="000000" w:themeColor="text1"/>
          <w:sz w:val="24"/>
          <w:szCs w:val="24"/>
          <w:lang w:val="ro-RO"/>
        </w:rPr>
        <w:t xml:space="preserve"> lei.</w:t>
      </w:r>
    </w:p>
    <w:p w:rsidR="00172DCD" w:rsidRPr="0020327C" w:rsidRDefault="00172DCD" w:rsidP="00172DCD">
      <w:pPr>
        <w:widowControl w:val="0"/>
        <w:autoSpaceDE w:val="0"/>
        <w:autoSpaceDN w:val="0"/>
        <w:spacing w:after="0" w:line="360" w:lineRule="auto"/>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 xml:space="preserve">Preşedintele şedinţei a supus votului </w:t>
      </w:r>
      <w:r>
        <w:rPr>
          <w:rFonts w:ascii="Times New Roman" w:eastAsia="Times New Roman" w:hAnsi="Times New Roman" w:cs="Times New Roman"/>
          <w:b/>
          <w:sz w:val="24"/>
          <w:lang w:val="ro-RO" w:eastAsia="ro-RO" w:bidi="ro-RO"/>
        </w:rPr>
        <w:t xml:space="preserve">completările vociferate: </w:t>
      </w:r>
    </w:p>
    <w:p w:rsidR="00172DCD" w:rsidRPr="009B3EEF" w:rsidRDefault="00172DCD" w:rsidP="00172DCD">
      <w:pPr>
        <w:spacing w:after="0" w:line="360" w:lineRule="auto"/>
        <w:ind w:firstLine="708"/>
        <w:jc w:val="center"/>
        <w:rPr>
          <w:rFonts w:ascii="Times New Roman" w:eastAsiaTheme="minorEastAsia" w:hAnsi="Times New Roman" w:cs="Times New Roman"/>
          <w:b/>
          <w:color w:val="000000" w:themeColor="text1"/>
          <w:sz w:val="24"/>
          <w:lang w:val="en-US"/>
        </w:rPr>
      </w:pPr>
      <w:r w:rsidRPr="009B3EEF">
        <w:rPr>
          <w:rFonts w:ascii="Times New Roman" w:eastAsiaTheme="minorEastAsia" w:hAnsi="Times New Roman" w:cs="Times New Roman"/>
          <w:b/>
          <w:color w:val="000000" w:themeColor="text1"/>
          <w:sz w:val="24"/>
          <w:lang w:val="en-US"/>
        </w:rPr>
        <w:t>A</w:t>
      </w:r>
      <w:r>
        <w:rPr>
          <w:rFonts w:ascii="Times New Roman" w:eastAsiaTheme="minorEastAsia" w:hAnsi="Times New Roman" w:cs="Times New Roman"/>
          <w:b/>
          <w:color w:val="000000" w:themeColor="text1"/>
          <w:sz w:val="24"/>
          <w:lang w:val="en-US"/>
        </w:rPr>
        <w:t>U VOTAT: Pro – 24</w:t>
      </w:r>
      <w:r w:rsidRPr="009B3EEF">
        <w:rPr>
          <w:rFonts w:ascii="Times New Roman" w:eastAsiaTheme="minorEastAsia" w:hAnsi="Times New Roman" w:cs="Times New Roman"/>
          <w:b/>
          <w:color w:val="000000" w:themeColor="text1"/>
          <w:sz w:val="24"/>
          <w:lang w:val="en-US"/>
        </w:rPr>
        <w:t xml:space="preserve">           Contra</w:t>
      </w:r>
      <w:r w:rsidRPr="009B3EEF">
        <w:rPr>
          <w:rFonts w:ascii="Times New Roman" w:eastAsiaTheme="minorEastAsia" w:hAnsi="Times New Roman" w:cs="Times New Roman"/>
          <w:b/>
          <w:color w:val="000000" w:themeColor="text1"/>
          <w:spacing w:val="16"/>
          <w:sz w:val="24"/>
          <w:lang w:val="en-US"/>
        </w:rPr>
        <w:t xml:space="preserve"> </w:t>
      </w:r>
      <w:r>
        <w:rPr>
          <w:rFonts w:ascii="Times New Roman" w:eastAsiaTheme="minorEastAsia" w:hAnsi="Times New Roman" w:cs="Times New Roman"/>
          <w:b/>
          <w:color w:val="000000" w:themeColor="text1"/>
          <w:sz w:val="24"/>
          <w:lang w:val="en-US"/>
        </w:rPr>
        <w:t>– 0</w:t>
      </w:r>
      <w:r>
        <w:rPr>
          <w:rFonts w:ascii="Times New Roman" w:eastAsiaTheme="minorEastAsia" w:hAnsi="Times New Roman" w:cs="Times New Roman"/>
          <w:b/>
          <w:color w:val="000000" w:themeColor="text1"/>
          <w:sz w:val="24"/>
          <w:lang w:val="en-US"/>
        </w:rPr>
        <w:tab/>
        <w:t xml:space="preserve">      Abținut – 1</w:t>
      </w:r>
    </w:p>
    <w:p w:rsidR="00172DCD" w:rsidRDefault="00172DCD" w:rsidP="00172DCD">
      <w:pPr>
        <w:widowControl w:val="0"/>
        <w:tabs>
          <w:tab w:val="left" w:pos="6847"/>
        </w:tabs>
        <w:autoSpaceDE w:val="0"/>
        <w:autoSpaceDN w:val="0"/>
        <w:spacing w:after="0" w:line="274" w:lineRule="exact"/>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lang w:val="ro-RO" w:eastAsia="ro-RO" w:bidi="ro-RO"/>
        </w:rPr>
        <w:t>(Președintele ședinței a precizat că 3 consilieri nu participă la vot)</w:t>
      </w:r>
    </w:p>
    <w:p w:rsidR="00172DCD" w:rsidRDefault="00172DCD" w:rsidP="00172DCD">
      <w:pPr>
        <w:shd w:val="clear" w:color="auto" w:fill="FFFFFF"/>
        <w:spacing w:after="0" w:line="360" w:lineRule="auto"/>
        <w:jc w:val="center"/>
        <w:textAlignment w:val="baseline"/>
        <w:rPr>
          <w:rFonts w:ascii="Times New Roman" w:eastAsia="Times New Roman" w:hAnsi="Times New Roman" w:cs="Times New Roman"/>
          <w:b/>
          <w:sz w:val="24"/>
          <w:lang w:val="ro-RO" w:eastAsia="ro-RO" w:bidi="ro-RO"/>
        </w:rPr>
      </w:pPr>
    </w:p>
    <w:p w:rsidR="00172DCD" w:rsidRDefault="00172DCD" w:rsidP="00172DCD">
      <w:pPr>
        <w:shd w:val="clear" w:color="auto" w:fill="FFFFFF"/>
        <w:spacing w:after="0" w:line="360" w:lineRule="auto"/>
        <w:jc w:val="center"/>
        <w:textAlignment w:val="baseline"/>
        <w:rPr>
          <w:rFonts w:ascii="Times New Roman" w:eastAsia="Times New Roman" w:hAnsi="Times New Roman" w:cs="Times New Roman"/>
          <w:b/>
          <w:sz w:val="24"/>
          <w:szCs w:val="24"/>
          <w:lang w:val="ro-RO" w:eastAsia="ru-RU"/>
        </w:rPr>
      </w:pPr>
      <w:r w:rsidRPr="009B3EEF">
        <w:rPr>
          <w:rFonts w:ascii="Times New Roman" w:eastAsia="Times New Roman" w:hAnsi="Times New Roman" w:cs="Times New Roman"/>
          <w:b/>
          <w:sz w:val="24"/>
          <w:lang w:val="ro-RO" w:eastAsia="ro-RO" w:bidi="ro-RO"/>
        </w:rPr>
        <w:t>Preşedintele şedinţei a sup</w:t>
      </w:r>
      <w:r>
        <w:rPr>
          <w:rFonts w:ascii="Times New Roman" w:eastAsia="Times New Roman" w:hAnsi="Times New Roman" w:cs="Times New Roman"/>
          <w:b/>
          <w:sz w:val="24"/>
          <w:lang w:val="ro-RO" w:eastAsia="ro-RO" w:bidi="ro-RO"/>
        </w:rPr>
        <w:t>us votului proiectul de decizie, în întregime:</w:t>
      </w:r>
    </w:p>
    <w:p w:rsidR="00BE764A" w:rsidRPr="00BE764A" w:rsidRDefault="00172DCD" w:rsidP="00BE764A">
      <w:pPr>
        <w:spacing w:before="120" w:line="276" w:lineRule="auto"/>
        <w:jc w:val="both"/>
        <w:rPr>
          <w:rFonts w:ascii="Times New Roman" w:eastAsia="Times New Roman" w:hAnsi="Times New Roman" w:cs="Times New Roman"/>
          <w:color w:val="000000"/>
          <w:sz w:val="24"/>
          <w:szCs w:val="24"/>
          <w:lang w:val="pt-BR" w:eastAsia="ru-RU"/>
        </w:rPr>
      </w:pPr>
      <w:r w:rsidRPr="00BE764A">
        <w:rPr>
          <w:rFonts w:ascii="Times New Roman" w:eastAsia="Calibri" w:hAnsi="Times New Roman" w:cs="Times New Roman"/>
          <w:b/>
          <w:i/>
          <w:color w:val="000000" w:themeColor="text1"/>
          <w:sz w:val="24"/>
          <w:szCs w:val="24"/>
          <w:lang w:val="ro-RO" w:eastAsia="ro-RO" w:bidi="ro-RO"/>
        </w:rPr>
        <w:t>S-A DECIS:</w:t>
      </w:r>
      <w:r w:rsidR="00BE764A" w:rsidRPr="00BE764A">
        <w:rPr>
          <w:rFonts w:ascii="Times New Roman" w:eastAsia="Times New Roman" w:hAnsi="Times New Roman" w:cs="Times New Roman"/>
          <w:color w:val="000000" w:themeColor="text1"/>
          <w:sz w:val="24"/>
          <w:szCs w:val="24"/>
          <w:lang w:val="it-IT" w:eastAsia="ru-RU"/>
        </w:rPr>
        <w:t xml:space="preserve">  </w:t>
      </w:r>
      <w:r w:rsidR="00BE764A" w:rsidRPr="00BE764A">
        <w:rPr>
          <w:rFonts w:ascii="Times New Roman" w:eastAsia="Times New Roman" w:hAnsi="Times New Roman" w:cs="Times New Roman"/>
          <w:color w:val="000000"/>
          <w:sz w:val="24"/>
          <w:szCs w:val="24"/>
          <w:lang w:val="it-IT" w:eastAsia="ru-RU"/>
        </w:rPr>
        <w:t>Av</w:t>
      </w:r>
      <w:r w:rsidR="00BE764A" w:rsidRPr="00BE764A">
        <w:rPr>
          <w:rFonts w:ascii="Times New Roman" w:eastAsia="Times New Roman" w:hAnsi="Times New Roman" w:cs="Times New Roman"/>
          <w:color w:val="000000"/>
          <w:sz w:val="24"/>
          <w:szCs w:val="24"/>
          <w:lang w:val="ro-RO" w:eastAsia="ru-RU"/>
        </w:rPr>
        <w:t>â</w:t>
      </w:r>
      <w:r w:rsidR="00BE764A" w:rsidRPr="00BE764A">
        <w:rPr>
          <w:rFonts w:ascii="Times New Roman" w:eastAsia="Times New Roman" w:hAnsi="Times New Roman" w:cs="Times New Roman"/>
          <w:color w:val="000000"/>
          <w:sz w:val="24"/>
          <w:szCs w:val="24"/>
          <w:lang w:val="it-IT" w:eastAsia="ru-RU"/>
        </w:rPr>
        <w:t>nd în vedere Nota informativ</w:t>
      </w:r>
      <w:r w:rsidR="00BE764A" w:rsidRPr="00BE764A">
        <w:rPr>
          <w:rFonts w:ascii="Times New Roman" w:eastAsia="Times New Roman" w:hAnsi="Times New Roman" w:cs="Times New Roman"/>
          <w:color w:val="000000"/>
          <w:sz w:val="24"/>
          <w:szCs w:val="24"/>
          <w:lang w:val="ro-RO" w:eastAsia="ru-RU"/>
        </w:rPr>
        <w:t>ă</w:t>
      </w:r>
      <w:r w:rsidR="00BE764A" w:rsidRPr="00BE764A">
        <w:rPr>
          <w:rFonts w:ascii="Times New Roman" w:eastAsia="Times New Roman" w:hAnsi="Times New Roman" w:cs="Times New Roman"/>
          <w:color w:val="000000"/>
          <w:sz w:val="24"/>
          <w:szCs w:val="24"/>
          <w:lang w:val="it-IT" w:eastAsia="ru-RU"/>
        </w:rPr>
        <w:t xml:space="preserve"> privind modificarea Deciziei nr. 8/1 din </w:t>
      </w:r>
      <w:r w:rsidR="00BE764A" w:rsidRPr="00BE764A">
        <w:rPr>
          <w:rFonts w:ascii="Times New Roman" w:eastAsia="Times New Roman" w:hAnsi="Times New Roman" w:cs="Times New Roman"/>
          <w:color w:val="000000"/>
          <w:sz w:val="24"/>
          <w:szCs w:val="24"/>
          <w:lang w:val="en-US" w:eastAsia="ru-RU"/>
        </w:rPr>
        <w:t>17</w:t>
      </w:r>
      <w:r w:rsidR="00BE764A" w:rsidRPr="00BE764A">
        <w:rPr>
          <w:rFonts w:ascii="Times New Roman" w:eastAsia="Times New Roman" w:hAnsi="Times New Roman" w:cs="Times New Roman"/>
          <w:color w:val="000000"/>
          <w:sz w:val="24"/>
          <w:szCs w:val="24"/>
          <w:lang w:val="it-IT" w:eastAsia="ru-RU"/>
        </w:rPr>
        <w:t>.1</w:t>
      </w:r>
      <w:r w:rsidR="00BE764A" w:rsidRPr="00BE764A">
        <w:rPr>
          <w:rFonts w:ascii="Times New Roman" w:eastAsia="Times New Roman" w:hAnsi="Times New Roman" w:cs="Times New Roman"/>
          <w:color w:val="000000"/>
          <w:sz w:val="24"/>
          <w:szCs w:val="24"/>
          <w:lang w:val="en-US" w:eastAsia="ru-RU"/>
        </w:rPr>
        <w:t>2</w:t>
      </w:r>
      <w:r w:rsidR="00BE764A" w:rsidRPr="00BE764A">
        <w:rPr>
          <w:rFonts w:ascii="Times New Roman" w:eastAsia="Times New Roman" w:hAnsi="Times New Roman" w:cs="Times New Roman"/>
          <w:color w:val="000000"/>
          <w:sz w:val="24"/>
          <w:szCs w:val="24"/>
          <w:lang w:val="it-IT" w:eastAsia="ru-RU"/>
        </w:rPr>
        <w:t>.20</w:t>
      </w:r>
      <w:r w:rsidR="00BE764A" w:rsidRPr="00BE764A">
        <w:rPr>
          <w:rFonts w:ascii="Times New Roman" w:eastAsia="Times New Roman" w:hAnsi="Times New Roman" w:cs="Times New Roman"/>
          <w:color w:val="000000"/>
          <w:sz w:val="24"/>
          <w:szCs w:val="24"/>
          <w:lang w:val="en-US" w:eastAsia="ru-RU"/>
        </w:rPr>
        <w:t>21</w:t>
      </w:r>
      <w:r w:rsidR="00BE764A" w:rsidRPr="00BE764A">
        <w:rPr>
          <w:rFonts w:ascii="Times New Roman" w:eastAsia="Times New Roman" w:hAnsi="Times New Roman" w:cs="Times New Roman"/>
          <w:color w:val="000000"/>
          <w:sz w:val="24"/>
          <w:szCs w:val="24"/>
          <w:lang w:val="it-IT" w:eastAsia="ru-RU"/>
        </w:rPr>
        <w:t xml:space="preserve"> „Cu privire la </w:t>
      </w:r>
      <w:r w:rsidR="00BE764A" w:rsidRPr="00BE764A">
        <w:rPr>
          <w:rFonts w:ascii="Times New Roman" w:eastAsia="Times New Roman" w:hAnsi="Times New Roman" w:cs="Times New Roman"/>
          <w:color w:val="000000"/>
          <w:sz w:val="24"/>
          <w:szCs w:val="24"/>
          <w:lang w:val="pt-BR" w:eastAsia="ru-RU"/>
        </w:rPr>
        <w:t>aprobarea bugetului raional pentru anul 20</w:t>
      </w:r>
      <w:r w:rsidR="00BE764A" w:rsidRPr="00BE764A">
        <w:rPr>
          <w:rFonts w:ascii="Times New Roman" w:eastAsia="Times New Roman" w:hAnsi="Times New Roman" w:cs="Times New Roman"/>
          <w:color w:val="000000"/>
          <w:sz w:val="24"/>
          <w:szCs w:val="24"/>
          <w:lang w:val="en-US" w:eastAsia="ru-RU"/>
        </w:rPr>
        <w:t>22</w:t>
      </w:r>
      <w:r w:rsidR="00BE764A" w:rsidRPr="00BE764A">
        <w:rPr>
          <w:rFonts w:ascii="Times New Roman" w:eastAsia="Times New Roman" w:hAnsi="Times New Roman" w:cs="Times New Roman"/>
          <w:color w:val="000000"/>
          <w:sz w:val="24"/>
          <w:szCs w:val="24"/>
          <w:lang w:val="pt-BR" w:eastAsia="ru-RU"/>
        </w:rPr>
        <w:t>”;</w:t>
      </w:r>
    </w:p>
    <w:p w:rsidR="00BE764A" w:rsidRPr="00BE764A" w:rsidRDefault="00BE764A" w:rsidP="00BE764A">
      <w:pPr>
        <w:tabs>
          <w:tab w:val="center" w:pos="4677"/>
        </w:tabs>
        <w:spacing w:after="0" w:line="276" w:lineRule="auto"/>
        <w:jc w:val="both"/>
        <w:rPr>
          <w:rFonts w:ascii="Times New Roman" w:eastAsia="Times New Roman" w:hAnsi="Times New Roman" w:cs="Times New Roman"/>
          <w:color w:val="000000"/>
          <w:sz w:val="24"/>
          <w:szCs w:val="24"/>
          <w:lang w:val="ro-RO" w:eastAsia="ru-RU"/>
        </w:rPr>
      </w:pPr>
      <w:r w:rsidRPr="00BE764A">
        <w:rPr>
          <w:rFonts w:ascii="Times New Roman" w:eastAsia="Times New Roman" w:hAnsi="Times New Roman" w:cs="Times New Roman"/>
          <w:color w:val="000000"/>
          <w:sz w:val="24"/>
          <w:szCs w:val="24"/>
          <w:lang w:val="ro-RO" w:eastAsia="ru-RU"/>
        </w:rPr>
        <w:t xml:space="preserve">       În </w:t>
      </w:r>
      <w:r w:rsidRPr="00BE764A">
        <w:rPr>
          <w:rFonts w:ascii="Times New Roman" w:eastAsia="Times New Roman" w:hAnsi="Times New Roman" w:cs="Times New Roman"/>
          <w:color w:val="000000"/>
          <w:sz w:val="24"/>
          <w:szCs w:val="24"/>
          <w:lang w:val="it-IT" w:eastAsia="ru-RU"/>
        </w:rPr>
        <w:t xml:space="preserve">temeiul </w:t>
      </w:r>
      <w:r w:rsidRPr="00BE764A">
        <w:rPr>
          <w:rFonts w:ascii="Times New Roman" w:eastAsia="Times New Roman" w:hAnsi="Times New Roman" w:cs="Times New Roman"/>
          <w:color w:val="000000"/>
          <w:sz w:val="24"/>
          <w:szCs w:val="24"/>
          <w:lang w:val="en-US" w:eastAsia="ru-RU"/>
        </w:rPr>
        <w:t xml:space="preserve">prevederilor Legii cu privire la actele normative nr.100/2017, </w:t>
      </w:r>
      <w:r w:rsidRPr="00BE764A">
        <w:rPr>
          <w:rFonts w:ascii="Times New Roman" w:eastAsia="Times New Roman" w:hAnsi="Times New Roman" w:cs="Times New Roman"/>
          <w:color w:val="000000"/>
          <w:sz w:val="24"/>
          <w:szCs w:val="24"/>
          <w:lang w:val="ro-RO" w:eastAsia="ru-RU"/>
        </w:rPr>
        <w:t xml:space="preserve">art.43 alin.(1) lit.b) al </w:t>
      </w:r>
      <w:r w:rsidRPr="00BE764A">
        <w:rPr>
          <w:rFonts w:ascii="Times New Roman" w:eastAsia="Times New Roman" w:hAnsi="Times New Roman" w:cs="Times New Roman"/>
          <w:color w:val="000000"/>
          <w:sz w:val="24"/>
          <w:szCs w:val="24"/>
          <w:lang w:val="en-US" w:eastAsia="ru-RU"/>
        </w:rPr>
        <w:t xml:space="preserve">Legii privind administraţia publică locală nr.436/2006, </w:t>
      </w:r>
      <w:r w:rsidRPr="00BE764A">
        <w:rPr>
          <w:rFonts w:ascii="Times New Roman" w:eastAsia="Times New Roman" w:hAnsi="Times New Roman" w:cs="Times New Roman"/>
          <w:color w:val="000000"/>
          <w:sz w:val="24"/>
          <w:szCs w:val="24"/>
          <w:lang w:val="it-IT" w:eastAsia="ru-RU"/>
        </w:rPr>
        <w:t>art.60</w:t>
      </w:r>
      <w:r w:rsidRPr="00BE764A">
        <w:rPr>
          <w:rFonts w:ascii="Times New Roman" w:eastAsia="Times New Roman" w:hAnsi="Times New Roman" w:cs="Times New Roman"/>
          <w:color w:val="000000"/>
          <w:sz w:val="24"/>
          <w:szCs w:val="24"/>
          <w:lang w:val="en-US" w:eastAsia="ru-RU"/>
        </w:rPr>
        <w:t xml:space="preserve"> alin.(5) </w:t>
      </w:r>
      <w:r w:rsidRPr="00BE764A">
        <w:rPr>
          <w:rFonts w:ascii="Times New Roman" w:eastAsia="Times New Roman" w:hAnsi="Times New Roman" w:cs="Times New Roman"/>
          <w:color w:val="000000"/>
          <w:sz w:val="24"/>
          <w:szCs w:val="24"/>
          <w:lang w:val="it-IT" w:eastAsia="ru-RU"/>
        </w:rPr>
        <w:t>şi art.61</w:t>
      </w:r>
      <w:r w:rsidRPr="00BE764A">
        <w:rPr>
          <w:rFonts w:ascii="Times New Roman" w:eastAsia="Times New Roman" w:hAnsi="Times New Roman" w:cs="Times New Roman"/>
          <w:color w:val="000000"/>
          <w:sz w:val="24"/>
          <w:szCs w:val="24"/>
          <w:lang w:val="en-US" w:eastAsia="ru-RU"/>
        </w:rPr>
        <w:t xml:space="preserve"> alin.(1)</w:t>
      </w:r>
      <w:r w:rsidRPr="00BE764A">
        <w:rPr>
          <w:rFonts w:ascii="Times New Roman" w:eastAsia="Times New Roman" w:hAnsi="Times New Roman" w:cs="Times New Roman"/>
          <w:color w:val="000000"/>
          <w:sz w:val="24"/>
          <w:szCs w:val="24"/>
          <w:lang w:val="it-IT" w:eastAsia="ru-RU"/>
        </w:rPr>
        <w:t xml:space="preserve"> ale Legii</w:t>
      </w:r>
      <w:r w:rsidRPr="00BE764A">
        <w:rPr>
          <w:rFonts w:ascii="Times New Roman" w:eastAsia="Times New Roman" w:hAnsi="Times New Roman" w:cs="Times New Roman"/>
          <w:b/>
          <w:bCs/>
          <w:color w:val="000000"/>
          <w:sz w:val="24"/>
          <w:szCs w:val="24"/>
          <w:lang w:val="en-US" w:eastAsia="ru-RU"/>
        </w:rPr>
        <w:t xml:space="preserve"> </w:t>
      </w:r>
      <w:r w:rsidRPr="00BE764A">
        <w:rPr>
          <w:rFonts w:ascii="Times New Roman" w:eastAsia="Times New Roman" w:hAnsi="Times New Roman" w:cs="Times New Roman"/>
          <w:bCs/>
          <w:color w:val="000000"/>
          <w:sz w:val="24"/>
          <w:szCs w:val="24"/>
          <w:lang w:val="en-US" w:eastAsia="ru-RU"/>
        </w:rPr>
        <w:t>finanţelor publice şi responsabilităţii bugetar-fiscale</w:t>
      </w:r>
      <w:r w:rsidRPr="00BE764A">
        <w:rPr>
          <w:rFonts w:ascii="Times New Roman" w:eastAsia="Times New Roman" w:hAnsi="Times New Roman" w:cs="Times New Roman"/>
          <w:color w:val="000000"/>
          <w:sz w:val="24"/>
          <w:szCs w:val="24"/>
          <w:lang w:val="it-IT" w:eastAsia="ru-RU"/>
        </w:rPr>
        <w:t xml:space="preserve"> nr.181/2014, art.28 al Legii </w:t>
      </w:r>
      <w:r w:rsidRPr="00BE764A">
        <w:rPr>
          <w:rFonts w:ascii="Times New Roman" w:eastAsia="Times New Roman" w:hAnsi="Times New Roman" w:cs="Times New Roman"/>
          <w:bCs/>
          <w:color w:val="000000"/>
          <w:sz w:val="24"/>
          <w:szCs w:val="24"/>
          <w:lang w:val="en-US" w:eastAsia="ru-RU"/>
        </w:rPr>
        <w:t>privind finanţele publice locale nr.397/2003,</w:t>
      </w:r>
      <w:r w:rsidRPr="00BE764A">
        <w:rPr>
          <w:rFonts w:ascii="Times New Roman" w:eastAsia="Times New Roman" w:hAnsi="Times New Roman" w:cs="Times New Roman"/>
          <w:color w:val="000000"/>
          <w:sz w:val="24"/>
          <w:szCs w:val="24"/>
          <w:lang w:val="ro-RO" w:eastAsia="ru-RU"/>
        </w:rPr>
        <w:t xml:space="preserve"> Setului metodologic privind elaborarea, aprobarea și modificarea bugetului, aprobat prin Ordinul Ministrului finanțelor nr.209/2015, </w:t>
      </w:r>
    </w:p>
    <w:p w:rsidR="00BE764A" w:rsidRPr="00BE764A" w:rsidRDefault="00BE764A" w:rsidP="00BE764A">
      <w:pPr>
        <w:tabs>
          <w:tab w:val="center" w:pos="4677"/>
        </w:tabs>
        <w:spacing w:after="0" w:line="276" w:lineRule="auto"/>
        <w:jc w:val="both"/>
        <w:rPr>
          <w:rFonts w:ascii="Times New Roman" w:eastAsia="Times New Roman" w:hAnsi="Times New Roman" w:cs="Times New Roman"/>
          <w:b/>
          <w:color w:val="000000"/>
          <w:sz w:val="24"/>
          <w:szCs w:val="24"/>
          <w:lang w:val="it-IT" w:eastAsia="ru-RU"/>
        </w:rPr>
      </w:pPr>
      <w:r w:rsidRPr="00BE764A">
        <w:rPr>
          <w:rFonts w:ascii="Times New Roman" w:eastAsia="Times New Roman" w:hAnsi="Times New Roman" w:cs="Times New Roman"/>
          <w:b/>
          <w:color w:val="000000"/>
          <w:sz w:val="24"/>
          <w:szCs w:val="24"/>
          <w:lang w:val="ro-RO" w:eastAsia="ru-RU"/>
        </w:rPr>
        <w:t xml:space="preserve">       </w:t>
      </w:r>
      <w:r w:rsidRPr="00BE764A">
        <w:rPr>
          <w:rFonts w:ascii="Times New Roman" w:eastAsia="Times New Roman" w:hAnsi="Times New Roman" w:cs="Times New Roman"/>
          <w:b/>
          <w:color w:val="000000"/>
          <w:sz w:val="24"/>
          <w:szCs w:val="24"/>
          <w:lang w:val="it-IT" w:eastAsia="ru-RU"/>
        </w:rPr>
        <w:t>Consiliul raional,</w:t>
      </w:r>
    </w:p>
    <w:p w:rsidR="00BE764A" w:rsidRPr="00BE764A" w:rsidRDefault="00BE764A" w:rsidP="00BE764A">
      <w:pPr>
        <w:tabs>
          <w:tab w:val="left" w:pos="3690"/>
          <w:tab w:val="center" w:pos="4860"/>
        </w:tabs>
        <w:spacing w:after="0" w:line="240" w:lineRule="auto"/>
        <w:jc w:val="both"/>
        <w:rPr>
          <w:rFonts w:ascii="Times New Roman" w:eastAsia="Times New Roman" w:hAnsi="Times New Roman" w:cs="Times New Roman"/>
          <w:b/>
          <w:color w:val="000000"/>
          <w:sz w:val="24"/>
          <w:szCs w:val="24"/>
          <w:lang w:val="ro-RO" w:eastAsia="ru-RU"/>
        </w:rPr>
      </w:pPr>
      <w:r w:rsidRPr="00BE764A">
        <w:rPr>
          <w:rFonts w:ascii="Times New Roman" w:eastAsia="Times New Roman" w:hAnsi="Times New Roman" w:cs="Times New Roman"/>
          <w:color w:val="000000"/>
          <w:sz w:val="24"/>
          <w:szCs w:val="24"/>
          <w:lang w:val="it-IT" w:eastAsia="ru-RU"/>
        </w:rPr>
        <w:t xml:space="preserve">                                                              </w:t>
      </w:r>
      <w:r w:rsidRPr="00BE764A">
        <w:rPr>
          <w:rFonts w:ascii="Times New Roman" w:eastAsia="Times New Roman" w:hAnsi="Times New Roman" w:cs="Times New Roman"/>
          <w:b/>
          <w:color w:val="000000"/>
          <w:sz w:val="24"/>
          <w:szCs w:val="24"/>
          <w:lang w:val="ro-RO" w:eastAsia="ru-RU"/>
        </w:rPr>
        <w:t xml:space="preserve">        D E C I D E: </w:t>
      </w:r>
    </w:p>
    <w:p w:rsidR="00BE764A" w:rsidRPr="00BE764A" w:rsidRDefault="00BE764A" w:rsidP="00BE764A">
      <w:pPr>
        <w:spacing w:before="120" w:after="0" w:line="276" w:lineRule="auto"/>
        <w:jc w:val="both"/>
        <w:rPr>
          <w:rFonts w:ascii="Times New Roman" w:eastAsia="Times New Roman" w:hAnsi="Times New Roman" w:cs="Times New Roman"/>
          <w:color w:val="000000"/>
          <w:sz w:val="24"/>
          <w:szCs w:val="24"/>
          <w:lang w:val="en-US" w:eastAsia="ru-RU"/>
        </w:rPr>
      </w:pPr>
      <w:r w:rsidRPr="00BE764A">
        <w:rPr>
          <w:rFonts w:ascii="Times New Roman" w:eastAsia="Times New Roman" w:hAnsi="Times New Roman" w:cs="Times New Roman"/>
          <w:color w:val="000000"/>
          <w:sz w:val="24"/>
          <w:szCs w:val="24"/>
          <w:lang w:val="it-IT" w:eastAsia="ru-RU"/>
        </w:rPr>
        <w:t xml:space="preserve">      </w:t>
      </w:r>
      <w:r w:rsidRPr="00BE764A">
        <w:rPr>
          <w:rFonts w:ascii="Times New Roman" w:eastAsia="Times New Roman" w:hAnsi="Times New Roman" w:cs="Times New Roman"/>
          <w:b/>
          <w:color w:val="000000"/>
          <w:sz w:val="24"/>
          <w:szCs w:val="24"/>
          <w:lang w:val="it-IT" w:eastAsia="ru-RU"/>
        </w:rPr>
        <w:t>1.</w:t>
      </w:r>
      <w:r w:rsidRPr="00BE764A">
        <w:rPr>
          <w:rFonts w:ascii="Times New Roman" w:eastAsia="Times New Roman" w:hAnsi="Times New Roman" w:cs="Times New Roman"/>
          <w:color w:val="000000"/>
          <w:sz w:val="24"/>
          <w:szCs w:val="24"/>
          <w:lang w:val="it-IT" w:eastAsia="ru-RU"/>
        </w:rPr>
        <w:t xml:space="preserve"> Decizia nr.8/1 din </w:t>
      </w:r>
      <w:r w:rsidRPr="00BE764A">
        <w:rPr>
          <w:rFonts w:ascii="Times New Roman" w:eastAsia="Times New Roman" w:hAnsi="Times New Roman" w:cs="Times New Roman"/>
          <w:color w:val="000000"/>
          <w:sz w:val="24"/>
          <w:szCs w:val="24"/>
          <w:lang w:val="en-US" w:eastAsia="ru-RU"/>
        </w:rPr>
        <w:t>17</w:t>
      </w:r>
      <w:r w:rsidRPr="00BE764A">
        <w:rPr>
          <w:rFonts w:ascii="Times New Roman" w:eastAsia="Times New Roman" w:hAnsi="Times New Roman" w:cs="Times New Roman"/>
          <w:color w:val="000000"/>
          <w:sz w:val="24"/>
          <w:szCs w:val="24"/>
          <w:lang w:val="it-IT" w:eastAsia="ru-RU"/>
        </w:rPr>
        <w:t>.1</w:t>
      </w:r>
      <w:r w:rsidRPr="00BE764A">
        <w:rPr>
          <w:rFonts w:ascii="Times New Roman" w:eastAsia="Times New Roman" w:hAnsi="Times New Roman" w:cs="Times New Roman"/>
          <w:color w:val="000000"/>
          <w:sz w:val="24"/>
          <w:szCs w:val="24"/>
          <w:lang w:val="en-US" w:eastAsia="ru-RU"/>
        </w:rPr>
        <w:t>2</w:t>
      </w:r>
      <w:r w:rsidRPr="00BE764A">
        <w:rPr>
          <w:rFonts w:ascii="Times New Roman" w:eastAsia="Times New Roman" w:hAnsi="Times New Roman" w:cs="Times New Roman"/>
          <w:color w:val="000000"/>
          <w:sz w:val="24"/>
          <w:szCs w:val="24"/>
          <w:lang w:val="it-IT" w:eastAsia="ru-RU"/>
        </w:rPr>
        <w:t>.20</w:t>
      </w:r>
      <w:r w:rsidRPr="00BE764A">
        <w:rPr>
          <w:rFonts w:ascii="Times New Roman" w:eastAsia="Times New Roman" w:hAnsi="Times New Roman" w:cs="Times New Roman"/>
          <w:color w:val="000000"/>
          <w:sz w:val="24"/>
          <w:szCs w:val="24"/>
          <w:lang w:val="en-US" w:eastAsia="ru-RU"/>
        </w:rPr>
        <w:t>21</w:t>
      </w:r>
      <w:r w:rsidRPr="00BE764A">
        <w:rPr>
          <w:rFonts w:ascii="Times New Roman" w:eastAsia="Times New Roman" w:hAnsi="Times New Roman" w:cs="Times New Roman"/>
          <w:color w:val="000000"/>
          <w:sz w:val="24"/>
          <w:szCs w:val="24"/>
          <w:lang w:val="it-IT" w:eastAsia="ru-RU"/>
        </w:rPr>
        <w:t xml:space="preserve"> „Cu privire la aprobarea bugetului raional pentru anul </w:t>
      </w:r>
      <w:smartTag w:uri="urn:schemas-microsoft-com:office:smarttags" w:element="metricconverter">
        <w:smartTagPr>
          <w:attr w:name="ProductID" w:val="2022”"/>
        </w:smartTagPr>
        <w:r w:rsidRPr="00BE764A">
          <w:rPr>
            <w:rFonts w:ascii="Times New Roman" w:eastAsia="Times New Roman" w:hAnsi="Times New Roman" w:cs="Times New Roman"/>
            <w:color w:val="000000"/>
            <w:sz w:val="24"/>
            <w:szCs w:val="24"/>
            <w:lang w:val="it-IT" w:eastAsia="ru-RU"/>
          </w:rPr>
          <w:t>20</w:t>
        </w:r>
        <w:r w:rsidRPr="00BE764A">
          <w:rPr>
            <w:rFonts w:ascii="Times New Roman" w:eastAsia="Times New Roman" w:hAnsi="Times New Roman" w:cs="Times New Roman"/>
            <w:color w:val="000000"/>
            <w:sz w:val="24"/>
            <w:szCs w:val="24"/>
            <w:lang w:val="en-US" w:eastAsia="ru-RU"/>
          </w:rPr>
          <w:t>22</w:t>
        </w:r>
        <w:r w:rsidRPr="00BE764A">
          <w:rPr>
            <w:rFonts w:ascii="Times New Roman" w:eastAsia="Times New Roman" w:hAnsi="Times New Roman" w:cs="Times New Roman"/>
            <w:color w:val="000000"/>
            <w:sz w:val="24"/>
            <w:szCs w:val="24"/>
            <w:lang w:val="it-IT" w:eastAsia="ru-RU"/>
          </w:rPr>
          <w:t>”</w:t>
        </w:r>
      </w:smartTag>
      <w:r w:rsidRPr="00BE764A">
        <w:rPr>
          <w:rFonts w:ascii="Times New Roman" w:eastAsia="Times New Roman" w:hAnsi="Times New Roman" w:cs="Times New Roman"/>
          <w:color w:val="000000"/>
          <w:sz w:val="24"/>
          <w:szCs w:val="24"/>
          <w:lang w:val="it-IT" w:eastAsia="ru-RU"/>
        </w:rPr>
        <w:t xml:space="preserve"> se modifică după cum urmează</w:t>
      </w:r>
      <w:r w:rsidRPr="00BE764A">
        <w:rPr>
          <w:rFonts w:ascii="Times New Roman" w:eastAsia="Times New Roman" w:hAnsi="Times New Roman" w:cs="Times New Roman"/>
          <w:color w:val="000000"/>
          <w:sz w:val="24"/>
          <w:szCs w:val="24"/>
          <w:lang w:val="ro-RO" w:eastAsia="ru-RU"/>
        </w:rPr>
        <w:t>:</w:t>
      </w:r>
    </w:p>
    <w:p w:rsidR="00BE764A" w:rsidRPr="00BE764A" w:rsidRDefault="00BE764A" w:rsidP="00BE764A">
      <w:pPr>
        <w:spacing w:after="0" w:line="276" w:lineRule="auto"/>
        <w:jc w:val="both"/>
        <w:rPr>
          <w:rFonts w:ascii="Times New Roman" w:eastAsia="Times New Roman" w:hAnsi="Times New Roman" w:cs="Times New Roman"/>
          <w:color w:val="000000"/>
          <w:sz w:val="24"/>
          <w:szCs w:val="24"/>
          <w:lang w:val="en-US" w:eastAsia="ru-RU"/>
        </w:rPr>
      </w:pPr>
      <w:r w:rsidRPr="00BE764A">
        <w:rPr>
          <w:rFonts w:ascii="Times New Roman" w:eastAsia="Times New Roman" w:hAnsi="Times New Roman" w:cs="Times New Roman"/>
          <w:color w:val="000000"/>
          <w:sz w:val="24"/>
          <w:szCs w:val="24"/>
          <w:lang w:val="en-US" w:eastAsia="ru-RU"/>
        </w:rPr>
        <w:lastRenderedPageBreak/>
        <w:t xml:space="preserve">      </w:t>
      </w:r>
      <w:r w:rsidRPr="00BE764A">
        <w:rPr>
          <w:rFonts w:ascii="Times New Roman" w:eastAsia="Times New Roman" w:hAnsi="Times New Roman" w:cs="Times New Roman"/>
          <w:b/>
          <w:color w:val="000000"/>
          <w:sz w:val="24"/>
          <w:szCs w:val="24"/>
          <w:lang w:val="ro-RO" w:eastAsia="ru-RU"/>
        </w:rPr>
        <w:t>1.1</w:t>
      </w:r>
      <w:r w:rsidRPr="00BE764A">
        <w:rPr>
          <w:rFonts w:ascii="Times New Roman" w:eastAsia="Times New Roman" w:hAnsi="Times New Roman" w:cs="Times New Roman"/>
          <w:color w:val="000000"/>
          <w:sz w:val="24"/>
          <w:szCs w:val="24"/>
          <w:lang w:val="ro-RO" w:eastAsia="ru-RU"/>
        </w:rPr>
        <w:t xml:space="preserve">. Punctul 2. va avea următorul cuprins: „Bugetul raional pentru anul 2022 se aprobă la venituri în suma de </w:t>
      </w:r>
      <w:r w:rsidRPr="00BE764A">
        <w:rPr>
          <w:rFonts w:ascii="Times New Roman" w:eastAsia="Times New Roman" w:hAnsi="Times New Roman" w:cs="Times New Roman"/>
          <w:b/>
          <w:color w:val="000000"/>
          <w:sz w:val="24"/>
          <w:szCs w:val="24"/>
          <w:lang w:val="en-US" w:eastAsia="ru-RU"/>
        </w:rPr>
        <w:t>280469</w:t>
      </w:r>
      <w:r w:rsidRPr="00BE764A">
        <w:rPr>
          <w:rFonts w:ascii="Times New Roman" w:eastAsia="Times New Roman" w:hAnsi="Times New Roman" w:cs="Times New Roman"/>
          <w:b/>
          <w:color w:val="000000"/>
          <w:sz w:val="24"/>
          <w:szCs w:val="24"/>
          <w:lang w:val="ro-RO" w:eastAsia="ru-RU"/>
        </w:rPr>
        <w:t>,0</w:t>
      </w:r>
      <w:r w:rsidRPr="00BE764A">
        <w:rPr>
          <w:rFonts w:ascii="Times New Roman" w:eastAsia="Times New Roman" w:hAnsi="Times New Roman" w:cs="Times New Roman"/>
          <w:b/>
          <w:color w:val="000000"/>
          <w:sz w:val="24"/>
          <w:szCs w:val="24"/>
          <w:lang w:val="en-US" w:eastAsia="ru-RU"/>
        </w:rPr>
        <w:t xml:space="preserve"> </w:t>
      </w:r>
      <w:r w:rsidRPr="00BE764A">
        <w:rPr>
          <w:rFonts w:ascii="Times New Roman" w:eastAsia="Times New Roman" w:hAnsi="Times New Roman" w:cs="Times New Roman"/>
          <w:color w:val="000000"/>
          <w:sz w:val="24"/>
          <w:szCs w:val="24"/>
          <w:lang w:val="ro-RO" w:eastAsia="ru-RU"/>
        </w:rPr>
        <w:t xml:space="preserve"> mii lei şi la cheltuieli în suma de </w:t>
      </w:r>
      <w:r w:rsidRPr="00BE764A">
        <w:rPr>
          <w:rFonts w:ascii="Times New Roman" w:eastAsia="Times New Roman" w:hAnsi="Times New Roman" w:cs="Times New Roman"/>
          <w:b/>
          <w:color w:val="000000"/>
          <w:sz w:val="24"/>
          <w:szCs w:val="24"/>
          <w:lang w:val="en-US" w:eastAsia="ru-RU"/>
        </w:rPr>
        <w:t>290152</w:t>
      </w:r>
      <w:r w:rsidRPr="00BE764A">
        <w:rPr>
          <w:rFonts w:ascii="Times New Roman" w:eastAsia="Times New Roman" w:hAnsi="Times New Roman" w:cs="Times New Roman"/>
          <w:b/>
          <w:color w:val="000000"/>
          <w:sz w:val="24"/>
          <w:szCs w:val="24"/>
          <w:lang w:val="ro-RO" w:eastAsia="ru-RU"/>
        </w:rPr>
        <w:t>,0</w:t>
      </w:r>
      <w:r w:rsidRPr="00BE764A">
        <w:rPr>
          <w:rFonts w:ascii="Times New Roman" w:eastAsia="Times New Roman" w:hAnsi="Times New Roman" w:cs="Times New Roman"/>
          <w:b/>
          <w:color w:val="000000"/>
          <w:sz w:val="24"/>
          <w:szCs w:val="24"/>
          <w:lang w:val="en-US" w:eastAsia="ru-RU"/>
        </w:rPr>
        <w:t xml:space="preserve"> </w:t>
      </w:r>
      <w:r w:rsidRPr="00BE764A">
        <w:rPr>
          <w:rFonts w:ascii="Times New Roman" w:eastAsia="Times New Roman" w:hAnsi="Times New Roman" w:cs="Times New Roman"/>
          <w:color w:val="000000"/>
          <w:sz w:val="24"/>
          <w:szCs w:val="24"/>
          <w:lang w:val="ro-RO" w:eastAsia="ru-RU"/>
        </w:rPr>
        <w:t xml:space="preserve"> mii lei</w:t>
      </w:r>
      <w:r w:rsidRPr="00BE764A">
        <w:rPr>
          <w:rFonts w:ascii="Times New Roman" w:eastAsia="Times New Roman" w:hAnsi="Times New Roman" w:cs="Times New Roman"/>
          <w:color w:val="000000"/>
          <w:sz w:val="24"/>
          <w:szCs w:val="24"/>
          <w:lang w:val="en-US" w:eastAsia="ru-RU"/>
        </w:rPr>
        <w:t xml:space="preserve"> cu sold bugetar / sursa de finanțare </w:t>
      </w:r>
      <w:r w:rsidRPr="00BE764A">
        <w:rPr>
          <w:rFonts w:ascii="Times New Roman" w:eastAsia="Times New Roman" w:hAnsi="Times New Roman" w:cs="Times New Roman"/>
          <w:b/>
          <w:color w:val="000000"/>
          <w:sz w:val="24"/>
          <w:szCs w:val="24"/>
          <w:lang w:val="en-US" w:eastAsia="ru-RU"/>
        </w:rPr>
        <w:t>9683,0</w:t>
      </w:r>
      <w:r w:rsidRPr="00BE764A">
        <w:rPr>
          <w:rFonts w:ascii="Times New Roman" w:eastAsia="Times New Roman" w:hAnsi="Times New Roman" w:cs="Times New Roman"/>
          <w:color w:val="000000"/>
          <w:sz w:val="24"/>
          <w:szCs w:val="24"/>
          <w:lang w:val="en-US" w:eastAsia="ru-RU"/>
        </w:rPr>
        <w:t xml:space="preserve"> mii lei, pentru r</w:t>
      </w:r>
      <w:r w:rsidRPr="00BE764A">
        <w:rPr>
          <w:rFonts w:ascii="Times New Roman" w:eastAsia="Times New Roman" w:hAnsi="Times New Roman" w:cs="Times New Roman"/>
          <w:color w:val="000000"/>
          <w:sz w:val="24"/>
          <w:szCs w:val="24"/>
          <w:lang w:val="fr-FR" w:eastAsia="ru-RU"/>
        </w:rPr>
        <w:t xml:space="preserve">ambursarea </w:t>
      </w:r>
      <w:r w:rsidRPr="00BE764A">
        <w:rPr>
          <w:rFonts w:ascii="Times New Roman" w:eastAsia="Times New Roman" w:hAnsi="Times New Roman" w:cs="Times New Roman"/>
          <w:color w:val="000000"/>
          <w:sz w:val="24"/>
          <w:szCs w:val="24"/>
          <w:lang w:val="ro-MD" w:eastAsia="ru-RU"/>
        </w:rPr>
        <w:t xml:space="preserve">împrumutului recreditat între bugetul de stat și bugetul raional în sumă de </w:t>
      </w:r>
      <w:r w:rsidRPr="00BE764A">
        <w:rPr>
          <w:rFonts w:ascii="Times New Roman" w:eastAsia="Times New Roman" w:hAnsi="Times New Roman" w:cs="Times New Roman"/>
          <w:b/>
          <w:color w:val="000000"/>
          <w:sz w:val="24"/>
          <w:szCs w:val="24"/>
          <w:lang w:val="ro-RO" w:eastAsia="ru-RU"/>
        </w:rPr>
        <w:t>992,3</w:t>
      </w:r>
      <w:r w:rsidRPr="00BE764A">
        <w:rPr>
          <w:rFonts w:ascii="Times New Roman" w:eastAsia="Times New Roman" w:hAnsi="Times New Roman" w:cs="Times New Roman"/>
          <w:color w:val="000000"/>
          <w:sz w:val="24"/>
          <w:szCs w:val="24"/>
          <w:lang w:val="ro-RO" w:eastAsia="ru-RU"/>
        </w:rPr>
        <w:t xml:space="preserve"> mii lei, cu excedent în sumă de </w:t>
      </w:r>
      <w:r w:rsidRPr="00BE764A">
        <w:rPr>
          <w:rFonts w:ascii="Times New Roman" w:eastAsia="Times New Roman" w:hAnsi="Times New Roman" w:cs="Times New Roman"/>
          <w:b/>
          <w:color w:val="000000"/>
          <w:sz w:val="24"/>
          <w:szCs w:val="24"/>
          <w:lang w:val="en-US" w:eastAsia="ru-RU"/>
        </w:rPr>
        <w:t>10675</w:t>
      </w:r>
      <w:r w:rsidRPr="00BE764A">
        <w:rPr>
          <w:rFonts w:ascii="Times New Roman" w:eastAsia="Times New Roman" w:hAnsi="Times New Roman" w:cs="Times New Roman"/>
          <w:b/>
          <w:color w:val="000000"/>
          <w:sz w:val="24"/>
          <w:szCs w:val="24"/>
          <w:lang w:val="ro-RO" w:eastAsia="ru-RU"/>
        </w:rPr>
        <w:t>,3</w:t>
      </w:r>
      <w:r w:rsidRPr="00BE764A">
        <w:rPr>
          <w:rFonts w:ascii="Times New Roman" w:eastAsia="Times New Roman" w:hAnsi="Times New Roman" w:cs="Times New Roman"/>
          <w:color w:val="000000"/>
          <w:sz w:val="24"/>
          <w:szCs w:val="24"/>
          <w:lang w:val="ro-RO" w:eastAsia="ru-RU"/>
        </w:rPr>
        <w:t xml:space="preserve"> mii lei.</w:t>
      </w:r>
    </w:p>
    <w:p w:rsidR="00BE764A" w:rsidRPr="00BE764A" w:rsidRDefault="00BE764A" w:rsidP="00BE764A">
      <w:pPr>
        <w:spacing w:after="0" w:line="276" w:lineRule="auto"/>
        <w:jc w:val="both"/>
        <w:rPr>
          <w:rFonts w:ascii="Times New Roman" w:eastAsia="Times New Roman" w:hAnsi="Times New Roman" w:cs="Times New Roman"/>
          <w:b/>
          <w:color w:val="000000"/>
          <w:sz w:val="24"/>
          <w:szCs w:val="24"/>
          <w:lang w:val="ro-RO" w:eastAsia="ru-RU"/>
        </w:rPr>
      </w:pPr>
      <w:r w:rsidRPr="00BE764A">
        <w:rPr>
          <w:rFonts w:ascii="Times New Roman" w:eastAsia="Times New Roman" w:hAnsi="Times New Roman" w:cs="Times New Roman"/>
          <w:b/>
          <w:color w:val="000000"/>
          <w:sz w:val="24"/>
          <w:szCs w:val="24"/>
          <w:lang w:val="ro-RO" w:eastAsia="ru-RU"/>
        </w:rPr>
        <w:t xml:space="preserve">      1.2</w:t>
      </w:r>
      <w:r w:rsidRPr="00BE764A">
        <w:rPr>
          <w:rFonts w:ascii="Times New Roman" w:eastAsia="Times New Roman" w:hAnsi="Times New Roman" w:cs="Times New Roman"/>
          <w:color w:val="000000"/>
          <w:sz w:val="24"/>
          <w:szCs w:val="24"/>
          <w:lang w:val="ro-RO" w:eastAsia="ru-RU"/>
        </w:rPr>
        <w:t>. Anexele: nr.1 ”I</w:t>
      </w:r>
      <w:r w:rsidRPr="00BE764A">
        <w:rPr>
          <w:rFonts w:ascii="Times New Roman" w:eastAsia="Times New Roman" w:hAnsi="Times New Roman" w:cs="Times New Roman"/>
          <w:color w:val="000000"/>
          <w:sz w:val="24"/>
          <w:szCs w:val="24"/>
          <w:lang w:val="pt-BR" w:eastAsia="ru-RU"/>
        </w:rPr>
        <w:t xml:space="preserve">ndicatorii generali </w:t>
      </w:r>
      <w:r w:rsidRPr="00BE764A">
        <w:rPr>
          <w:rFonts w:ascii="Times New Roman" w:eastAsia="Times New Roman" w:hAnsi="Times New Roman" w:cs="Times New Roman"/>
          <w:color w:val="000000"/>
          <w:sz w:val="24"/>
          <w:szCs w:val="24"/>
          <w:lang w:val="ro-RO" w:eastAsia="ru-RU"/>
        </w:rPr>
        <w:t>şi sursele de finanţare ale</w:t>
      </w:r>
      <w:r w:rsidRPr="00BE764A">
        <w:rPr>
          <w:rFonts w:ascii="Times New Roman" w:eastAsia="Times New Roman" w:hAnsi="Times New Roman" w:cs="Times New Roman"/>
          <w:color w:val="000000"/>
          <w:sz w:val="24"/>
          <w:szCs w:val="24"/>
          <w:lang w:val="pt-BR" w:eastAsia="ru-RU"/>
        </w:rPr>
        <w:t xml:space="preserve"> bugetului raional</w:t>
      </w:r>
      <w:r w:rsidRPr="00BE764A">
        <w:rPr>
          <w:rFonts w:ascii="Times New Roman" w:eastAsia="Times New Roman" w:hAnsi="Times New Roman" w:cs="Times New Roman"/>
          <w:bCs/>
          <w:color w:val="000000"/>
          <w:sz w:val="24"/>
          <w:szCs w:val="24"/>
          <w:lang w:val="ro-RO" w:eastAsia="ru-RU"/>
        </w:rPr>
        <w:t xml:space="preserve"> pentru anul </w:t>
      </w:r>
      <w:smartTag w:uri="urn:schemas-microsoft-com:office:smarttags" w:element="metricconverter">
        <w:smartTagPr>
          <w:attr w:name="ProductID" w:val="2022”"/>
        </w:smartTagPr>
        <w:r w:rsidRPr="00BE764A">
          <w:rPr>
            <w:rFonts w:ascii="Times New Roman" w:eastAsia="Times New Roman" w:hAnsi="Times New Roman" w:cs="Times New Roman"/>
            <w:bCs/>
            <w:color w:val="000000"/>
            <w:sz w:val="24"/>
            <w:szCs w:val="24"/>
            <w:lang w:val="ro-RO" w:eastAsia="ru-RU"/>
          </w:rPr>
          <w:t>2022</w:t>
        </w:r>
        <w:r w:rsidRPr="00BE764A">
          <w:rPr>
            <w:rFonts w:ascii="Times New Roman" w:eastAsia="Times New Roman" w:hAnsi="Times New Roman" w:cs="Times New Roman"/>
            <w:color w:val="000000"/>
            <w:sz w:val="24"/>
            <w:szCs w:val="24"/>
            <w:lang w:val="ro-RO" w:eastAsia="ru-RU"/>
          </w:rPr>
          <w:t>”</w:t>
        </w:r>
      </w:smartTag>
      <w:r w:rsidRPr="00BE764A">
        <w:rPr>
          <w:rFonts w:ascii="Times New Roman" w:eastAsia="Times New Roman" w:hAnsi="Times New Roman" w:cs="Times New Roman"/>
          <w:color w:val="000000"/>
          <w:sz w:val="24"/>
          <w:szCs w:val="24"/>
          <w:lang w:val="ro-RO" w:eastAsia="ru-RU"/>
        </w:rPr>
        <w:t>, nr.3 ”</w:t>
      </w:r>
      <w:r w:rsidRPr="00BE764A">
        <w:rPr>
          <w:rFonts w:ascii="Times New Roman" w:eastAsia="Times New Roman" w:hAnsi="Times New Roman" w:cs="Times New Roman"/>
          <w:bCs/>
          <w:color w:val="000000"/>
          <w:sz w:val="24"/>
          <w:szCs w:val="24"/>
          <w:lang w:val="ro-RO" w:eastAsia="ru-RU"/>
        </w:rPr>
        <w:t xml:space="preserve">Componenţa veniturilor bugetului raional pentru anul </w:t>
      </w:r>
      <w:smartTag w:uri="urn:schemas-microsoft-com:office:smarttags" w:element="metricconverter">
        <w:smartTagPr>
          <w:attr w:name="ProductID" w:val="2022”"/>
        </w:smartTagPr>
        <w:r w:rsidRPr="00BE764A">
          <w:rPr>
            <w:rFonts w:ascii="Times New Roman" w:eastAsia="Times New Roman" w:hAnsi="Times New Roman" w:cs="Times New Roman"/>
            <w:bCs/>
            <w:color w:val="000000"/>
            <w:sz w:val="24"/>
            <w:szCs w:val="24"/>
            <w:lang w:val="ro-RO" w:eastAsia="ru-RU"/>
          </w:rPr>
          <w:t>2022”</w:t>
        </w:r>
      </w:smartTag>
      <w:r w:rsidRPr="00BE764A">
        <w:rPr>
          <w:rFonts w:ascii="Times New Roman" w:eastAsia="Times New Roman" w:hAnsi="Times New Roman" w:cs="Times New Roman"/>
          <w:bCs/>
          <w:color w:val="000000"/>
          <w:sz w:val="24"/>
          <w:szCs w:val="24"/>
          <w:lang w:val="ro-RO" w:eastAsia="ru-RU"/>
        </w:rPr>
        <w:t>,</w:t>
      </w:r>
      <w:r w:rsidRPr="00BE764A">
        <w:rPr>
          <w:rFonts w:ascii="Times New Roman" w:eastAsia="Times New Roman" w:hAnsi="Times New Roman" w:cs="Times New Roman"/>
          <w:color w:val="000000"/>
          <w:sz w:val="24"/>
          <w:szCs w:val="24"/>
          <w:lang w:val="ro-RO" w:eastAsia="ru-RU"/>
        </w:rPr>
        <w:t xml:space="preserve"> nr.4 ”</w:t>
      </w:r>
      <w:r w:rsidRPr="00BE764A">
        <w:rPr>
          <w:rFonts w:ascii="Times New Roman" w:eastAsia="Times New Roman" w:hAnsi="Times New Roman" w:cs="Times New Roman"/>
          <w:bCs/>
          <w:color w:val="000000"/>
          <w:sz w:val="24"/>
          <w:szCs w:val="24"/>
          <w:lang w:val="ro-RO" w:eastAsia="ru-RU"/>
        </w:rPr>
        <w:t>Resursele şi cheltuielile bugetului raional pentru anul 2022 conform clasificației funcționale și pe programe”,</w:t>
      </w:r>
      <w:r w:rsidRPr="00BE764A">
        <w:rPr>
          <w:rFonts w:ascii="Times New Roman" w:eastAsia="Times New Roman" w:hAnsi="Times New Roman" w:cs="Times New Roman"/>
          <w:color w:val="000000"/>
          <w:sz w:val="24"/>
          <w:szCs w:val="24"/>
          <w:lang w:val="ro-RO" w:eastAsia="ru-RU"/>
        </w:rPr>
        <w:t xml:space="preserve"> nr.5 ”Transferuri</w:t>
      </w:r>
      <w:r w:rsidRPr="00BE764A">
        <w:rPr>
          <w:rFonts w:ascii="Times New Roman" w:eastAsia="Times New Roman" w:hAnsi="Times New Roman" w:cs="Times New Roman"/>
          <w:color w:val="000000"/>
          <w:sz w:val="24"/>
          <w:szCs w:val="24"/>
          <w:lang w:val="en-US" w:eastAsia="ru-RU"/>
        </w:rPr>
        <w:t>le</w:t>
      </w:r>
      <w:r w:rsidRPr="00BE764A">
        <w:rPr>
          <w:rFonts w:ascii="Times New Roman" w:eastAsia="Times New Roman" w:hAnsi="Times New Roman" w:cs="Times New Roman"/>
          <w:color w:val="000000"/>
          <w:sz w:val="24"/>
          <w:szCs w:val="24"/>
          <w:lang w:val="ro-RO" w:eastAsia="ru-RU"/>
        </w:rPr>
        <w:t xml:space="preserve"> primite de la bugetul de stat către bugetul raional</w:t>
      </w:r>
      <w:r w:rsidRPr="00BE764A">
        <w:rPr>
          <w:rFonts w:ascii="Times New Roman" w:eastAsia="Times New Roman" w:hAnsi="Times New Roman" w:cs="Times New Roman"/>
          <w:color w:val="000000"/>
          <w:sz w:val="24"/>
          <w:szCs w:val="24"/>
          <w:lang w:val="pt-BR" w:eastAsia="ru-RU"/>
        </w:rPr>
        <w:t xml:space="preserve"> pentru anul </w:t>
      </w:r>
      <w:smartTag w:uri="urn:schemas-microsoft-com:office:smarttags" w:element="metricconverter">
        <w:smartTagPr>
          <w:attr w:name="ProductID" w:val="2022”"/>
        </w:smartTagPr>
        <w:r w:rsidRPr="00BE764A">
          <w:rPr>
            <w:rFonts w:ascii="Times New Roman" w:eastAsia="Times New Roman" w:hAnsi="Times New Roman" w:cs="Times New Roman"/>
            <w:color w:val="000000"/>
            <w:sz w:val="24"/>
            <w:szCs w:val="24"/>
            <w:lang w:val="pt-BR" w:eastAsia="ru-RU"/>
          </w:rPr>
          <w:t>2022</w:t>
        </w:r>
        <w:r w:rsidRPr="00BE764A">
          <w:rPr>
            <w:rFonts w:ascii="Times New Roman" w:eastAsia="Times New Roman" w:hAnsi="Times New Roman" w:cs="Times New Roman"/>
            <w:color w:val="000000"/>
            <w:sz w:val="24"/>
            <w:szCs w:val="24"/>
            <w:lang w:val="ro-RO" w:eastAsia="ru-RU"/>
          </w:rPr>
          <w:t>”</w:t>
        </w:r>
      </w:smartTag>
      <w:r w:rsidRPr="00BE764A">
        <w:rPr>
          <w:rFonts w:ascii="Times New Roman" w:eastAsia="Times New Roman" w:hAnsi="Times New Roman" w:cs="Times New Roman"/>
          <w:color w:val="000000"/>
          <w:sz w:val="24"/>
          <w:szCs w:val="24"/>
          <w:lang w:val="ro-RO" w:eastAsia="ru-RU"/>
        </w:rPr>
        <w:t>,</w:t>
      </w:r>
      <w:r w:rsidRPr="00BE764A">
        <w:rPr>
          <w:rFonts w:ascii="Times New Roman" w:eastAsia="Times New Roman" w:hAnsi="Times New Roman" w:cs="Times New Roman"/>
          <w:bCs/>
          <w:color w:val="000000"/>
          <w:sz w:val="24"/>
          <w:szCs w:val="24"/>
          <w:lang w:val="ro-RO" w:eastAsia="ru-RU"/>
        </w:rPr>
        <w:t xml:space="preserve"> nr.6</w:t>
      </w:r>
      <w:r w:rsidRPr="00BE764A">
        <w:rPr>
          <w:rFonts w:ascii="Times New Roman" w:eastAsia="Times New Roman" w:hAnsi="Times New Roman" w:cs="Times New Roman"/>
          <w:color w:val="000000"/>
          <w:sz w:val="24"/>
          <w:szCs w:val="24"/>
          <w:lang w:val="ro-RO" w:eastAsia="ru-RU"/>
        </w:rPr>
        <w:t xml:space="preserve"> “Bugetele instituțiilor de învățământ preșcolar, primar, gimnazial și liceal, finanțate din bugetul raional pentu anul </w:t>
      </w:r>
      <w:smartTag w:uri="urn:schemas-microsoft-com:office:smarttags" w:element="metricconverter">
        <w:smartTagPr>
          <w:attr w:name="ProductID" w:val="2022”"/>
        </w:smartTagPr>
        <w:r w:rsidRPr="00BE764A">
          <w:rPr>
            <w:rFonts w:ascii="Times New Roman" w:eastAsia="Times New Roman" w:hAnsi="Times New Roman" w:cs="Times New Roman"/>
            <w:color w:val="000000"/>
            <w:sz w:val="24"/>
            <w:szCs w:val="24"/>
            <w:lang w:val="ro-RO" w:eastAsia="ru-RU"/>
          </w:rPr>
          <w:t>2022”</w:t>
        </w:r>
      </w:smartTag>
      <w:r w:rsidRPr="00BE764A">
        <w:rPr>
          <w:rFonts w:ascii="Times New Roman" w:eastAsia="Times New Roman" w:hAnsi="Times New Roman" w:cs="Times New Roman"/>
          <w:color w:val="000000"/>
          <w:sz w:val="24"/>
          <w:szCs w:val="24"/>
          <w:lang w:val="ro-RO" w:eastAsia="ru-RU"/>
        </w:rPr>
        <w:t xml:space="preserve">,  se expun în redacție nouă (respectiv anexele nr.1, nr.2, nr.3, nr.4 și nr.5 la prezenta decizie).  </w:t>
      </w:r>
    </w:p>
    <w:p w:rsidR="00BE764A" w:rsidRPr="00BE764A" w:rsidRDefault="00BE764A" w:rsidP="00BE764A">
      <w:pPr>
        <w:spacing w:before="120" w:after="0" w:line="276" w:lineRule="auto"/>
        <w:jc w:val="both"/>
        <w:rPr>
          <w:rFonts w:ascii="Times New Roman" w:eastAsia="Times New Roman" w:hAnsi="Times New Roman" w:cs="Times New Roman"/>
          <w:color w:val="000000"/>
          <w:sz w:val="24"/>
          <w:szCs w:val="24"/>
          <w:lang w:val="ro-RO" w:eastAsia="ru-RU"/>
        </w:rPr>
      </w:pPr>
      <w:r w:rsidRPr="00BE764A">
        <w:rPr>
          <w:rFonts w:ascii="Times New Roman" w:eastAsia="Times New Roman" w:hAnsi="Times New Roman" w:cs="Times New Roman"/>
          <w:b/>
          <w:color w:val="000000"/>
          <w:sz w:val="24"/>
          <w:szCs w:val="24"/>
          <w:lang w:val="ro-RO" w:eastAsia="ru-RU"/>
        </w:rPr>
        <w:t xml:space="preserve">     </w:t>
      </w:r>
      <w:r w:rsidRPr="00BE764A">
        <w:rPr>
          <w:rFonts w:ascii="Times New Roman" w:eastAsia="Times New Roman" w:hAnsi="Times New Roman" w:cs="Times New Roman"/>
          <w:color w:val="000000"/>
          <w:sz w:val="24"/>
          <w:szCs w:val="24"/>
          <w:lang w:val="ro-RO" w:eastAsia="ru-RU"/>
        </w:rPr>
        <w:t xml:space="preserve"> </w:t>
      </w:r>
      <w:r w:rsidRPr="00BE764A">
        <w:rPr>
          <w:rFonts w:ascii="Times New Roman" w:eastAsia="Times New Roman" w:hAnsi="Times New Roman" w:cs="Times New Roman"/>
          <w:b/>
          <w:color w:val="000000"/>
          <w:sz w:val="24"/>
          <w:szCs w:val="24"/>
          <w:lang w:val="ro-RO" w:eastAsia="ru-RU"/>
        </w:rPr>
        <w:t>2.</w:t>
      </w:r>
      <w:r w:rsidRPr="00BE764A">
        <w:rPr>
          <w:rFonts w:ascii="Times New Roman" w:eastAsia="Times New Roman" w:hAnsi="Times New Roman" w:cs="Times New Roman"/>
          <w:color w:val="000000"/>
          <w:sz w:val="24"/>
          <w:szCs w:val="24"/>
          <w:lang w:val="ro-RO" w:eastAsia="ru-RU"/>
        </w:rPr>
        <w:t xml:space="preserve"> Repartizarea mijloacelor bugetare se va efectua conform anexei nr.6</w:t>
      </w:r>
      <w:r w:rsidRPr="00BE764A">
        <w:rPr>
          <w:rFonts w:ascii="Times New Roman" w:eastAsia="Times New Roman" w:hAnsi="Times New Roman" w:cs="Times New Roman"/>
          <w:color w:val="000000"/>
          <w:sz w:val="24"/>
          <w:szCs w:val="24"/>
          <w:lang w:val="en-US" w:eastAsia="ru-RU"/>
        </w:rPr>
        <w:t xml:space="preserve"> </w:t>
      </w:r>
      <w:r w:rsidRPr="00BE764A">
        <w:rPr>
          <w:rFonts w:ascii="Times New Roman" w:eastAsia="Times New Roman" w:hAnsi="Times New Roman" w:cs="Times New Roman"/>
          <w:color w:val="000000"/>
          <w:sz w:val="24"/>
          <w:szCs w:val="24"/>
          <w:lang w:val="ro-RO" w:eastAsia="ru-RU"/>
        </w:rPr>
        <w:t xml:space="preserve"> la prezenta decizie.</w:t>
      </w:r>
    </w:p>
    <w:p w:rsidR="00BE764A" w:rsidRPr="00BE764A" w:rsidRDefault="00BE764A" w:rsidP="00BE764A">
      <w:pPr>
        <w:spacing w:before="120" w:after="0" w:line="276" w:lineRule="auto"/>
        <w:jc w:val="both"/>
        <w:rPr>
          <w:rFonts w:ascii="Times New Roman" w:eastAsia="Times New Roman" w:hAnsi="Times New Roman" w:cs="Times New Roman"/>
          <w:color w:val="000000"/>
          <w:sz w:val="24"/>
          <w:szCs w:val="24"/>
          <w:lang w:val="ro-RO" w:eastAsia="ru-RU"/>
        </w:rPr>
      </w:pPr>
      <w:r w:rsidRPr="00BE764A">
        <w:rPr>
          <w:rFonts w:ascii="Times New Roman" w:eastAsia="Times New Roman" w:hAnsi="Times New Roman" w:cs="Times New Roman"/>
          <w:b/>
          <w:color w:val="000000"/>
          <w:sz w:val="24"/>
          <w:szCs w:val="24"/>
          <w:lang w:val="ro-RO" w:eastAsia="ru-RU"/>
        </w:rPr>
        <w:t xml:space="preserve">      3. </w:t>
      </w:r>
      <w:r w:rsidRPr="00BE764A">
        <w:rPr>
          <w:rFonts w:ascii="Times New Roman" w:eastAsia="Times New Roman" w:hAnsi="Times New Roman" w:cs="Times New Roman"/>
          <w:color w:val="000000"/>
          <w:sz w:val="24"/>
          <w:szCs w:val="24"/>
          <w:lang w:val="ro-RO" w:eastAsia="ru-RU"/>
        </w:rPr>
        <w:t xml:space="preserve">Direcţia Finanţe (dl O. Banaru), se desemnează responsabil pentru realizarea prezentei decizii. </w:t>
      </w:r>
    </w:p>
    <w:p w:rsidR="00BE764A" w:rsidRPr="00BE764A" w:rsidRDefault="00BE764A" w:rsidP="00BE764A">
      <w:pPr>
        <w:tabs>
          <w:tab w:val="left" w:pos="0"/>
          <w:tab w:val="left" w:pos="480"/>
        </w:tabs>
        <w:spacing w:before="120" w:after="0" w:line="276" w:lineRule="auto"/>
        <w:jc w:val="both"/>
        <w:rPr>
          <w:rFonts w:ascii="Times New Roman" w:eastAsia="Times New Roman" w:hAnsi="Times New Roman" w:cs="Times New Roman"/>
          <w:color w:val="000000"/>
          <w:sz w:val="24"/>
          <w:szCs w:val="24"/>
          <w:lang w:val="ro-RO" w:eastAsia="ru-RU"/>
        </w:rPr>
      </w:pPr>
      <w:r w:rsidRPr="00BE764A">
        <w:rPr>
          <w:rFonts w:ascii="Times New Roman" w:eastAsia="Times New Roman" w:hAnsi="Times New Roman" w:cs="Times New Roman"/>
          <w:b/>
          <w:color w:val="000000"/>
          <w:sz w:val="24"/>
          <w:szCs w:val="24"/>
          <w:lang w:val="ro-RO" w:eastAsia="ru-RU"/>
        </w:rPr>
        <w:t xml:space="preserve">      4.</w:t>
      </w:r>
      <w:r w:rsidRPr="00BE764A">
        <w:rPr>
          <w:rFonts w:ascii="Times New Roman" w:eastAsia="Times New Roman" w:hAnsi="Times New Roman" w:cs="Times New Roman"/>
          <w:color w:val="000000"/>
          <w:sz w:val="24"/>
          <w:szCs w:val="24"/>
          <w:lang w:val="ro-RO" w:eastAsia="ru-RU"/>
        </w:rPr>
        <w:t xml:space="preserve"> Controlul asupra realizării deciziei, se pune în sarcina Comisiei consultative pentru Economie, Finanţe şi Buget (dl </w:t>
      </w:r>
      <w:r w:rsidRPr="00BE764A">
        <w:rPr>
          <w:rFonts w:ascii="Times New Roman" w:eastAsia="Times New Roman" w:hAnsi="Times New Roman" w:cs="Times New Roman"/>
          <w:color w:val="000000"/>
          <w:sz w:val="24"/>
          <w:szCs w:val="24"/>
          <w:lang w:val="en-US" w:eastAsia="ru-RU"/>
        </w:rPr>
        <w:t>O</w:t>
      </w:r>
      <w:r w:rsidRPr="00BE764A">
        <w:rPr>
          <w:rFonts w:ascii="Times New Roman" w:eastAsia="Times New Roman" w:hAnsi="Times New Roman" w:cs="Times New Roman"/>
          <w:color w:val="000000"/>
          <w:sz w:val="24"/>
          <w:szCs w:val="24"/>
          <w:lang w:val="ro-RO" w:eastAsia="ru-RU"/>
        </w:rPr>
        <w:t xml:space="preserve">. Cernei). </w:t>
      </w:r>
    </w:p>
    <w:p w:rsidR="00BE764A" w:rsidRPr="00BE764A" w:rsidRDefault="00BE764A" w:rsidP="00BE764A">
      <w:pPr>
        <w:spacing w:before="120" w:after="0" w:line="276" w:lineRule="auto"/>
        <w:jc w:val="both"/>
        <w:rPr>
          <w:rFonts w:ascii="Times New Roman" w:eastAsia="Times New Roman" w:hAnsi="Times New Roman" w:cs="Times New Roman"/>
          <w:color w:val="000000"/>
          <w:sz w:val="24"/>
          <w:szCs w:val="24"/>
          <w:lang w:val="ro-RO" w:eastAsia="ru-RU"/>
        </w:rPr>
      </w:pPr>
      <w:r w:rsidRPr="00BE764A">
        <w:rPr>
          <w:rFonts w:ascii="Times New Roman" w:eastAsia="Times New Roman" w:hAnsi="Times New Roman" w:cs="Times New Roman"/>
          <w:b/>
          <w:color w:val="000000"/>
          <w:sz w:val="24"/>
          <w:szCs w:val="24"/>
          <w:lang w:val="en-US" w:eastAsia="ru-RU"/>
        </w:rPr>
        <w:t xml:space="preserve">      5.</w:t>
      </w:r>
      <w:r w:rsidRPr="00BE764A">
        <w:rPr>
          <w:rFonts w:ascii="Times New Roman" w:eastAsia="Times New Roman" w:hAnsi="Times New Roman" w:cs="Times New Roman"/>
          <w:color w:val="000000"/>
          <w:sz w:val="24"/>
          <w:szCs w:val="24"/>
          <w:lang w:val="en-US" w:eastAsia="ru-RU"/>
        </w:rPr>
        <w:t xml:space="preserve"> </w:t>
      </w:r>
      <w:r w:rsidRPr="00BE764A">
        <w:rPr>
          <w:rFonts w:ascii="Times New Roman" w:eastAsia="Times New Roman" w:hAnsi="Times New Roman" w:cs="Times New Roman"/>
          <w:color w:val="000000"/>
          <w:sz w:val="24"/>
          <w:szCs w:val="24"/>
          <w:lang w:val="ro-RO" w:eastAsia="ru-RU"/>
        </w:rPr>
        <w:t>Prezenta decizie poate fi contestată la Judecătoria Bălți (sediul Central, str. Hotinului, 43) în termen de 30 zile de la data publicării, potrivit prevederilor Codului administrativ al Republicii Moldova nr.116/2018.</w:t>
      </w:r>
    </w:p>
    <w:p w:rsidR="00BE764A" w:rsidRDefault="00BE764A" w:rsidP="00172DCD">
      <w:pPr>
        <w:shd w:val="clear" w:color="auto" w:fill="FFFFFF"/>
        <w:spacing w:after="0" w:line="360" w:lineRule="auto"/>
        <w:textAlignment w:val="baseline"/>
        <w:rPr>
          <w:rFonts w:ascii="Times New Roman" w:eastAsia="Calibri" w:hAnsi="Times New Roman" w:cs="Times New Roman"/>
          <w:b/>
          <w:i/>
          <w:color w:val="C00000"/>
          <w:sz w:val="24"/>
          <w:szCs w:val="24"/>
          <w:lang w:val="ro-RO" w:eastAsia="ro-RO" w:bidi="ro-RO"/>
        </w:rPr>
      </w:pPr>
    </w:p>
    <w:p w:rsidR="00172DCD" w:rsidRPr="009B3EEF" w:rsidRDefault="00172DCD" w:rsidP="00172DCD">
      <w:pPr>
        <w:spacing w:after="0" w:line="360" w:lineRule="auto"/>
        <w:ind w:firstLine="708"/>
        <w:jc w:val="center"/>
        <w:rPr>
          <w:rFonts w:ascii="Times New Roman" w:eastAsiaTheme="minorEastAsia" w:hAnsi="Times New Roman" w:cs="Times New Roman"/>
          <w:b/>
          <w:color w:val="000000" w:themeColor="text1"/>
          <w:sz w:val="24"/>
          <w:lang w:val="en-US"/>
        </w:rPr>
      </w:pPr>
      <w:r w:rsidRPr="009B3EEF">
        <w:rPr>
          <w:rFonts w:ascii="Times New Roman" w:eastAsiaTheme="minorEastAsia" w:hAnsi="Times New Roman" w:cs="Times New Roman"/>
          <w:b/>
          <w:color w:val="000000" w:themeColor="text1"/>
          <w:sz w:val="24"/>
          <w:lang w:val="en-US"/>
        </w:rPr>
        <w:t>A</w:t>
      </w:r>
      <w:r>
        <w:rPr>
          <w:rFonts w:ascii="Times New Roman" w:eastAsiaTheme="minorEastAsia" w:hAnsi="Times New Roman" w:cs="Times New Roman"/>
          <w:b/>
          <w:color w:val="000000" w:themeColor="text1"/>
          <w:sz w:val="24"/>
          <w:lang w:val="en-US"/>
        </w:rPr>
        <w:t>U VOTAT: Pro – 24</w:t>
      </w:r>
      <w:r w:rsidRPr="009B3EEF">
        <w:rPr>
          <w:rFonts w:ascii="Times New Roman" w:eastAsiaTheme="minorEastAsia" w:hAnsi="Times New Roman" w:cs="Times New Roman"/>
          <w:b/>
          <w:color w:val="000000" w:themeColor="text1"/>
          <w:sz w:val="24"/>
          <w:lang w:val="en-US"/>
        </w:rPr>
        <w:t xml:space="preserve">           Contra</w:t>
      </w:r>
      <w:r w:rsidRPr="009B3EEF">
        <w:rPr>
          <w:rFonts w:ascii="Times New Roman" w:eastAsiaTheme="minorEastAsia" w:hAnsi="Times New Roman" w:cs="Times New Roman"/>
          <w:b/>
          <w:color w:val="000000" w:themeColor="text1"/>
          <w:spacing w:val="16"/>
          <w:sz w:val="24"/>
          <w:lang w:val="en-US"/>
        </w:rPr>
        <w:t xml:space="preserve"> </w:t>
      </w:r>
      <w:r>
        <w:rPr>
          <w:rFonts w:ascii="Times New Roman" w:eastAsiaTheme="minorEastAsia" w:hAnsi="Times New Roman" w:cs="Times New Roman"/>
          <w:b/>
          <w:color w:val="000000" w:themeColor="text1"/>
          <w:sz w:val="24"/>
          <w:lang w:val="en-US"/>
        </w:rPr>
        <w:t>– 0</w:t>
      </w:r>
      <w:r>
        <w:rPr>
          <w:rFonts w:ascii="Times New Roman" w:eastAsiaTheme="minorEastAsia" w:hAnsi="Times New Roman" w:cs="Times New Roman"/>
          <w:b/>
          <w:color w:val="000000" w:themeColor="text1"/>
          <w:sz w:val="24"/>
          <w:lang w:val="en-US"/>
        </w:rPr>
        <w:tab/>
        <w:t xml:space="preserve">      Abținut – 1</w:t>
      </w:r>
    </w:p>
    <w:p w:rsidR="00172DCD" w:rsidRPr="00915593" w:rsidRDefault="00172DCD" w:rsidP="00915593">
      <w:pPr>
        <w:widowControl w:val="0"/>
        <w:tabs>
          <w:tab w:val="left" w:pos="6847"/>
        </w:tabs>
        <w:autoSpaceDE w:val="0"/>
        <w:autoSpaceDN w:val="0"/>
        <w:spacing w:after="0" w:line="274" w:lineRule="exact"/>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lang w:val="ro-RO" w:eastAsia="ro-RO" w:bidi="ro-RO"/>
        </w:rPr>
        <w:t>(Președintele ședinței a precizat că 4 consilieri nu participă la vot)</w:t>
      </w:r>
    </w:p>
    <w:p w:rsidR="00172DCD" w:rsidRPr="00172DCD" w:rsidRDefault="00172DCD" w:rsidP="009B3EEF">
      <w:pPr>
        <w:shd w:val="clear" w:color="auto" w:fill="FFFFFF"/>
        <w:spacing w:after="0" w:line="360" w:lineRule="auto"/>
        <w:textAlignment w:val="baseline"/>
        <w:rPr>
          <w:rFonts w:ascii="Times New Roman" w:eastAsia="Times New Roman" w:hAnsi="Times New Roman" w:cs="Times New Roman"/>
          <w:b/>
          <w:sz w:val="24"/>
          <w:szCs w:val="24"/>
          <w:lang w:val="ro-RO" w:eastAsia="ru-RU"/>
        </w:rPr>
      </w:pPr>
    </w:p>
    <w:p w:rsidR="00915593" w:rsidRPr="00BA0B63" w:rsidRDefault="009B3EEF" w:rsidP="00BA0B63">
      <w:pPr>
        <w:spacing w:after="0" w:line="360" w:lineRule="auto"/>
        <w:jc w:val="both"/>
        <w:rPr>
          <w:rFonts w:ascii="Times New Roman" w:hAnsi="Times New Roman" w:cs="Times New Roman"/>
          <w:color w:val="000000" w:themeColor="text1"/>
          <w:sz w:val="24"/>
          <w:szCs w:val="24"/>
          <w:lang w:val="ro-RO"/>
        </w:rPr>
      </w:pPr>
      <w:r w:rsidRPr="0020327C">
        <w:rPr>
          <w:rFonts w:ascii="Times New Roman" w:hAnsi="Times New Roman" w:cs="Times New Roman"/>
          <w:b/>
          <w:sz w:val="24"/>
          <w:szCs w:val="24"/>
          <w:lang w:val="en-US"/>
        </w:rPr>
        <w:t>2. S-A EXAMINAT:</w:t>
      </w:r>
      <w:r w:rsidRPr="0020327C">
        <w:rPr>
          <w:rFonts w:ascii="Times New Roman" w:hAnsi="Times New Roman" w:cs="Times New Roman"/>
          <w:sz w:val="24"/>
          <w:szCs w:val="24"/>
          <w:lang w:val="en-US"/>
        </w:rPr>
        <w:t xml:space="preserve"> </w:t>
      </w:r>
      <w:r w:rsidRPr="0020327C">
        <w:rPr>
          <w:rFonts w:ascii="Times New Roman" w:hAnsi="Times New Roman" w:cs="Times New Roman"/>
          <w:b/>
          <w:color w:val="000000" w:themeColor="text1"/>
          <w:sz w:val="24"/>
          <w:szCs w:val="24"/>
          <w:bdr w:val="none" w:sz="0" w:space="0" w:color="auto" w:frame="1"/>
          <w:lang w:val="en-US"/>
        </w:rPr>
        <w:t>2.</w:t>
      </w:r>
      <w:r w:rsidRPr="0020327C">
        <w:rPr>
          <w:rFonts w:ascii="Times New Roman" w:hAnsi="Times New Roman" w:cs="Times New Roman"/>
          <w:color w:val="000000" w:themeColor="text1"/>
          <w:sz w:val="24"/>
          <w:szCs w:val="24"/>
          <w:bdr w:val="none" w:sz="0" w:space="0" w:color="auto" w:frame="1"/>
          <w:lang w:val="en-US"/>
        </w:rPr>
        <w:t xml:space="preserve"> </w:t>
      </w:r>
      <w:hyperlink r:id="rId16" w:history="1">
        <w:r w:rsidR="00915593" w:rsidRPr="009D0842">
          <w:rPr>
            <w:rStyle w:val="a5"/>
            <w:rFonts w:ascii="Times New Roman" w:hAnsi="Times New Roman" w:cs="Times New Roman"/>
            <w:color w:val="000000" w:themeColor="text1"/>
            <w:sz w:val="24"/>
            <w:szCs w:val="24"/>
            <w:u w:val="none"/>
            <w:lang w:val="en-US"/>
          </w:rPr>
          <w:t>Cu privire la eliberarea din funcție înainte de termen a</w:t>
        </w:r>
        <w:r w:rsidR="00BA0B63">
          <w:rPr>
            <w:rStyle w:val="a5"/>
            <w:rFonts w:ascii="Times New Roman" w:hAnsi="Times New Roman" w:cs="Times New Roman"/>
            <w:color w:val="000000" w:themeColor="text1"/>
            <w:sz w:val="24"/>
            <w:szCs w:val="24"/>
            <w:u w:val="none"/>
            <w:lang w:val="en-US"/>
          </w:rPr>
          <w:t xml:space="preserve"> Vicepreședintelui raionului – </w:t>
        </w:r>
        <w:r w:rsidR="00915593" w:rsidRPr="009D0842">
          <w:rPr>
            <w:rStyle w:val="a5"/>
            <w:rFonts w:ascii="Times New Roman" w:hAnsi="Times New Roman" w:cs="Times New Roman"/>
            <w:color w:val="000000" w:themeColor="text1"/>
            <w:sz w:val="24"/>
            <w:szCs w:val="24"/>
            <w:u w:val="none"/>
            <w:lang w:val="en-US"/>
          </w:rPr>
          <w:t>Tudor TUTUNARU</w:t>
        </w:r>
      </w:hyperlink>
      <w:r w:rsidR="00BA0B63">
        <w:rPr>
          <w:rFonts w:ascii="Times New Roman" w:hAnsi="Times New Roman" w:cs="Times New Roman"/>
          <w:color w:val="000000" w:themeColor="text1"/>
          <w:sz w:val="24"/>
          <w:szCs w:val="24"/>
          <w:lang w:val="ro-RO"/>
        </w:rPr>
        <w:t xml:space="preserve">. </w:t>
      </w:r>
    </w:p>
    <w:p w:rsidR="00915593" w:rsidRPr="009D0842" w:rsidRDefault="00915593" w:rsidP="00915593">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Raportori:</w:t>
      </w:r>
      <w:r w:rsidRPr="009D0842">
        <w:rPr>
          <w:rFonts w:ascii="Times New Roman" w:hAnsi="Times New Roman" w:cs="Times New Roman"/>
          <w:color w:val="000000" w:themeColor="text1"/>
          <w:sz w:val="24"/>
          <w:szCs w:val="24"/>
          <w:lang w:val="en-US"/>
        </w:rPr>
        <w:t xml:space="preserve"> Ion Galus; Oleg Cernei – consilieri raionali</w:t>
      </w:r>
    </w:p>
    <w:p w:rsidR="00CD3DF2" w:rsidRPr="00E65F2E" w:rsidRDefault="009B3EEF" w:rsidP="00915593">
      <w:pPr>
        <w:spacing w:after="0" w:line="360" w:lineRule="auto"/>
        <w:jc w:val="both"/>
        <w:rPr>
          <w:rFonts w:ascii="Times New Roman" w:hAnsi="Times New Roman" w:cs="Times New Roman"/>
          <w:color w:val="000000" w:themeColor="text1"/>
          <w:sz w:val="24"/>
          <w:szCs w:val="24"/>
          <w:lang w:val="ro-RO" w:eastAsia="ro-RO" w:bidi="ro-RO"/>
        </w:rPr>
      </w:pPr>
      <w:r w:rsidRPr="00E65F2E">
        <w:rPr>
          <w:rFonts w:ascii="Times New Roman" w:hAnsi="Times New Roman" w:cs="Times New Roman"/>
          <w:b/>
          <w:color w:val="000000" w:themeColor="text1"/>
          <w:sz w:val="24"/>
          <w:szCs w:val="24"/>
          <w:lang w:val="ro-RO" w:eastAsia="ro-RO" w:bidi="ro-RO"/>
        </w:rPr>
        <w:t xml:space="preserve">AU LUAT CUVÂNT: </w:t>
      </w:r>
      <w:r w:rsidR="00915593" w:rsidRPr="00E65F2E">
        <w:rPr>
          <w:rFonts w:ascii="Times New Roman" w:hAnsi="Times New Roman" w:cs="Times New Roman"/>
          <w:color w:val="000000" w:themeColor="text1"/>
          <w:sz w:val="24"/>
          <w:szCs w:val="24"/>
          <w:lang w:val="ro-RO" w:eastAsia="ro-RO" w:bidi="ro-RO"/>
        </w:rPr>
        <w:t xml:space="preserve">Oleg Cernei </w:t>
      </w:r>
      <w:r w:rsidRPr="00E65F2E">
        <w:rPr>
          <w:rFonts w:ascii="Times New Roman" w:hAnsi="Times New Roman" w:cs="Times New Roman"/>
          <w:color w:val="000000" w:themeColor="text1"/>
          <w:sz w:val="24"/>
          <w:szCs w:val="24"/>
          <w:lang w:val="ro-RO" w:eastAsia="ro-RO" w:bidi="ro-RO"/>
        </w:rPr>
        <w:t xml:space="preserve">a </w:t>
      </w:r>
      <w:r w:rsidR="00CD3DF2" w:rsidRPr="00E65F2E">
        <w:rPr>
          <w:rFonts w:ascii="Times New Roman" w:hAnsi="Times New Roman" w:cs="Times New Roman"/>
          <w:color w:val="000000" w:themeColor="text1"/>
          <w:sz w:val="24"/>
          <w:szCs w:val="24"/>
          <w:lang w:val="ro-RO" w:eastAsia="ro-RO" w:bidi="ro-RO"/>
        </w:rPr>
        <w:t xml:space="preserve">menționat că ședințele extraordinare a Consiliului pot fi convocate de președintele raionului sau la cererea a 1/3 din consilieri. Dumnealui a spus că la 04 august 2022, în Cancelarie a fost înregistrată  cererea a 1/3 consilieri raionali, </w:t>
      </w:r>
      <w:r w:rsidR="00FA583B" w:rsidRPr="00E65F2E">
        <w:rPr>
          <w:rFonts w:ascii="Times New Roman" w:hAnsi="Times New Roman" w:cs="Times New Roman"/>
          <w:color w:val="000000" w:themeColor="text1"/>
          <w:sz w:val="24"/>
          <w:szCs w:val="24"/>
          <w:lang w:val="ro-RO" w:eastAsia="ro-RO" w:bidi="ro-RO"/>
        </w:rPr>
        <w:t>privind eliberarea din funcție a vicepreședintelui Tudor Tutunaru. (Pe cerere se  regăsesc semnăturile a 23 consilieri). Ulterior, dumnealui a informat că în aceeași zi a fost depusă solicitarea privind convocarea ședinței extraordinare a Consiliului raional, la data de 10 august 2022.</w:t>
      </w:r>
    </w:p>
    <w:p w:rsidR="00A42219" w:rsidRPr="00E65F2E" w:rsidRDefault="00FA583B" w:rsidP="00FA583B">
      <w:pPr>
        <w:spacing w:after="0" w:line="360" w:lineRule="auto"/>
        <w:jc w:val="both"/>
        <w:rPr>
          <w:rFonts w:ascii="Times New Roman" w:hAnsi="Times New Roman" w:cs="Times New Roman"/>
          <w:color w:val="000000" w:themeColor="text1"/>
          <w:sz w:val="24"/>
          <w:szCs w:val="24"/>
          <w:lang w:val="ro-RO" w:eastAsia="ro-RO" w:bidi="ro-RO"/>
        </w:rPr>
      </w:pPr>
      <w:r w:rsidRPr="00E65F2E">
        <w:rPr>
          <w:rFonts w:ascii="Times New Roman" w:hAnsi="Times New Roman" w:cs="Times New Roman"/>
          <w:color w:val="000000" w:themeColor="text1"/>
          <w:sz w:val="24"/>
          <w:szCs w:val="24"/>
          <w:lang w:val="ro-RO" w:eastAsia="ro-RO" w:bidi="ro-RO"/>
        </w:rPr>
        <w:t xml:space="preserve">Oleg Cernei, a </w:t>
      </w:r>
      <w:r w:rsidR="009B3EEF" w:rsidRPr="00E65F2E">
        <w:rPr>
          <w:rFonts w:ascii="Times New Roman" w:hAnsi="Times New Roman" w:cs="Times New Roman"/>
          <w:color w:val="000000" w:themeColor="text1"/>
          <w:sz w:val="24"/>
          <w:szCs w:val="24"/>
          <w:lang w:val="ro-RO" w:eastAsia="ro-RO" w:bidi="ro-RO"/>
        </w:rPr>
        <w:t xml:space="preserve">prezentat proiectul de decizie: </w:t>
      </w:r>
    </w:p>
    <w:p w:rsidR="00041689" w:rsidRPr="00FA583B" w:rsidRDefault="00041689" w:rsidP="00A42219">
      <w:pPr>
        <w:spacing w:after="0" w:line="360" w:lineRule="auto"/>
        <w:ind w:firstLine="708"/>
        <w:jc w:val="both"/>
        <w:rPr>
          <w:rFonts w:ascii="Times New Roman" w:hAnsi="Times New Roman" w:cs="Times New Roman"/>
          <w:b/>
          <w:color w:val="000000" w:themeColor="text1"/>
          <w:lang w:val="ro-RO" w:eastAsia="ro-RO" w:bidi="ro-RO"/>
        </w:rPr>
      </w:pPr>
      <w:r w:rsidRPr="00041689">
        <w:rPr>
          <w:rFonts w:ascii="Times New Roman" w:eastAsia="Times New Roman" w:hAnsi="Times New Roman" w:cs="Times New Roman"/>
          <w:sz w:val="24"/>
          <w:szCs w:val="24"/>
          <w:lang w:val="en-US" w:eastAsia="ru-RU"/>
        </w:rPr>
        <w:t xml:space="preserve">Având în vedere: Nota informativă: ” </w:t>
      </w:r>
      <w:r w:rsidRPr="00041689">
        <w:rPr>
          <w:rFonts w:ascii="Times New Roman" w:eastAsia="Times New Roman" w:hAnsi="Times New Roman" w:cs="Times New Roman"/>
          <w:sz w:val="24"/>
          <w:szCs w:val="24"/>
          <w:lang w:val="ro-RO" w:eastAsia="ru-RU"/>
        </w:rPr>
        <w:t>Cu privire la eliberarea din funcție înainte de termen a Vicepreședintelui raionului -  Tudor TUTUNARU” ;</w:t>
      </w:r>
    </w:p>
    <w:p w:rsidR="00041689" w:rsidRPr="00041689" w:rsidRDefault="00041689" w:rsidP="00041689">
      <w:pPr>
        <w:tabs>
          <w:tab w:val="left" w:pos="426"/>
        </w:tabs>
        <w:spacing w:after="0" w:line="360" w:lineRule="auto"/>
        <w:jc w:val="both"/>
        <w:rPr>
          <w:rFonts w:ascii="Times New Roman" w:eastAsia="Times New Roman" w:hAnsi="Times New Roman" w:cs="Times New Roman"/>
          <w:sz w:val="24"/>
          <w:szCs w:val="24"/>
          <w:lang w:val="en-US" w:eastAsia="ru-RU"/>
        </w:rPr>
      </w:pPr>
      <w:r w:rsidRPr="00041689">
        <w:rPr>
          <w:rFonts w:ascii="Times New Roman" w:eastAsia="Times New Roman" w:hAnsi="Times New Roman" w:cs="Times New Roman"/>
          <w:sz w:val="24"/>
          <w:szCs w:val="24"/>
          <w:lang w:val="ro-RO" w:eastAsia="ru-RU"/>
        </w:rPr>
        <w:t xml:space="preserve">        Luând în considerare depășirea atribuțiilor de serviciu a dlui Tudor Tutunaru  - Vicepreședinte al raionului Sângerei i se înaintează următoarele motive pentru eliberarea din funcție și anume: acordarea serviciilor prin uzul funcției în schimbul altor beneficii, folosirea în scopuri personale a bunurilor angajatorului, executarea necorespunzătoare a obligațiilor, prerogativelor și </w:t>
      </w:r>
      <w:r w:rsidRPr="00041689">
        <w:rPr>
          <w:rFonts w:ascii="Times New Roman" w:eastAsia="Times New Roman" w:hAnsi="Times New Roman" w:cs="Times New Roman"/>
          <w:sz w:val="24"/>
          <w:szCs w:val="24"/>
          <w:lang w:val="ro-RO" w:eastAsia="ru-RU"/>
        </w:rPr>
        <w:lastRenderedPageBreak/>
        <w:t>competențelor sale prin neîndeplinirea atribuțiilor stabilite, denigrarea imaginei Consiliului raional Sîngerei, prin acuzații neaprobate în adresa conducerii și consilierilor raionului Sîngerei,</w:t>
      </w:r>
      <w:r w:rsidRPr="00041689">
        <w:rPr>
          <w:rFonts w:ascii="Times New Roman" w:eastAsia="Times New Roman" w:hAnsi="Times New Roman" w:cs="Times New Roman"/>
          <w:sz w:val="24"/>
          <w:szCs w:val="24"/>
          <w:shd w:val="clear" w:color="auto" w:fill="FFFFFF"/>
          <w:lang w:val="en-US" w:eastAsia="ru-RU"/>
        </w:rPr>
        <w:t xml:space="preserve"> </w:t>
      </w:r>
    </w:p>
    <w:p w:rsidR="00041689" w:rsidRPr="00041689" w:rsidRDefault="00041689" w:rsidP="00041689">
      <w:pPr>
        <w:tabs>
          <w:tab w:val="left" w:pos="426"/>
        </w:tabs>
        <w:spacing w:after="0" w:line="360" w:lineRule="auto"/>
        <w:contextualSpacing/>
        <w:jc w:val="both"/>
        <w:rPr>
          <w:rFonts w:ascii="Times New Roman" w:eastAsia="Times New Roman" w:hAnsi="Times New Roman" w:cs="Times New Roman"/>
          <w:sz w:val="24"/>
          <w:szCs w:val="24"/>
          <w:lang w:val="ro-RO" w:eastAsia="ru-RU"/>
        </w:rPr>
      </w:pPr>
      <w:r w:rsidRPr="00041689">
        <w:rPr>
          <w:rFonts w:ascii="Times New Roman" w:eastAsia="Times New Roman" w:hAnsi="Times New Roman" w:cs="Times New Roman"/>
          <w:sz w:val="24"/>
          <w:szCs w:val="24"/>
          <w:lang w:val="ro-RO" w:eastAsia="ru-RU"/>
        </w:rPr>
        <w:t xml:space="preserve">         În baza art. 43 alin. (l) lit. l), 50 alin. (2) din Legea privind administraţia publică locală nr. 436/2006, art. 17 alin. (1), art. 22 alin. (3) din Legea cu privire la statutul persoanelor cu funcţii de demnitate publică  nr. 199/2010, art. 5 alin. (5) lit. d) din Legea privind statutul alesului local nr. 768/2000, Decizia nr. 10/9 din 19.12.2019, cu modificările ulterioare, ”Cu privire la aprobarea Regulamentului privind constituirea și funcționarea Consiliului raional Sîngerei” ,</w:t>
      </w:r>
    </w:p>
    <w:p w:rsidR="00041689" w:rsidRPr="00041689" w:rsidRDefault="00041689" w:rsidP="00041689">
      <w:pPr>
        <w:tabs>
          <w:tab w:val="left" w:pos="426"/>
        </w:tabs>
        <w:spacing w:after="0" w:line="360" w:lineRule="auto"/>
        <w:contextualSpacing/>
        <w:jc w:val="both"/>
        <w:rPr>
          <w:rFonts w:ascii="Times New Roman" w:eastAsia="Times New Roman" w:hAnsi="Times New Roman" w:cs="Times New Roman"/>
          <w:sz w:val="24"/>
          <w:szCs w:val="24"/>
          <w:lang w:val="ro-RO" w:eastAsia="ru-RU"/>
        </w:rPr>
      </w:pPr>
      <w:r w:rsidRPr="00041689">
        <w:rPr>
          <w:rFonts w:ascii="Times New Roman" w:eastAsia="Times New Roman" w:hAnsi="Times New Roman" w:cs="Times New Roman"/>
          <w:sz w:val="24"/>
          <w:szCs w:val="24"/>
          <w:lang w:val="ro-RO" w:eastAsia="ru-RU"/>
        </w:rPr>
        <w:t xml:space="preserve">        Consiliul raional, </w:t>
      </w:r>
    </w:p>
    <w:p w:rsidR="00041689" w:rsidRPr="00041689" w:rsidRDefault="00041689" w:rsidP="00041689">
      <w:pPr>
        <w:spacing w:after="0" w:line="360" w:lineRule="auto"/>
        <w:jc w:val="center"/>
        <w:rPr>
          <w:rFonts w:ascii="Times New Roman" w:eastAsia="Times New Roman" w:hAnsi="Times New Roman" w:cs="Times New Roman"/>
          <w:b/>
          <w:sz w:val="24"/>
          <w:szCs w:val="24"/>
          <w:lang w:val="ro-RO" w:eastAsia="ru-RU"/>
        </w:rPr>
      </w:pPr>
      <w:r w:rsidRPr="00041689">
        <w:rPr>
          <w:rFonts w:ascii="Times New Roman" w:eastAsia="Times New Roman" w:hAnsi="Times New Roman" w:cs="Times New Roman"/>
          <w:b/>
          <w:sz w:val="24"/>
          <w:szCs w:val="24"/>
          <w:lang w:val="ro-RO" w:eastAsia="ru-RU"/>
        </w:rPr>
        <w:t>DECIDE:</w:t>
      </w:r>
    </w:p>
    <w:p w:rsidR="00041689" w:rsidRPr="00041689" w:rsidRDefault="00041689" w:rsidP="00041689">
      <w:pPr>
        <w:numPr>
          <w:ilvl w:val="0"/>
          <w:numId w:val="30"/>
        </w:numPr>
        <w:tabs>
          <w:tab w:val="left" w:pos="709"/>
        </w:tabs>
        <w:spacing w:after="0" w:line="360" w:lineRule="auto"/>
        <w:ind w:left="0" w:firstLine="426"/>
        <w:jc w:val="both"/>
        <w:rPr>
          <w:rFonts w:ascii="Times New Roman" w:eastAsia="Times New Roman" w:hAnsi="Times New Roman" w:cs="Times New Roman"/>
          <w:sz w:val="24"/>
          <w:szCs w:val="24"/>
          <w:lang w:val="en-US" w:eastAsia="ru-RU"/>
        </w:rPr>
      </w:pPr>
      <w:r w:rsidRPr="00041689">
        <w:rPr>
          <w:rFonts w:ascii="Times New Roman" w:eastAsia="Times New Roman" w:hAnsi="Times New Roman" w:cs="Times New Roman"/>
          <w:sz w:val="24"/>
          <w:szCs w:val="24"/>
          <w:lang w:val="en-US" w:eastAsia="ru-RU"/>
        </w:rPr>
        <w:t>Se eliberează din funcţia de vicepreşedinte al raionului- dl Tudor TUTUNARU.</w:t>
      </w:r>
    </w:p>
    <w:p w:rsidR="00041689" w:rsidRPr="00041689" w:rsidRDefault="00041689" w:rsidP="00041689">
      <w:pPr>
        <w:numPr>
          <w:ilvl w:val="0"/>
          <w:numId w:val="30"/>
        </w:numPr>
        <w:tabs>
          <w:tab w:val="left" w:pos="709"/>
        </w:tabs>
        <w:spacing w:after="0" w:line="360" w:lineRule="auto"/>
        <w:ind w:left="0" w:firstLine="426"/>
        <w:jc w:val="both"/>
        <w:rPr>
          <w:rFonts w:ascii="Times New Roman" w:eastAsia="Times New Roman" w:hAnsi="Times New Roman" w:cs="Times New Roman"/>
          <w:sz w:val="24"/>
          <w:szCs w:val="24"/>
          <w:lang w:val="en-US" w:eastAsia="ru-RU"/>
        </w:rPr>
      </w:pPr>
      <w:r w:rsidRPr="00041689">
        <w:rPr>
          <w:rFonts w:ascii="Times New Roman" w:eastAsia="Times New Roman" w:hAnsi="Times New Roman" w:cs="Times New Roman"/>
          <w:sz w:val="24"/>
          <w:szCs w:val="24"/>
          <w:lang w:val="en-US" w:eastAsia="ru-RU"/>
        </w:rPr>
        <w:t xml:space="preserve">Președintele raionului (dl Grigore Corcodel) </w:t>
      </w:r>
      <w:r w:rsidRPr="00041689">
        <w:rPr>
          <w:rFonts w:ascii="Times New Roman" w:eastAsia="Times New Roman" w:hAnsi="Times New Roman" w:cs="Times New Roman"/>
          <w:sz w:val="24"/>
          <w:lang w:val="en-US" w:eastAsia="ru-RU"/>
        </w:rPr>
        <w:t xml:space="preserve">Va asigura achitarea tuturor drepturilor salariale și acordarea </w:t>
      </w:r>
      <w:r w:rsidRPr="00041689">
        <w:rPr>
          <w:rFonts w:ascii="Times New Roman" w:eastAsia="Times New Roman" w:hAnsi="Times New Roman" w:cs="Times New Roman"/>
          <w:sz w:val="24"/>
          <w:szCs w:val="24"/>
          <w:lang w:val="en-US" w:eastAsia="ru-RU"/>
        </w:rPr>
        <w:t>garanțiilor sociale</w:t>
      </w:r>
      <w:r w:rsidRPr="00041689">
        <w:rPr>
          <w:rFonts w:ascii="Times New Roman" w:eastAsia="Times New Roman" w:hAnsi="Times New Roman" w:cs="Times New Roman"/>
          <w:sz w:val="24"/>
          <w:lang w:val="en-US" w:eastAsia="ru-RU"/>
        </w:rPr>
        <w:t xml:space="preserve"> dlui </w:t>
      </w:r>
      <w:r w:rsidRPr="00041689">
        <w:rPr>
          <w:rFonts w:ascii="Times New Roman" w:eastAsia="Times New Roman" w:hAnsi="Times New Roman" w:cs="Times New Roman"/>
          <w:sz w:val="24"/>
          <w:szCs w:val="24"/>
          <w:lang w:val="en-US" w:eastAsia="ru-RU"/>
        </w:rPr>
        <w:t>Tudor TUTUNARU</w:t>
      </w:r>
      <w:r w:rsidRPr="00041689">
        <w:rPr>
          <w:rFonts w:ascii="Times New Roman" w:eastAsia="Times New Roman" w:hAnsi="Times New Roman" w:cs="Times New Roman"/>
          <w:sz w:val="24"/>
          <w:lang w:val="en-US" w:eastAsia="ru-RU"/>
        </w:rPr>
        <w:t>, conform legislaţiei în vigoare.</w:t>
      </w:r>
    </w:p>
    <w:p w:rsidR="00041689" w:rsidRPr="00041689" w:rsidRDefault="00041689" w:rsidP="00041689">
      <w:pPr>
        <w:numPr>
          <w:ilvl w:val="0"/>
          <w:numId w:val="30"/>
        </w:numPr>
        <w:tabs>
          <w:tab w:val="left" w:pos="709"/>
        </w:tabs>
        <w:spacing w:after="0" w:line="360" w:lineRule="auto"/>
        <w:ind w:left="0" w:firstLine="426"/>
        <w:jc w:val="both"/>
        <w:rPr>
          <w:rFonts w:ascii="Times New Roman" w:eastAsia="Times New Roman" w:hAnsi="Times New Roman" w:cs="Times New Roman"/>
          <w:sz w:val="24"/>
          <w:szCs w:val="24"/>
          <w:lang w:val="en-US" w:eastAsia="ru-RU"/>
        </w:rPr>
      </w:pPr>
      <w:r w:rsidRPr="00041689">
        <w:rPr>
          <w:rFonts w:ascii="Times New Roman" w:eastAsia="Times New Roman" w:hAnsi="Times New Roman" w:cs="Times New Roman"/>
          <w:sz w:val="24"/>
          <w:szCs w:val="24"/>
          <w:lang w:val="ro-RO" w:eastAsia="ru-RU"/>
        </w:rPr>
        <w:t>Dl Tudor Tutunaru va depune declarația cu privire la avere și interese personale, în termen de 30 de zile de la data eliberării din funcție, în conformitate cu prevederile Legii nr. l33/20l6 privind declararea averii și a intereselor personale</w:t>
      </w:r>
      <w:r w:rsidRPr="00041689">
        <w:rPr>
          <w:rFonts w:ascii="Times New Roman" w:eastAsia="Times New Roman" w:hAnsi="Times New Roman" w:cs="Times New Roman"/>
          <w:sz w:val="24"/>
          <w:szCs w:val="24"/>
          <w:lang w:val="en-US" w:eastAsia="ru-RU"/>
        </w:rPr>
        <w:t>.</w:t>
      </w:r>
    </w:p>
    <w:p w:rsidR="00041689" w:rsidRPr="00041689" w:rsidRDefault="00041689" w:rsidP="00041689">
      <w:pPr>
        <w:numPr>
          <w:ilvl w:val="0"/>
          <w:numId w:val="30"/>
        </w:numPr>
        <w:tabs>
          <w:tab w:val="left" w:pos="709"/>
        </w:tabs>
        <w:spacing w:after="0" w:line="360" w:lineRule="auto"/>
        <w:ind w:left="0" w:firstLine="426"/>
        <w:jc w:val="both"/>
        <w:rPr>
          <w:rFonts w:ascii="Times New Roman" w:eastAsia="Times New Roman" w:hAnsi="Times New Roman" w:cs="Times New Roman"/>
          <w:sz w:val="24"/>
          <w:szCs w:val="24"/>
          <w:lang w:val="en-US" w:eastAsia="ru-RU"/>
        </w:rPr>
      </w:pPr>
      <w:r w:rsidRPr="00041689">
        <w:rPr>
          <w:rFonts w:ascii="Times New Roman" w:eastAsia="Times New Roman" w:hAnsi="Times New Roman" w:cs="Times New Roman"/>
          <w:sz w:val="24"/>
          <w:szCs w:val="24"/>
          <w:lang w:val="en-US" w:eastAsia="ru-RU"/>
        </w:rPr>
        <w:t>Prezenta decizie intră în vigoare la data plasării în Registrul de Stat al Actelor Locale şi se aduce la cunoştinţă publică prin plasare pe pagina web.</w:t>
      </w:r>
    </w:p>
    <w:p w:rsidR="00041689" w:rsidRPr="00041689" w:rsidRDefault="00041689" w:rsidP="00041689">
      <w:pPr>
        <w:numPr>
          <w:ilvl w:val="0"/>
          <w:numId w:val="30"/>
        </w:numPr>
        <w:tabs>
          <w:tab w:val="left" w:pos="709"/>
        </w:tabs>
        <w:spacing w:after="0" w:line="360" w:lineRule="auto"/>
        <w:ind w:left="0" w:firstLine="426"/>
        <w:jc w:val="both"/>
        <w:rPr>
          <w:rFonts w:ascii="Times New Roman" w:eastAsia="Times New Roman" w:hAnsi="Times New Roman" w:cs="Times New Roman"/>
          <w:sz w:val="24"/>
          <w:szCs w:val="24"/>
          <w:lang w:val="en-US" w:eastAsia="ru-RU"/>
        </w:rPr>
      </w:pPr>
      <w:r w:rsidRPr="00041689">
        <w:rPr>
          <w:rFonts w:ascii="Times New Roman" w:eastAsia="Calibri" w:hAnsi="Times New Roman" w:cs="Times New Roman"/>
          <w:bCs/>
          <w:sz w:val="24"/>
          <w:szCs w:val="24"/>
          <w:lang w:val="ro-RO" w:eastAsia="ru-RU"/>
        </w:rPr>
        <w:t xml:space="preserve">Controlul asupra realizării deciziei în cauză, se pune în sarcina </w:t>
      </w:r>
      <w:r w:rsidRPr="00041689">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Comisiei consultative pentru Etică, legislație, ordine și drepturile omului (dl </w:t>
      </w:r>
      <w:r w:rsidRPr="00041689">
        <w:rPr>
          <w:rFonts w:ascii="Times New Roman" w:eastAsia="Times New Roman" w:hAnsi="Times New Roman" w:cs="Times New Roman"/>
          <w:color w:val="000000"/>
          <w:sz w:val="24"/>
          <w:szCs w:val="24"/>
          <w:shd w:val="clear" w:color="auto" w:fill="FFFFFF"/>
          <w:lang w:val="en-US" w:eastAsia="ru-RU"/>
        </w:rPr>
        <w:t>R. Delogramatic).</w:t>
      </w:r>
    </w:p>
    <w:p w:rsidR="00041689" w:rsidRPr="00041689" w:rsidRDefault="00041689" w:rsidP="00041689">
      <w:pPr>
        <w:numPr>
          <w:ilvl w:val="0"/>
          <w:numId w:val="30"/>
        </w:numPr>
        <w:tabs>
          <w:tab w:val="left" w:pos="709"/>
        </w:tabs>
        <w:spacing w:after="0" w:line="360" w:lineRule="auto"/>
        <w:ind w:left="0" w:firstLine="426"/>
        <w:jc w:val="both"/>
        <w:rPr>
          <w:rFonts w:ascii="Times New Roman" w:eastAsia="Times New Roman" w:hAnsi="Times New Roman" w:cs="Times New Roman"/>
          <w:sz w:val="24"/>
          <w:szCs w:val="24"/>
          <w:lang w:val="en-US" w:eastAsia="ru-RU"/>
        </w:rPr>
      </w:pPr>
      <w:r w:rsidRPr="00041689">
        <w:rPr>
          <w:rFonts w:ascii="Times New Roman" w:eastAsia="Times New Roman" w:hAnsi="Times New Roman" w:cs="Times New Roman"/>
          <w:color w:val="000000"/>
          <w:sz w:val="24"/>
          <w:lang w:val="en-US" w:eastAsia="ru-RU"/>
        </w:rPr>
        <w:t>Prezenta decizie poate fi contestată la Judecătoria Bălți (sediul Central, str. Hotinului, nr. 43) în termen de 30 zile de la data comunicării, potrivit prevederilor Codului Administrativ al Republicii Moldova nr. 116/2018</w:t>
      </w:r>
    </w:p>
    <w:p w:rsidR="009B3EEF" w:rsidRPr="009B3EEF" w:rsidRDefault="009B3EEF" w:rsidP="00041689">
      <w:pPr>
        <w:tabs>
          <w:tab w:val="left" w:pos="567"/>
        </w:tabs>
        <w:spacing w:after="0" w:line="360" w:lineRule="auto"/>
        <w:jc w:val="center"/>
        <w:rPr>
          <w:rFonts w:ascii="Times New Roman" w:eastAsia="Times New Roman" w:hAnsi="Times New Roman" w:cs="Times New Roman"/>
          <w:b/>
          <w:sz w:val="24"/>
          <w:szCs w:val="24"/>
          <w:lang w:val="ro-RO" w:eastAsia="ro-RO" w:bidi="ro-RO"/>
        </w:rPr>
      </w:pPr>
      <w:r w:rsidRPr="009B3EEF">
        <w:rPr>
          <w:rFonts w:ascii="Times New Roman" w:eastAsia="Times New Roman" w:hAnsi="Times New Roman" w:cs="Times New Roman"/>
          <w:b/>
          <w:sz w:val="24"/>
          <w:szCs w:val="24"/>
          <w:lang w:val="ro-RO" w:eastAsia="ro-RO" w:bidi="ro-RO"/>
        </w:rPr>
        <w:t>PREŞEDINTE</w:t>
      </w:r>
    </w:p>
    <w:p w:rsidR="009B3EEF" w:rsidRPr="009B3EEF" w:rsidRDefault="00C42099" w:rsidP="001B3D0D">
      <w:pPr>
        <w:shd w:val="clear" w:color="auto" w:fill="FFFFFF"/>
        <w:spacing w:after="0" w:line="360" w:lineRule="auto"/>
        <w:jc w:val="center"/>
        <w:textAlignment w:val="baseline"/>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w:t>
      </w:r>
      <w:r w:rsidR="009B3EEF" w:rsidRPr="009B3EEF">
        <w:rPr>
          <w:rFonts w:ascii="Times New Roman" w:eastAsia="Times New Roman" w:hAnsi="Times New Roman" w:cs="Times New Roman"/>
          <w:b/>
          <w:sz w:val="24"/>
          <w:szCs w:val="24"/>
          <w:lang w:val="ro-RO" w:eastAsia="ru-RU"/>
        </w:rPr>
        <w:t>Grigore CORCODEL</w:t>
      </w:r>
    </w:p>
    <w:p w:rsidR="0020327C" w:rsidRPr="009B3EEF" w:rsidRDefault="0020327C" w:rsidP="0020327C">
      <w:pPr>
        <w:widowControl w:val="0"/>
        <w:tabs>
          <w:tab w:val="left" w:pos="3405"/>
          <w:tab w:val="center" w:pos="4677"/>
          <w:tab w:val="left" w:pos="7500"/>
        </w:tabs>
        <w:autoSpaceDE w:val="0"/>
        <w:autoSpaceDN w:val="0"/>
        <w:spacing w:after="0" w:line="24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Întocmit</w:t>
      </w:r>
    </w:p>
    <w:p w:rsidR="0020327C" w:rsidRPr="009B3EEF" w:rsidRDefault="0020327C" w:rsidP="0020327C">
      <w:pPr>
        <w:widowControl w:val="0"/>
        <w:tabs>
          <w:tab w:val="left" w:pos="3405"/>
          <w:tab w:val="center" w:pos="4677"/>
          <w:tab w:val="left" w:pos="7500"/>
        </w:tabs>
        <w:autoSpaceDE w:val="0"/>
        <w:autoSpaceDN w:val="0"/>
        <w:spacing w:after="0" w:line="24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w:t>
      </w:r>
      <w:r w:rsidR="00CA40FD">
        <w:rPr>
          <w:rFonts w:ascii="Times New Roman" w:eastAsia="Times New Roman" w:hAnsi="Times New Roman" w:cs="Times New Roman"/>
          <w:b/>
          <w:sz w:val="24"/>
          <w:szCs w:val="24"/>
          <w:lang w:val="ro-RO" w:eastAsia="ro-RO" w:bidi="ro-RO"/>
        </w:rPr>
        <w:t>Consilieri raionali</w:t>
      </w:r>
    </w:p>
    <w:p w:rsidR="0020327C" w:rsidRPr="0020327C" w:rsidRDefault="00CA40FD" w:rsidP="0020327C">
      <w:pPr>
        <w:widowControl w:val="0"/>
        <w:tabs>
          <w:tab w:val="left" w:pos="7995"/>
        </w:tabs>
        <w:autoSpaceDE w:val="0"/>
        <w:autoSpaceDN w:val="0"/>
        <w:spacing w:after="0" w:line="240" w:lineRule="auto"/>
        <w:ind w:left="709" w:hanging="709"/>
        <w:rPr>
          <w:rFonts w:ascii="Times New Roman" w:eastAsia="Times New Roman" w:hAnsi="Times New Roman" w:cs="Times New Roman"/>
          <w:b/>
          <w:sz w:val="24"/>
          <w:szCs w:val="24"/>
          <w:lang w:val="en-US" w:eastAsia="ro-RO" w:bidi="ro-RO"/>
        </w:rPr>
      </w:pPr>
      <w:r>
        <w:rPr>
          <w:rFonts w:ascii="Times New Roman" w:eastAsia="Times New Roman" w:hAnsi="Times New Roman" w:cs="Times New Roman"/>
          <w:b/>
          <w:sz w:val="24"/>
          <w:szCs w:val="24"/>
          <w:lang w:val="en-US" w:eastAsia="ro-RO" w:bidi="ro-RO"/>
        </w:rPr>
        <w:t xml:space="preserve">   I. Galus, O. Cernei</w:t>
      </w:r>
    </w:p>
    <w:p w:rsidR="0020327C" w:rsidRDefault="0020327C" w:rsidP="00490DA2">
      <w:pPr>
        <w:widowControl w:val="0"/>
        <w:autoSpaceDE w:val="0"/>
        <w:autoSpaceDN w:val="0"/>
        <w:spacing w:after="0" w:line="360" w:lineRule="auto"/>
        <w:rPr>
          <w:rFonts w:ascii="Times New Roman" w:eastAsia="Times New Roman" w:hAnsi="Times New Roman" w:cs="Times New Roman"/>
          <w:b/>
          <w:sz w:val="24"/>
          <w:lang w:val="ro-RO" w:eastAsia="ro-RO" w:bidi="ro-RO"/>
        </w:rPr>
      </w:pPr>
    </w:p>
    <w:p w:rsidR="00490DA2" w:rsidRPr="00A42219" w:rsidRDefault="00490DA2" w:rsidP="00490DA2">
      <w:pPr>
        <w:widowControl w:val="0"/>
        <w:autoSpaceDE w:val="0"/>
        <w:autoSpaceDN w:val="0"/>
        <w:spacing w:after="0" w:line="360" w:lineRule="auto"/>
        <w:jc w:val="both"/>
        <w:rPr>
          <w:rFonts w:ascii="Times New Roman" w:eastAsia="Times New Roman" w:hAnsi="Times New Roman" w:cs="Times New Roman"/>
          <w:sz w:val="24"/>
          <w:lang w:val="ro-RO" w:eastAsia="ro-RO" w:bidi="ro-RO"/>
        </w:rPr>
      </w:pPr>
      <w:r w:rsidRPr="00A42219">
        <w:rPr>
          <w:rFonts w:ascii="Times New Roman" w:eastAsia="Times New Roman" w:hAnsi="Times New Roman" w:cs="Times New Roman"/>
          <w:b/>
          <w:sz w:val="24"/>
          <w:lang w:val="ro-RO" w:eastAsia="ro-RO" w:bidi="ro-RO"/>
        </w:rPr>
        <w:t xml:space="preserve">Andrei Vreme, consilier raional, </w:t>
      </w:r>
      <w:r w:rsidRPr="00A42219">
        <w:rPr>
          <w:rFonts w:ascii="Times New Roman" w:eastAsia="Times New Roman" w:hAnsi="Times New Roman" w:cs="Times New Roman"/>
          <w:sz w:val="24"/>
          <w:lang w:val="ro-RO" w:eastAsia="ro-RO" w:bidi="ro-RO"/>
        </w:rPr>
        <w:t xml:space="preserve">a precizat că avizul Comisiei pentru etică, legislație , ordine și drepturile omului este pozitiv, cu modificările înaintate de Oleg Cernei. </w:t>
      </w:r>
    </w:p>
    <w:p w:rsidR="00D746C9" w:rsidRDefault="00D746C9" w:rsidP="00D746C9">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b/>
          <w:sz w:val="24"/>
          <w:lang w:val="ro-RO" w:eastAsia="ro-RO" w:bidi="ro-RO"/>
        </w:rPr>
        <w:t xml:space="preserve">Vorbire directă a dlui </w:t>
      </w:r>
      <w:r w:rsidR="00490DA2" w:rsidRPr="00A42219">
        <w:rPr>
          <w:rFonts w:ascii="Times New Roman" w:eastAsia="Times New Roman" w:hAnsi="Times New Roman" w:cs="Times New Roman"/>
          <w:b/>
          <w:sz w:val="24"/>
          <w:lang w:val="ro-RO" w:eastAsia="ro-RO" w:bidi="ro-RO"/>
        </w:rPr>
        <w:t xml:space="preserve">Oleg Cernei, președintele ședinței, </w:t>
      </w:r>
      <w:r w:rsidRPr="004956F9">
        <w:rPr>
          <w:rFonts w:ascii="Times New Roman" w:hAnsi="Times New Roman" w:cs="Times New Roman"/>
          <w:sz w:val="24"/>
          <w:szCs w:val="24"/>
          <w:lang w:val="en-US"/>
        </w:rPr>
        <w:t>“</w:t>
      </w:r>
      <w:r w:rsidRPr="004956F9">
        <w:rPr>
          <w:rFonts w:ascii="Times New Roman" w:hAnsi="Times New Roman" w:cs="Times New Roman"/>
          <w:sz w:val="24"/>
          <w:szCs w:val="24"/>
          <w:lang w:val="ro-RO"/>
        </w:rPr>
        <w:t xml:space="preserve">Ședințele extraordinare ale Consiliuluiraional, pot fi convocate de președintele raionului sau la cererea a 1/3 din consilieri. Vreau să vă informez că la 04 august, a fost înregistrată în Cancelarie cererea a 1/3 din consilierii aleși în Consiliul raional: Prin prezenta noi, consilierii ai Consiliului raional Sîngerei, în conformitate cu art. 43, alin.1 lit.(l) și art. 50 alin.2 ale Legii nr. 436 din 2006 privind administrația publică locală, solicităm eliberarea din funcție înainte de termen a vicepreședintelui Tudor </w:t>
      </w:r>
      <w:r w:rsidRPr="004956F9">
        <w:rPr>
          <w:rFonts w:ascii="Times New Roman" w:hAnsi="Times New Roman" w:cs="Times New Roman"/>
          <w:sz w:val="24"/>
          <w:szCs w:val="24"/>
          <w:lang w:val="ro-RO"/>
        </w:rPr>
        <w:lastRenderedPageBreak/>
        <w:t xml:space="preserve">Tutunaru. Cererea este semnată de consilerii în Consiliul raional Sîngerei, după cum urmează și sunt semnăturile a 23 consilieri raionali. Tot în aceeași zi, a fost depusă cererea către președintele raionului: Prin prezenta, noi consilierii în Consiliul raional Sîngerei, în conformitate cu art.45 al Legii nr. 436 din 2006 privind administrația publică locală, solicităm convocarea ședinței extraordinare a Consiliului raional Sîngerei, la data de 10.08 ora 10:00, în incinta Casei raionale de Cultură </w:t>
      </w:r>
      <w:r w:rsidRPr="004956F9">
        <w:rPr>
          <w:rFonts w:ascii="Times New Roman" w:hAnsi="Times New Roman" w:cs="Times New Roman"/>
          <w:sz w:val="24"/>
          <w:szCs w:val="24"/>
          <w:lang w:val="en-US"/>
        </w:rPr>
        <w:t>“Nicolae Iorga”, cu urm</w:t>
      </w:r>
      <w:r w:rsidRPr="004956F9">
        <w:rPr>
          <w:rFonts w:ascii="Times New Roman" w:hAnsi="Times New Roman" w:cs="Times New Roman"/>
          <w:sz w:val="24"/>
          <w:szCs w:val="24"/>
          <w:lang w:val="ro-RO"/>
        </w:rPr>
        <w:t>ă</w:t>
      </w:r>
      <w:r w:rsidRPr="004956F9">
        <w:rPr>
          <w:rFonts w:ascii="Times New Roman" w:hAnsi="Times New Roman" w:cs="Times New Roman"/>
          <w:sz w:val="24"/>
          <w:szCs w:val="24"/>
          <w:lang w:val="en-US"/>
        </w:rPr>
        <w:t>toarea ordine de zi, deci 3 puncte în ordinea de zi și cererea a fost semnată de 23 consilieri. În baza acestei cereri, președintele raionului, a emis dispoziția de convocare a ședinței extraordinare a</w:t>
      </w:r>
      <w:r>
        <w:rPr>
          <w:rFonts w:ascii="Times New Roman" w:hAnsi="Times New Roman" w:cs="Times New Roman"/>
          <w:sz w:val="24"/>
          <w:szCs w:val="24"/>
          <w:lang w:val="en-US"/>
        </w:rPr>
        <w:t xml:space="preserve"> Consiliului raional la cererea a1/3 din consilieri, așa cum prevede legea administrației publice locale. Deci, am respectat întocmai, buchia legii. Proiectele de decizii au fost publicate în aceeași zi pe pagina Consiliului raional, pentru a asigura trtansparența, fiindcă proiectele de decizii în cadrul ședințelor extraordinare, se înaintează cu 2 zile, iar în cazul ședințelor ordinare cu 5 zile. Dumneavoastră ați fost anunțați cu 5 zile și consilierii au fost contactați personal de dna secretar, în aceeași zi, pe data de 04, unde v-am invitat să ridicați materialele. Unii consilieri, încă de vinery au preluat aceste proiecte de decizii, deci s-a respectat întocmai procedura legală de înștiințare a consilierilor. </w:t>
      </w:r>
    </w:p>
    <w:p w:rsidR="00D746C9" w:rsidRDefault="00D746C9" w:rsidP="00D746C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Acum, la proiectl de decizie, deci noi propunem ca proiectul care-l aveți la mână a fost examinat în comisia buget și în comisia juridică. Avizul comisiei juridice, vă rog. </w:t>
      </w:r>
    </w:p>
    <w:p w:rsidR="00D746C9" w:rsidRDefault="00D746C9" w:rsidP="00D746C9">
      <w:pPr>
        <w:pStyle w:val="ae"/>
        <w:widowControl/>
        <w:numPr>
          <w:ilvl w:val="0"/>
          <w:numId w:val="43"/>
        </w:numPr>
        <w:autoSpaceDE/>
        <w:autoSpaceDN/>
        <w:spacing w:line="360" w:lineRule="auto"/>
        <w:jc w:val="both"/>
        <w:rPr>
          <w:sz w:val="24"/>
          <w:szCs w:val="24"/>
          <w:lang w:val="en-US"/>
        </w:rPr>
      </w:pPr>
      <w:r>
        <w:rPr>
          <w:sz w:val="24"/>
          <w:szCs w:val="24"/>
          <w:lang w:val="en-US"/>
        </w:rPr>
        <w:t xml:space="preserve">“A. Vreme, secretarul comisiei pentru etică, </w:t>
      </w:r>
      <w:proofErr w:type="gramStart"/>
      <w:r>
        <w:rPr>
          <w:sz w:val="24"/>
          <w:szCs w:val="24"/>
          <w:lang w:val="en-US"/>
        </w:rPr>
        <w:t>legislație,ordine</w:t>
      </w:r>
      <w:proofErr w:type="gramEnd"/>
      <w:r>
        <w:rPr>
          <w:sz w:val="24"/>
          <w:szCs w:val="24"/>
          <w:lang w:val="en-US"/>
        </w:rPr>
        <w:t xml:space="preserve"> și drepturile omului – Avizul este pozitiv, cu propuneri”. </w:t>
      </w:r>
    </w:p>
    <w:p w:rsidR="00D746C9" w:rsidRDefault="00D746C9" w:rsidP="00D746C9">
      <w:pPr>
        <w:spacing w:after="0" w:line="360" w:lineRule="auto"/>
        <w:jc w:val="both"/>
        <w:rPr>
          <w:rFonts w:ascii="Times New Roman" w:hAnsi="Times New Roman" w:cs="Times New Roman"/>
          <w:sz w:val="24"/>
          <w:lang w:val="en-US"/>
        </w:rPr>
      </w:pPr>
      <w:r>
        <w:rPr>
          <w:rFonts w:ascii="Times New Roman" w:hAnsi="Times New Roman" w:cs="Times New Roman"/>
          <w:sz w:val="24"/>
          <w:szCs w:val="24"/>
          <w:lang w:val="en-US"/>
        </w:rPr>
        <w:t>Deci, avizul comisiei pentru e</w:t>
      </w:r>
      <w:r>
        <w:rPr>
          <w:rFonts w:ascii="Times New Roman" w:hAnsi="Times New Roman" w:cs="Times New Roman"/>
          <w:sz w:val="24"/>
          <w:szCs w:val="24"/>
          <w:lang w:val="ro-RO"/>
        </w:rPr>
        <w:t xml:space="preserve">tică, legislație, ordine și drepturile omului și avizul comisiei pentru economie, finanțe și buget este pozitiv cu propunerile: se modifică alin.1 </w:t>
      </w:r>
      <w:r>
        <w:rPr>
          <w:rFonts w:ascii="Times New Roman" w:hAnsi="Times New Roman" w:cs="Times New Roman"/>
          <w:sz w:val="24"/>
          <w:szCs w:val="24"/>
          <w:lang w:val="en-US"/>
        </w:rPr>
        <w:t>“</w:t>
      </w:r>
      <w:r>
        <w:rPr>
          <w:rFonts w:ascii="Times New Roman" w:hAnsi="Times New Roman" w:cs="Times New Roman"/>
          <w:sz w:val="24"/>
          <w:szCs w:val="24"/>
          <w:lang w:val="ro-RO"/>
        </w:rPr>
        <w:t xml:space="preserve">avînd în vedere </w:t>
      </w:r>
      <w:r w:rsidRPr="00A42219">
        <w:rPr>
          <w:rFonts w:ascii="Times New Roman" w:hAnsi="Times New Roman" w:cs="Times New Roman"/>
          <w:sz w:val="24"/>
          <w:lang w:val="en-US"/>
        </w:rPr>
        <w:t>nota informativă cu privire la eliberarea din funcție înainte de termen, a vicepreședintelui raionului –Tudor Tutunaru</w:t>
      </w:r>
      <w:r>
        <w:rPr>
          <w:rFonts w:ascii="Times New Roman" w:hAnsi="Times New Roman" w:cs="Times New Roman"/>
          <w:sz w:val="24"/>
          <w:lang w:val="en-US"/>
        </w:rPr>
        <w:t xml:space="preserve">”, se omite </w:t>
      </w:r>
      <w:r>
        <w:rPr>
          <w:rFonts w:ascii="Times New Roman" w:hAnsi="Times New Roman" w:cs="Times New Roman"/>
          <w:sz w:val="24"/>
          <w:lang w:val="ro-RO"/>
        </w:rPr>
        <w:t xml:space="preserve">și se include </w:t>
      </w:r>
      <w:r w:rsidRPr="00A42219">
        <w:rPr>
          <w:rFonts w:ascii="Times New Roman" w:hAnsi="Times New Roman" w:cs="Times New Roman"/>
          <w:sz w:val="24"/>
          <w:lang w:val="en-US"/>
        </w:rPr>
        <w:t>“cererea a 1/3 din consilieri, confirmată prin semnăturile a 23 consilieri raionali, aleși în Consiliul raional Sîngerei”</w:t>
      </w:r>
      <w:r>
        <w:rPr>
          <w:rFonts w:ascii="Times New Roman" w:hAnsi="Times New Roman" w:cs="Times New Roman"/>
          <w:sz w:val="24"/>
          <w:lang w:val="en-US"/>
        </w:rPr>
        <w:t>. Aceasta e prima modificare, a doua: se omite aliniatul 2 de la cuvintele “</w:t>
      </w:r>
      <w:r w:rsidRPr="00A42219">
        <w:rPr>
          <w:rFonts w:ascii="Times New Roman" w:hAnsi="Times New Roman" w:cs="Times New Roman"/>
          <w:sz w:val="24"/>
          <w:szCs w:val="24"/>
          <w:lang w:val="en-US" w:eastAsia="ru-RU"/>
        </w:rPr>
        <w:t>Luând în considerare depășirea atribuțiilor de serviciu</w:t>
      </w:r>
      <w:r>
        <w:rPr>
          <w:rFonts w:ascii="Times New Roman" w:hAnsi="Times New Roman" w:cs="Times New Roman"/>
          <w:sz w:val="24"/>
          <w:lang w:val="en-US"/>
        </w:rPr>
        <w:t>”, p</w:t>
      </w:r>
      <w:r>
        <w:rPr>
          <w:rFonts w:ascii="Times New Roman" w:hAnsi="Times New Roman" w:cs="Times New Roman"/>
          <w:sz w:val="24"/>
          <w:lang w:val="ro-RO"/>
        </w:rPr>
        <w:t xml:space="preserve">ână la </w:t>
      </w:r>
      <w:r>
        <w:rPr>
          <w:rFonts w:ascii="Times New Roman" w:hAnsi="Times New Roman" w:cs="Times New Roman"/>
          <w:sz w:val="24"/>
          <w:lang w:val="en-US"/>
        </w:rPr>
        <w:t>“</w:t>
      </w:r>
      <w:r w:rsidRPr="00A42219">
        <w:rPr>
          <w:rFonts w:ascii="Times New Roman" w:hAnsi="Times New Roman" w:cs="Times New Roman"/>
          <w:sz w:val="24"/>
          <w:szCs w:val="24"/>
          <w:lang w:val="en-US" w:eastAsia="ru-RU"/>
        </w:rPr>
        <w:t>în adresa conducerii și c</w:t>
      </w:r>
      <w:r>
        <w:rPr>
          <w:rFonts w:ascii="Times New Roman" w:hAnsi="Times New Roman" w:cs="Times New Roman"/>
          <w:sz w:val="24"/>
          <w:szCs w:val="24"/>
          <w:lang w:val="en-US" w:eastAsia="ru-RU"/>
        </w:rPr>
        <w:t>onsilierilor raionului Sîngerei</w:t>
      </w:r>
      <w:r>
        <w:rPr>
          <w:rFonts w:ascii="Times New Roman" w:hAnsi="Times New Roman" w:cs="Times New Roman"/>
          <w:sz w:val="24"/>
          <w:lang w:val="en-US"/>
        </w:rPr>
        <w:t xml:space="preserve">”. Acest abzaț, se omite și vă spun de ce, Vă informez că legea administrației publice locale art.43 stipulează că vicepreședinții raionului se aleg și se eliberează din funcție, la cererea președintelui raionului sau la cererea a 1/3 din consilieri. Adică, Parlamentul, legiuitorul, a stabilit clar procedura de alegere și de eliberare, noi în calitate de organ reprezentativ al Consiliului raional, reprezentat der 33 consilieri, am fost cei care am ales președintele raionului și 3 </w:t>
      </w:r>
      <w:proofErr w:type="gramStart"/>
      <w:r>
        <w:rPr>
          <w:rFonts w:ascii="Times New Roman" w:hAnsi="Times New Roman" w:cs="Times New Roman"/>
          <w:sz w:val="24"/>
          <w:lang w:val="en-US"/>
        </w:rPr>
        <w:t>vicepreședinți,și</w:t>
      </w:r>
      <w:proofErr w:type="gramEnd"/>
      <w:r>
        <w:rPr>
          <w:rFonts w:ascii="Times New Roman" w:hAnsi="Times New Roman" w:cs="Times New Roman"/>
          <w:sz w:val="24"/>
          <w:lang w:val="en-US"/>
        </w:rPr>
        <w:t xml:space="preserve"> noi în baza acestei norme legale avem dreptul să eliberăm vicepreședinții din funcții, invocînd norma legală la care am făcut trimitere. De aceea, se propune, adică decizia, se </w:t>
      </w:r>
      <w:proofErr w:type="gramStart"/>
      <w:r>
        <w:rPr>
          <w:rFonts w:ascii="Times New Roman" w:hAnsi="Times New Roman" w:cs="Times New Roman"/>
          <w:sz w:val="24"/>
          <w:lang w:val="en-US"/>
        </w:rPr>
        <w:t>decide :</w:t>
      </w:r>
      <w:proofErr w:type="gramEnd"/>
    </w:p>
    <w:p w:rsidR="00D746C9" w:rsidRPr="00280C50" w:rsidRDefault="00D746C9" w:rsidP="00D746C9">
      <w:pPr>
        <w:tabs>
          <w:tab w:val="left" w:pos="709"/>
        </w:tabs>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280C50">
        <w:rPr>
          <w:rFonts w:ascii="Times New Roman" w:hAnsi="Times New Roman" w:cs="Times New Roman"/>
          <w:sz w:val="24"/>
          <w:szCs w:val="24"/>
          <w:lang w:val="en-US"/>
        </w:rPr>
        <w:t>Se eliberează din funcţia de vicepreşedinte al raionului- dl Tudor TUTUNARU.</w:t>
      </w:r>
    </w:p>
    <w:p w:rsidR="00D746C9" w:rsidRPr="00280C50" w:rsidRDefault="00D746C9" w:rsidP="00D746C9">
      <w:pPr>
        <w:tabs>
          <w:tab w:val="left" w:pos="709"/>
        </w:tabs>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Pr="00280C50">
        <w:rPr>
          <w:rFonts w:ascii="Times New Roman" w:hAnsi="Times New Roman" w:cs="Times New Roman"/>
          <w:sz w:val="24"/>
          <w:szCs w:val="24"/>
          <w:lang w:val="en-US"/>
        </w:rPr>
        <w:t>Președintele raionului (dl Grigore Corcodel) Va asigura achitarea tuturor drepturilor salariale și acordarea garanțiilor sociale dlui Tudor TUTUNARU, conform legislaţiei în vigoare.</w:t>
      </w:r>
    </w:p>
    <w:p w:rsidR="00D746C9" w:rsidRPr="00280C50" w:rsidRDefault="00D746C9" w:rsidP="00D746C9">
      <w:pPr>
        <w:tabs>
          <w:tab w:val="left" w:pos="709"/>
        </w:tabs>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3. </w:t>
      </w:r>
      <w:r w:rsidRPr="00280C50">
        <w:rPr>
          <w:rFonts w:ascii="Times New Roman" w:hAnsi="Times New Roman" w:cs="Times New Roman"/>
          <w:sz w:val="24"/>
          <w:szCs w:val="24"/>
          <w:lang w:val="ro-RO"/>
        </w:rPr>
        <w:t>Dl Tudor Tutunaru va depune declarația cu privire la avere și interese personale, în termen de 30 de zile de la data eliberării din funcție, în conformitate cu prevederile Legii nr. l33/20l6 privind declararea averii și a intereselor personale</w:t>
      </w:r>
      <w:r w:rsidRPr="00280C50">
        <w:rPr>
          <w:rFonts w:ascii="Times New Roman" w:hAnsi="Times New Roman" w:cs="Times New Roman"/>
          <w:sz w:val="24"/>
          <w:szCs w:val="24"/>
          <w:lang w:val="en-US"/>
        </w:rPr>
        <w:t>.</w:t>
      </w:r>
    </w:p>
    <w:p w:rsidR="00D746C9" w:rsidRPr="00280C50" w:rsidRDefault="00D746C9" w:rsidP="00D746C9">
      <w:pPr>
        <w:tabs>
          <w:tab w:val="left" w:pos="709"/>
        </w:tabs>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280C50">
        <w:rPr>
          <w:rFonts w:ascii="Times New Roman" w:hAnsi="Times New Roman" w:cs="Times New Roman"/>
          <w:sz w:val="24"/>
          <w:szCs w:val="24"/>
          <w:lang w:val="en-US"/>
        </w:rPr>
        <w:t>Prezenta decizie intră în vigoare la data plasării în Registrul de Stat al Actelor Locale şi se aduce la cunoştinţă publică prin plasare pe pagina web.</w:t>
      </w:r>
    </w:p>
    <w:p w:rsidR="00D746C9" w:rsidRPr="00280C50" w:rsidRDefault="00D746C9" w:rsidP="00D746C9">
      <w:pPr>
        <w:tabs>
          <w:tab w:val="left" w:pos="709"/>
        </w:tabs>
        <w:spacing w:after="0" w:line="360" w:lineRule="auto"/>
        <w:ind w:left="426"/>
        <w:jc w:val="both"/>
        <w:rPr>
          <w:rFonts w:ascii="Times New Roman" w:hAnsi="Times New Roman" w:cs="Times New Roman"/>
          <w:sz w:val="24"/>
          <w:szCs w:val="24"/>
          <w:lang w:val="en-US"/>
        </w:rPr>
      </w:pPr>
      <w:r>
        <w:rPr>
          <w:rFonts w:ascii="Times New Roman" w:eastAsia="Calibri" w:hAnsi="Times New Roman" w:cs="Times New Roman"/>
          <w:bCs/>
          <w:sz w:val="24"/>
          <w:szCs w:val="24"/>
          <w:lang w:val="ro-RO"/>
        </w:rPr>
        <w:t xml:space="preserve">5. </w:t>
      </w:r>
      <w:r w:rsidRPr="00280C50">
        <w:rPr>
          <w:rFonts w:ascii="Times New Roman" w:eastAsia="Calibri" w:hAnsi="Times New Roman" w:cs="Times New Roman"/>
          <w:bCs/>
          <w:sz w:val="24"/>
          <w:szCs w:val="24"/>
          <w:lang w:val="ro-RO"/>
        </w:rPr>
        <w:t xml:space="preserve">Controlul asupra realizării deciziei în cauză, se pune în sarcina </w:t>
      </w:r>
      <w:r w:rsidRPr="00280C50">
        <w:rPr>
          <w:rFonts w:ascii="Times New Roman" w:hAnsi="Times New Roman" w:cs="Times New Roman"/>
          <w:bCs/>
          <w:color w:val="000000"/>
          <w:sz w:val="24"/>
          <w:szCs w:val="24"/>
          <w:bdr w:val="none" w:sz="0" w:space="0" w:color="auto" w:frame="1"/>
          <w:shd w:val="clear" w:color="auto" w:fill="FFFFFF"/>
          <w:lang w:val="en-US"/>
        </w:rPr>
        <w:t xml:space="preserve">Comisiei consultative pentru Etică, legislație, ordine și drepturile omului (dl </w:t>
      </w:r>
      <w:r w:rsidRPr="00280C50">
        <w:rPr>
          <w:rFonts w:ascii="Times New Roman" w:hAnsi="Times New Roman" w:cs="Times New Roman"/>
          <w:color w:val="000000"/>
          <w:sz w:val="24"/>
          <w:szCs w:val="24"/>
          <w:shd w:val="clear" w:color="auto" w:fill="FFFFFF"/>
          <w:lang w:val="en-US"/>
        </w:rPr>
        <w:t>R. Delogramatic).</w:t>
      </w:r>
    </w:p>
    <w:p w:rsidR="00D746C9" w:rsidRPr="00280C50" w:rsidRDefault="00D746C9" w:rsidP="00D746C9">
      <w:pPr>
        <w:tabs>
          <w:tab w:val="left" w:pos="709"/>
        </w:tabs>
        <w:spacing w:after="0" w:line="360" w:lineRule="auto"/>
        <w:ind w:left="426"/>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6. </w:t>
      </w:r>
      <w:r w:rsidRPr="00280C50">
        <w:rPr>
          <w:rFonts w:ascii="Times New Roman" w:hAnsi="Times New Roman" w:cs="Times New Roman"/>
          <w:color w:val="000000"/>
          <w:sz w:val="24"/>
          <w:szCs w:val="24"/>
          <w:lang w:val="en-US"/>
        </w:rPr>
        <w:t>Prezenta decizie poate fi contestată la Judecătoria Bălți (sediul Central, str. Hotinului, nr. 43) în termen de 30 zile de la data comunicării, potrivit prevederilor Codului Administrativ al Republicii Moldova nr. 116/2018</w:t>
      </w:r>
      <w:r>
        <w:rPr>
          <w:rFonts w:ascii="Times New Roman" w:hAnsi="Times New Roman" w:cs="Times New Roman"/>
          <w:color w:val="000000"/>
          <w:sz w:val="24"/>
          <w:szCs w:val="24"/>
          <w:lang w:val="en-US"/>
        </w:rPr>
        <w:t xml:space="preserve">. </w:t>
      </w:r>
    </w:p>
    <w:p w:rsidR="00D746C9" w:rsidRPr="00280C50" w:rsidRDefault="00D746C9" w:rsidP="00D746C9">
      <w:pPr>
        <w:tabs>
          <w:tab w:val="left" w:pos="709"/>
        </w:tabs>
        <w:spacing w:after="0" w:line="360" w:lineRule="auto"/>
        <w:ind w:left="426"/>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Iată acesta este proiectul de decizie, ce întrebări aveți la acesta?</w:t>
      </w:r>
      <w:r>
        <w:rPr>
          <w:rFonts w:ascii="Times New Roman" w:hAnsi="Times New Roman" w:cs="Times New Roman"/>
          <w:sz w:val="24"/>
          <w:szCs w:val="24"/>
          <w:lang w:val="en-US"/>
        </w:rPr>
        <w:t>”</w:t>
      </w:r>
    </w:p>
    <w:p w:rsidR="00E65F2E" w:rsidRPr="00E65F2E" w:rsidRDefault="00E65F2E" w:rsidP="00D746C9">
      <w:pPr>
        <w:widowControl w:val="0"/>
        <w:autoSpaceDE w:val="0"/>
        <w:autoSpaceDN w:val="0"/>
        <w:spacing w:after="0" w:line="360" w:lineRule="auto"/>
        <w:jc w:val="both"/>
        <w:rPr>
          <w:rFonts w:ascii="Times New Roman" w:hAnsi="Times New Roman" w:cs="Times New Roman"/>
          <w:sz w:val="24"/>
          <w:lang w:val="en-US"/>
        </w:rPr>
      </w:pPr>
      <w:r w:rsidRPr="00E65F2E">
        <w:rPr>
          <w:rFonts w:ascii="Times New Roman" w:hAnsi="Times New Roman" w:cs="Times New Roman"/>
          <w:b/>
          <w:sz w:val="24"/>
          <w:lang w:val="en-US"/>
        </w:rPr>
        <w:t xml:space="preserve">Gheorghe Cazacu, consilier raional, </w:t>
      </w:r>
      <w:r w:rsidRPr="00E65F2E">
        <w:rPr>
          <w:rFonts w:ascii="Times New Roman" w:hAnsi="Times New Roman" w:cs="Times New Roman"/>
          <w:sz w:val="24"/>
          <w:lang w:val="en-US"/>
        </w:rPr>
        <w:t xml:space="preserve">a întrebat dacă s-a desfășurat ancheta de serviciu, în privința vicepreședintelui Tudor Tutunaru.  </w:t>
      </w:r>
    </w:p>
    <w:p w:rsidR="00E65F2E" w:rsidRDefault="00E65F2E" w:rsidP="00A42219">
      <w:pPr>
        <w:tabs>
          <w:tab w:val="left" w:pos="426"/>
        </w:tabs>
        <w:spacing w:line="360" w:lineRule="auto"/>
        <w:jc w:val="both"/>
        <w:rPr>
          <w:rFonts w:ascii="Times New Roman" w:hAnsi="Times New Roman" w:cs="Times New Roman"/>
          <w:sz w:val="24"/>
          <w:lang w:val="en-US"/>
        </w:rPr>
      </w:pPr>
      <w:r>
        <w:rPr>
          <w:rFonts w:ascii="Times New Roman" w:hAnsi="Times New Roman" w:cs="Times New Roman"/>
          <w:b/>
          <w:sz w:val="24"/>
          <w:lang w:val="en-US"/>
        </w:rPr>
        <w:t xml:space="preserve">Președintele ședinței, Oleg Cernei, </w:t>
      </w:r>
      <w:r w:rsidRPr="00E65F2E">
        <w:rPr>
          <w:rFonts w:ascii="Times New Roman" w:hAnsi="Times New Roman" w:cs="Times New Roman"/>
          <w:sz w:val="24"/>
          <w:lang w:val="en-US"/>
        </w:rPr>
        <w:t>a accentuat că la ba</w:t>
      </w:r>
      <w:r w:rsidR="00BE764A">
        <w:rPr>
          <w:rFonts w:ascii="Times New Roman" w:hAnsi="Times New Roman" w:cs="Times New Roman"/>
          <w:sz w:val="24"/>
          <w:lang w:val="en-US"/>
        </w:rPr>
        <w:t>za acestui proiect este invocat</w:t>
      </w:r>
      <w:r w:rsidRPr="00E65F2E">
        <w:rPr>
          <w:rFonts w:ascii="Times New Roman" w:hAnsi="Times New Roman" w:cs="Times New Roman"/>
          <w:sz w:val="24"/>
          <w:lang w:val="en-US"/>
        </w:rPr>
        <w:t xml:space="preserve"> dreptul Consiliului raional, stipulate în art. 43, prin care numirea sau eliberarea din funcție se face la cererea președintelui sau a 1/3 din consilieri. </w:t>
      </w:r>
    </w:p>
    <w:p w:rsidR="00E65F2E" w:rsidRPr="00E65F2E" w:rsidRDefault="00E65F2E" w:rsidP="00E65F2E">
      <w:pPr>
        <w:tabs>
          <w:tab w:val="left" w:pos="426"/>
        </w:tabs>
        <w:spacing w:line="360" w:lineRule="auto"/>
        <w:jc w:val="center"/>
        <w:rPr>
          <w:rFonts w:ascii="Times New Roman" w:hAnsi="Times New Roman" w:cs="Times New Roman"/>
          <w:b/>
          <w:i/>
          <w:sz w:val="24"/>
          <w:szCs w:val="24"/>
          <w:lang w:val="en-US" w:eastAsia="ru-RU" w:bidi="ro-RO"/>
        </w:rPr>
      </w:pPr>
      <w:r w:rsidRPr="00E65F2E">
        <w:rPr>
          <w:rFonts w:ascii="Times New Roman" w:hAnsi="Times New Roman" w:cs="Times New Roman"/>
          <w:b/>
          <w:i/>
          <w:sz w:val="24"/>
          <w:lang w:val="en-US"/>
        </w:rPr>
        <w:t>Notă: Consilierul orășenesc, Tudor Mocanu a intervenit cu replici, fără a i se oferi cuvântul de președintele ședinței, astfel perturbînd activitatea Consiliului.</w:t>
      </w:r>
    </w:p>
    <w:p w:rsidR="00610BBE" w:rsidRPr="00E65F2E" w:rsidRDefault="0020327C" w:rsidP="0020327C">
      <w:pPr>
        <w:widowControl w:val="0"/>
        <w:autoSpaceDE w:val="0"/>
        <w:autoSpaceDN w:val="0"/>
        <w:spacing w:after="0" w:line="360" w:lineRule="auto"/>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Preşedintele şedinţei a sup</w:t>
      </w:r>
      <w:r w:rsidR="00E65F2E">
        <w:rPr>
          <w:rFonts w:ascii="Times New Roman" w:eastAsia="Times New Roman" w:hAnsi="Times New Roman" w:cs="Times New Roman"/>
          <w:b/>
          <w:sz w:val="24"/>
          <w:lang w:val="ro-RO" w:eastAsia="ro-RO" w:bidi="ro-RO"/>
        </w:rPr>
        <w:t xml:space="preserve">us votului proiectul de decizie, ca bază: </w:t>
      </w:r>
    </w:p>
    <w:p w:rsidR="00610BBE" w:rsidRDefault="00610BBE" w:rsidP="00610BBE">
      <w:pPr>
        <w:widowControl w:val="0"/>
        <w:tabs>
          <w:tab w:val="left" w:pos="7500"/>
        </w:tabs>
        <w:autoSpaceDE w:val="0"/>
        <w:autoSpaceDN w:val="0"/>
        <w:spacing w:after="0" w:line="240" w:lineRule="auto"/>
        <w:jc w:val="center"/>
        <w:rPr>
          <w:rFonts w:ascii="Times New Roman" w:eastAsia="Times New Roman" w:hAnsi="Times New Roman" w:cs="Times New Roman"/>
          <w:b/>
          <w:sz w:val="24"/>
          <w:szCs w:val="24"/>
          <w:lang w:val="en-US" w:eastAsia="ro-RO" w:bidi="ro-RO"/>
        </w:rPr>
      </w:pPr>
    </w:p>
    <w:p w:rsidR="009B3EEF" w:rsidRDefault="009B3EEF" w:rsidP="00E65F2E">
      <w:pPr>
        <w:tabs>
          <w:tab w:val="left" w:pos="567"/>
        </w:tabs>
        <w:spacing w:after="0" w:line="360" w:lineRule="auto"/>
        <w:jc w:val="center"/>
        <w:rPr>
          <w:rFonts w:ascii="Times New Roman" w:eastAsia="Times New Roman" w:hAnsi="Times New Roman" w:cs="Times New Roman"/>
          <w:b/>
          <w:color w:val="000000" w:themeColor="text1"/>
          <w:sz w:val="24"/>
          <w:lang w:val="ro-RO" w:eastAsia="ro-RO" w:bidi="ro-RO"/>
        </w:rPr>
      </w:pPr>
      <w:r w:rsidRPr="009B3EEF">
        <w:rPr>
          <w:rFonts w:ascii="Times New Roman" w:eastAsia="Times New Roman" w:hAnsi="Times New Roman" w:cs="Times New Roman"/>
          <w:b/>
          <w:color w:val="000000" w:themeColor="text1"/>
          <w:sz w:val="24"/>
          <w:lang w:val="ro-RO" w:eastAsia="ro-RO" w:bidi="ro-RO"/>
        </w:rPr>
        <w:t xml:space="preserve">AU VOTAT: Pro – </w:t>
      </w:r>
      <w:r w:rsidR="00E65F2E">
        <w:rPr>
          <w:rFonts w:ascii="Times New Roman" w:eastAsia="Times New Roman" w:hAnsi="Times New Roman" w:cs="Times New Roman"/>
          <w:b/>
          <w:color w:val="000000" w:themeColor="text1"/>
          <w:sz w:val="24"/>
          <w:lang w:val="en-US" w:eastAsia="ro-RO" w:bidi="ro-RO"/>
        </w:rPr>
        <w:t>22</w:t>
      </w:r>
      <w:r w:rsidRPr="009B3EEF">
        <w:rPr>
          <w:rFonts w:ascii="Times New Roman" w:eastAsia="Times New Roman" w:hAnsi="Times New Roman" w:cs="Times New Roman"/>
          <w:b/>
          <w:color w:val="000000" w:themeColor="text1"/>
          <w:sz w:val="24"/>
          <w:lang w:val="ro-RO" w:eastAsia="ro-RO" w:bidi="ro-RO"/>
        </w:rPr>
        <w:t xml:space="preserve">           Contra</w:t>
      </w:r>
      <w:r w:rsidRPr="009B3EEF">
        <w:rPr>
          <w:rFonts w:ascii="Times New Roman" w:eastAsia="Times New Roman" w:hAnsi="Times New Roman" w:cs="Times New Roman"/>
          <w:b/>
          <w:color w:val="000000" w:themeColor="text1"/>
          <w:spacing w:val="16"/>
          <w:sz w:val="24"/>
          <w:lang w:val="ro-RO" w:eastAsia="ro-RO" w:bidi="ro-RO"/>
        </w:rPr>
        <w:t xml:space="preserve"> </w:t>
      </w:r>
      <w:r w:rsidR="00E65F2E">
        <w:rPr>
          <w:rFonts w:ascii="Times New Roman" w:eastAsia="Times New Roman" w:hAnsi="Times New Roman" w:cs="Times New Roman"/>
          <w:b/>
          <w:color w:val="000000" w:themeColor="text1"/>
          <w:sz w:val="24"/>
          <w:lang w:val="ro-RO" w:eastAsia="ro-RO" w:bidi="ro-RO"/>
        </w:rPr>
        <w:t>– 1</w:t>
      </w:r>
      <w:r w:rsidR="00610BBE">
        <w:rPr>
          <w:rFonts w:ascii="Times New Roman" w:eastAsia="Times New Roman" w:hAnsi="Times New Roman" w:cs="Times New Roman"/>
          <w:b/>
          <w:color w:val="000000" w:themeColor="text1"/>
          <w:sz w:val="24"/>
          <w:lang w:val="ro-RO" w:eastAsia="ro-RO" w:bidi="ro-RO"/>
        </w:rPr>
        <w:tab/>
        <w:t xml:space="preserve">     </w:t>
      </w:r>
      <w:r w:rsidR="0020327C">
        <w:rPr>
          <w:rFonts w:ascii="Times New Roman" w:eastAsia="Times New Roman" w:hAnsi="Times New Roman" w:cs="Times New Roman"/>
          <w:b/>
          <w:color w:val="000000" w:themeColor="text1"/>
          <w:sz w:val="24"/>
          <w:lang w:val="ro-RO" w:eastAsia="ro-RO" w:bidi="ro-RO"/>
        </w:rPr>
        <w:t xml:space="preserve">    </w:t>
      </w:r>
      <w:r w:rsidR="00E65F2E">
        <w:rPr>
          <w:rFonts w:ascii="Times New Roman" w:eastAsia="Times New Roman" w:hAnsi="Times New Roman" w:cs="Times New Roman"/>
          <w:b/>
          <w:color w:val="000000" w:themeColor="text1"/>
          <w:sz w:val="24"/>
          <w:lang w:val="ro-RO" w:eastAsia="ro-RO" w:bidi="ro-RO"/>
        </w:rPr>
        <w:t>Abținut – 4</w:t>
      </w:r>
    </w:p>
    <w:p w:rsidR="005777F2" w:rsidRDefault="005777F2" w:rsidP="005777F2">
      <w:pPr>
        <w:spacing w:after="0" w:line="360" w:lineRule="auto"/>
        <w:ind w:firstLine="708"/>
        <w:jc w:val="center"/>
        <w:rPr>
          <w:rFonts w:ascii="Times New Roman" w:eastAsia="Times New Roman" w:hAnsi="Times New Roman" w:cs="Times New Roman"/>
          <w:b/>
          <w:color w:val="000000" w:themeColor="text1"/>
          <w:sz w:val="24"/>
          <w:lang w:val="ro-RO" w:eastAsia="ro-RO" w:bidi="ro-RO"/>
        </w:rPr>
      </w:pPr>
    </w:p>
    <w:p w:rsidR="00E65F2E" w:rsidRDefault="00E65F2E" w:rsidP="00E65F2E">
      <w:pPr>
        <w:spacing w:after="0" w:line="360" w:lineRule="auto"/>
        <w:ind w:firstLine="708"/>
        <w:jc w:val="center"/>
        <w:rPr>
          <w:rFonts w:ascii="Times New Roman" w:eastAsia="Times New Roman" w:hAnsi="Times New Roman" w:cs="Times New Roman"/>
          <w:b/>
          <w:color w:val="000000" w:themeColor="text1"/>
          <w:sz w:val="24"/>
          <w:lang w:val="ro-RO" w:eastAsia="ro-RO" w:bidi="ro-RO"/>
        </w:rPr>
      </w:pPr>
      <w:r w:rsidRPr="009B3EEF">
        <w:rPr>
          <w:rFonts w:ascii="Times New Roman" w:eastAsia="Times New Roman" w:hAnsi="Times New Roman" w:cs="Times New Roman"/>
          <w:b/>
          <w:sz w:val="24"/>
          <w:lang w:val="ro-RO" w:eastAsia="ro-RO" w:bidi="ro-RO"/>
        </w:rPr>
        <w:t>Preşedintele şedinţei a sup</w:t>
      </w:r>
      <w:r>
        <w:rPr>
          <w:rFonts w:ascii="Times New Roman" w:eastAsia="Times New Roman" w:hAnsi="Times New Roman" w:cs="Times New Roman"/>
          <w:b/>
          <w:sz w:val="24"/>
          <w:lang w:val="ro-RO" w:eastAsia="ro-RO" w:bidi="ro-RO"/>
        </w:rPr>
        <w:t xml:space="preserve">us votului proiectul de decizie, în întregime, cu modificările propuse: </w:t>
      </w:r>
    </w:p>
    <w:p w:rsidR="00C966D5" w:rsidRPr="00C966D5" w:rsidRDefault="00E65F2E" w:rsidP="00C966D5">
      <w:pPr>
        <w:tabs>
          <w:tab w:val="left" w:pos="426"/>
        </w:tabs>
        <w:spacing w:after="0" w:line="360" w:lineRule="auto"/>
        <w:jc w:val="both"/>
        <w:rPr>
          <w:rFonts w:ascii="Times New Roman" w:hAnsi="Times New Roman" w:cs="Times New Roman"/>
          <w:sz w:val="24"/>
          <w:szCs w:val="24"/>
          <w:lang w:val="ro-RO"/>
        </w:rPr>
      </w:pPr>
      <w:r w:rsidRPr="00C966D5">
        <w:rPr>
          <w:rFonts w:ascii="Times New Roman" w:eastAsia="Calibri" w:hAnsi="Times New Roman" w:cs="Times New Roman"/>
          <w:b/>
          <w:i/>
          <w:color w:val="000000" w:themeColor="text1"/>
          <w:sz w:val="24"/>
          <w:szCs w:val="24"/>
          <w:lang w:val="ro-RO" w:eastAsia="ro-RO" w:bidi="ro-RO"/>
        </w:rPr>
        <w:t>S-A DECIS:</w:t>
      </w:r>
      <w:r w:rsidR="00C966D5" w:rsidRPr="00C966D5">
        <w:rPr>
          <w:rFonts w:ascii="Times New Roman" w:eastAsia="Calibri" w:hAnsi="Times New Roman" w:cs="Times New Roman"/>
          <w:b/>
          <w:i/>
          <w:color w:val="000000" w:themeColor="text1"/>
          <w:sz w:val="24"/>
          <w:szCs w:val="24"/>
          <w:lang w:val="ro-RO" w:eastAsia="ro-RO" w:bidi="ro-RO"/>
        </w:rPr>
        <w:t xml:space="preserve"> </w:t>
      </w:r>
      <w:r w:rsidR="00C966D5" w:rsidRPr="00C966D5">
        <w:rPr>
          <w:rFonts w:ascii="Times New Roman" w:hAnsi="Times New Roman" w:cs="Times New Roman"/>
          <w:sz w:val="24"/>
          <w:szCs w:val="24"/>
          <w:lang w:val="en-US"/>
        </w:rPr>
        <w:t xml:space="preserve">       Având în vedere cererea a unei treimi consilieri ( confirmată prin semnăturile a 23 consilieri raionali) aleși în Consiliul raional Sîngerei;</w:t>
      </w:r>
    </w:p>
    <w:p w:rsidR="00C966D5" w:rsidRPr="00C966D5" w:rsidRDefault="00C966D5" w:rsidP="00C966D5">
      <w:pPr>
        <w:tabs>
          <w:tab w:val="left" w:pos="426"/>
        </w:tabs>
        <w:spacing w:after="0" w:line="360" w:lineRule="auto"/>
        <w:contextualSpacing/>
        <w:jc w:val="both"/>
        <w:rPr>
          <w:rFonts w:ascii="Times New Roman" w:hAnsi="Times New Roman" w:cs="Times New Roman"/>
          <w:sz w:val="24"/>
          <w:szCs w:val="24"/>
          <w:lang w:val="ro-RO"/>
        </w:rPr>
      </w:pPr>
      <w:r w:rsidRPr="00C966D5">
        <w:rPr>
          <w:rFonts w:ascii="Times New Roman" w:hAnsi="Times New Roman" w:cs="Times New Roman"/>
          <w:sz w:val="24"/>
          <w:szCs w:val="24"/>
          <w:lang w:val="ro-RO"/>
        </w:rPr>
        <w:t xml:space="preserve">         În baza art. 43 alin. (l) lit. l), 50 alin. (2) din Legea privind administraţia publică locală nr. 436/2006, art. 17 alin. (1), art. 22 alin. (3) din Legea cu privire la statutul persoanelor cu funcţii de demnitate publică  nr. 199/2010, art. 5 alin. (5) lit. d) din Legea privind statutul alesului local nr. 768/2000, Decizia nr. 10/9 din 19.12.2019, cu modificările ulterioare, ”Cu privire la aprobarea Regulamentului privind constituirea și funcționarea Consiliului raional Sîngerei” , prin prezentul vot de neîncredere,</w:t>
      </w:r>
    </w:p>
    <w:p w:rsidR="00C966D5" w:rsidRPr="00C966D5" w:rsidRDefault="00C966D5" w:rsidP="00C966D5">
      <w:pPr>
        <w:tabs>
          <w:tab w:val="left" w:pos="426"/>
        </w:tabs>
        <w:spacing w:after="0" w:line="360" w:lineRule="auto"/>
        <w:contextualSpacing/>
        <w:jc w:val="both"/>
        <w:rPr>
          <w:rFonts w:ascii="Times New Roman" w:hAnsi="Times New Roman" w:cs="Times New Roman"/>
          <w:sz w:val="24"/>
          <w:szCs w:val="24"/>
          <w:lang w:val="ro-RO"/>
        </w:rPr>
      </w:pPr>
      <w:r w:rsidRPr="00C966D5">
        <w:rPr>
          <w:rFonts w:ascii="Times New Roman" w:hAnsi="Times New Roman" w:cs="Times New Roman"/>
          <w:sz w:val="24"/>
          <w:szCs w:val="24"/>
          <w:lang w:val="ro-RO"/>
        </w:rPr>
        <w:lastRenderedPageBreak/>
        <w:t xml:space="preserve">        Consiliul raional, </w:t>
      </w:r>
    </w:p>
    <w:p w:rsidR="00C966D5" w:rsidRPr="00C966D5" w:rsidRDefault="00C966D5" w:rsidP="00C966D5">
      <w:pPr>
        <w:spacing w:after="0" w:line="360" w:lineRule="auto"/>
        <w:jc w:val="center"/>
        <w:rPr>
          <w:rFonts w:ascii="Times New Roman" w:hAnsi="Times New Roman" w:cs="Times New Roman"/>
          <w:b/>
          <w:sz w:val="24"/>
          <w:szCs w:val="24"/>
          <w:lang w:val="ro-RO"/>
        </w:rPr>
      </w:pPr>
      <w:r w:rsidRPr="00C966D5">
        <w:rPr>
          <w:rFonts w:ascii="Times New Roman" w:hAnsi="Times New Roman" w:cs="Times New Roman"/>
          <w:b/>
          <w:sz w:val="24"/>
          <w:szCs w:val="24"/>
          <w:lang w:val="ro-RO"/>
        </w:rPr>
        <w:t>DECIDE:</w:t>
      </w:r>
    </w:p>
    <w:p w:rsidR="00C966D5" w:rsidRPr="00C966D5" w:rsidRDefault="00C966D5" w:rsidP="00C966D5">
      <w:pPr>
        <w:numPr>
          <w:ilvl w:val="0"/>
          <w:numId w:val="42"/>
        </w:numPr>
        <w:tabs>
          <w:tab w:val="left" w:pos="709"/>
        </w:tabs>
        <w:spacing w:after="0" w:line="360" w:lineRule="auto"/>
        <w:jc w:val="both"/>
        <w:rPr>
          <w:rFonts w:ascii="Times New Roman" w:hAnsi="Times New Roman" w:cs="Times New Roman"/>
          <w:sz w:val="24"/>
          <w:szCs w:val="24"/>
          <w:lang w:val="en-US"/>
        </w:rPr>
      </w:pPr>
      <w:r w:rsidRPr="00C966D5">
        <w:rPr>
          <w:rFonts w:ascii="Times New Roman" w:hAnsi="Times New Roman" w:cs="Times New Roman"/>
          <w:sz w:val="24"/>
          <w:szCs w:val="24"/>
          <w:lang w:val="en-US"/>
        </w:rPr>
        <w:t>Se eliberează din funcţia de vicepreşedinte al raionului- dl Tudor TUTUNARU.</w:t>
      </w:r>
    </w:p>
    <w:p w:rsidR="00C966D5" w:rsidRPr="00C966D5" w:rsidRDefault="00C966D5" w:rsidP="00C966D5">
      <w:pPr>
        <w:numPr>
          <w:ilvl w:val="0"/>
          <w:numId w:val="42"/>
        </w:numPr>
        <w:tabs>
          <w:tab w:val="left" w:pos="709"/>
        </w:tabs>
        <w:spacing w:after="0" w:line="360" w:lineRule="auto"/>
        <w:ind w:left="0" w:firstLine="426"/>
        <w:jc w:val="both"/>
        <w:rPr>
          <w:rFonts w:ascii="Times New Roman" w:hAnsi="Times New Roman" w:cs="Times New Roman"/>
          <w:sz w:val="24"/>
          <w:szCs w:val="24"/>
          <w:lang w:val="en-US"/>
        </w:rPr>
      </w:pPr>
      <w:r w:rsidRPr="00C966D5">
        <w:rPr>
          <w:rFonts w:ascii="Times New Roman" w:hAnsi="Times New Roman" w:cs="Times New Roman"/>
          <w:sz w:val="24"/>
          <w:szCs w:val="24"/>
          <w:lang w:val="en-US"/>
        </w:rPr>
        <w:t>Președintele raionului (dl Grigore Corcodel) Va asigura achitarea tuturor drepturilor salariale și acordarea garanțiilor sociale dlui Tudor TUTUNARU, conform legislaţiei în vigoare.</w:t>
      </w:r>
    </w:p>
    <w:p w:rsidR="00C966D5" w:rsidRPr="00C966D5" w:rsidRDefault="00C966D5" w:rsidP="00C966D5">
      <w:pPr>
        <w:numPr>
          <w:ilvl w:val="0"/>
          <w:numId w:val="42"/>
        </w:numPr>
        <w:tabs>
          <w:tab w:val="left" w:pos="709"/>
        </w:tabs>
        <w:spacing w:after="0" w:line="360" w:lineRule="auto"/>
        <w:ind w:left="0" w:firstLine="426"/>
        <w:jc w:val="both"/>
        <w:rPr>
          <w:rFonts w:ascii="Times New Roman" w:hAnsi="Times New Roman" w:cs="Times New Roman"/>
          <w:sz w:val="24"/>
          <w:szCs w:val="24"/>
          <w:lang w:val="en-US"/>
        </w:rPr>
      </w:pPr>
      <w:r w:rsidRPr="00C966D5">
        <w:rPr>
          <w:rFonts w:ascii="Times New Roman" w:hAnsi="Times New Roman" w:cs="Times New Roman"/>
          <w:sz w:val="24"/>
          <w:szCs w:val="24"/>
          <w:lang w:val="ro-RO"/>
        </w:rPr>
        <w:t>Dl Tudor Tutunaru va depune declarația cu privire la avere și interese personale, în termen de 30 de zile de la data eliberării din funcție, în conformitate cu prevederile Legii nr. l33/20l6 privind declararea averii și a intereselor personale</w:t>
      </w:r>
      <w:r w:rsidRPr="00C966D5">
        <w:rPr>
          <w:rFonts w:ascii="Times New Roman" w:hAnsi="Times New Roman" w:cs="Times New Roman"/>
          <w:sz w:val="24"/>
          <w:szCs w:val="24"/>
          <w:lang w:val="en-US"/>
        </w:rPr>
        <w:t>.</w:t>
      </w:r>
    </w:p>
    <w:p w:rsidR="00C966D5" w:rsidRPr="00C966D5" w:rsidRDefault="00C966D5" w:rsidP="00C966D5">
      <w:pPr>
        <w:numPr>
          <w:ilvl w:val="0"/>
          <w:numId w:val="42"/>
        </w:numPr>
        <w:tabs>
          <w:tab w:val="left" w:pos="709"/>
        </w:tabs>
        <w:spacing w:after="0" w:line="360" w:lineRule="auto"/>
        <w:ind w:left="0" w:firstLine="426"/>
        <w:jc w:val="both"/>
        <w:rPr>
          <w:rFonts w:ascii="Times New Roman" w:hAnsi="Times New Roman" w:cs="Times New Roman"/>
          <w:sz w:val="24"/>
          <w:szCs w:val="24"/>
          <w:lang w:val="en-US"/>
        </w:rPr>
      </w:pPr>
      <w:r w:rsidRPr="00C966D5">
        <w:rPr>
          <w:rFonts w:ascii="Times New Roman" w:hAnsi="Times New Roman" w:cs="Times New Roman"/>
          <w:sz w:val="24"/>
          <w:szCs w:val="24"/>
          <w:lang w:val="en-US"/>
        </w:rPr>
        <w:t>Prezenta decizie intră în vigoare la data plasării în Registrul de Stat al Actelor Locale şi se aduce la cunoştinţă publică prin plasare pe pagina web.</w:t>
      </w:r>
    </w:p>
    <w:p w:rsidR="00C966D5" w:rsidRPr="00C966D5" w:rsidRDefault="00C966D5" w:rsidP="00C966D5">
      <w:pPr>
        <w:numPr>
          <w:ilvl w:val="0"/>
          <w:numId w:val="42"/>
        </w:numPr>
        <w:tabs>
          <w:tab w:val="left" w:pos="709"/>
        </w:tabs>
        <w:spacing w:after="0" w:line="360" w:lineRule="auto"/>
        <w:ind w:left="0" w:firstLine="426"/>
        <w:jc w:val="both"/>
        <w:rPr>
          <w:rFonts w:ascii="Times New Roman" w:hAnsi="Times New Roman" w:cs="Times New Roman"/>
          <w:sz w:val="24"/>
          <w:szCs w:val="24"/>
          <w:lang w:val="en-US"/>
        </w:rPr>
      </w:pPr>
      <w:r w:rsidRPr="00C966D5">
        <w:rPr>
          <w:rFonts w:ascii="Times New Roman" w:eastAsia="Calibri" w:hAnsi="Times New Roman" w:cs="Times New Roman"/>
          <w:bCs/>
          <w:sz w:val="24"/>
          <w:szCs w:val="24"/>
          <w:lang w:val="ro-RO"/>
        </w:rPr>
        <w:t xml:space="preserve">Controlul asupra realizării deciziei în cauză, se pune în sarcina </w:t>
      </w:r>
      <w:r w:rsidRPr="00C966D5">
        <w:rPr>
          <w:rFonts w:ascii="Times New Roman" w:hAnsi="Times New Roman" w:cs="Times New Roman"/>
          <w:bCs/>
          <w:color w:val="000000"/>
          <w:sz w:val="24"/>
          <w:szCs w:val="24"/>
          <w:bdr w:val="none" w:sz="0" w:space="0" w:color="auto" w:frame="1"/>
          <w:shd w:val="clear" w:color="auto" w:fill="FFFFFF"/>
          <w:lang w:val="en-US"/>
        </w:rPr>
        <w:t xml:space="preserve">Comisiei consultative pentru Etică, legislație, ordine și drepturile omului (dl </w:t>
      </w:r>
      <w:r w:rsidRPr="00C966D5">
        <w:rPr>
          <w:rFonts w:ascii="Times New Roman" w:hAnsi="Times New Roman" w:cs="Times New Roman"/>
          <w:color w:val="000000"/>
          <w:sz w:val="24"/>
          <w:szCs w:val="24"/>
          <w:shd w:val="clear" w:color="auto" w:fill="FFFFFF"/>
          <w:lang w:val="en-US"/>
        </w:rPr>
        <w:t>R. Delogramatic).</w:t>
      </w:r>
    </w:p>
    <w:p w:rsidR="00E65F2E" w:rsidRPr="00C966D5" w:rsidRDefault="00C966D5" w:rsidP="00C966D5">
      <w:pPr>
        <w:numPr>
          <w:ilvl w:val="0"/>
          <w:numId w:val="42"/>
        </w:numPr>
        <w:tabs>
          <w:tab w:val="left" w:pos="709"/>
        </w:tabs>
        <w:spacing w:after="0" w:line="360" w:lineRule="auto"/>
        <w:ind w:left="0" w:firstLine="426"/>
        <w:jc w:val="both"/>
        <w:rPr>
          <w:rFonts w:ascii="Times New Roman" w:hAnsi="Times New Roman" w:cs="Times New Roman"/>
          <w:sz w:val="24"/>
          <w:szCs w:val="24"/>
          <w:lang w:val="en-US"/>
        </w:rPr>
      </w:pPr>
      <w:r w:rsidRPr="00C966D5">
        <w:rPr>
          <w:rFonts w:ascii="Times New Roman" w:hAnsi="Times New Roman" w:cs="Times New Roman"/>
          <w:color w:val="000000"/>
          <w:sz w:val="24"/>
          <w:szCs w:val="24"/>
          <w:lang w:val="en-US"/>
        </w:rPr>
        <w:t>Prezenta decizie poate fi contestată la Judecătoria Bălți (sediul Central, str. Hotinului, nr. 43) în termen de 30 zile de la data comunicării, potrivit prevederilor Codului Administrativ al Republicii Moldova nr. 116/2018</w:t>
      </w:r>
    </w:p>
    <w:p w:rsidR="00E65F2E" w:rsidRDefault="00E65F2E" w:rsidP="00F3450B">
      <w:pPr>
        <w:tabs>
          <w:tab w:val="left" w:pos="567"/>
        </w:tabs>
        <w:spacing w:after="0" w:line="360" w:lineRule="auto"/>
        <w:jc w:val="center"/>
        <w:rPr>
          <w:rFonts w:ascii="Times New Roman" w:eastAsia="Times New Roman" w:hAnsi="Times New Roman" w:cs="Times New Roman"/>
          <w:b/>
          <w:color w:val="000000" w:themeColor="text1"/>
          <w:sz w:val="24"/>
          <w:lang w:val="ro-RO" w:eastAsia="ro-RO" w:bidi="ro-RO"/>
        </w:rPr>
      </w:pPr>
      <w:r w:rsidRPr="009B3EEF">
        <w:rPr>
          <w:rFonts w:ascii="Times New Roman" w:eastAsia="Times New Roman" w:hAnsi="Times New Roman" w:cs="Times New Roman"/>
          <w:b/>
          <w:color w:val="000000" w:themeColor="text1"/>
          <w:sz w:val="24"/>
          <w:lang w:val="ro-RO" w:eastAsia="ro-RO" w:bidi="ro-RO"/>
        </w:rPr>
        <w:t xml:space="preserve">AU VOTAT: Pro – </w:t>
      </w:r>
      <w:r>
        <w:rPr>
          <w:rFonts w:ascii="Times New Roman" w:eastAsia="Times New Roman" w:hAnsi="Times New Roman" w:cs="Times New Roman"/>
          <w:b/>
          <w:color w:val="000000" w:themeColor="text1"/>
          <w:sz w:val="24"/>
          <w:lang w:val="en-US" w:eastAsia="ro-RO" w:bidi="ro-RO"/>
        </w:rPr>
        <w:t>22</w:t>
      </w:r>
      <w:r w:rsidRPr="009B3EEF">
        <w:rPr>
          <w:rFonts w:ascii="Times New Roman" w:eastAsia="Times New Roman" w:hAnsi="Times New Roman" w:cs="Times New Roman"/>
          <w:b/>
          <w:color w:val="000000" w:themeColor="text1"/>
          <w:sz w:val="24"/>
          <w:lang w:val="ro-RO" w:eastAsia="ro-RO" w:bidi="ro-RO"/>
        </w:rPr>
        <w:t xml:space="preserve">           Contra</w:t>
      </w:r>
      <w:r w:rsidRPr="009B3EEF">
        <w:rPr>
          <w:rFonts w:ascii="Times New Roman" w:eastAsia="Times New Roman" w:hAnsi="Times New Roman" w:cs="Times New Roman"/>
          <w:b/>
          <w:color w:val="000000" w:themeColor="text1"/>
          <w:spacing w:val="16"/>
          <w:sz w:val="24"/>
          <w:lang w:val="ro-RO" w:eastAsia="ro-RO" w:bidi="ro-RO"/>
        </w:rPr>
        <w:t xml:space="preserve"> </w:t>
      </w:r>
      <w:r>
        <w:rPr>
          <w:rFonts w:ascii="Times New Roman" w:eastAsia="Times New Roman" w:hAnsi="Times New Roman" w:cs="Times New Roman"/>
          <w:b/>
          <w:color w:val="000000" w:themeColor="text1"/>
          <w:sz w:val="24"/>
          <w:lang w:val="ro-RO" w:eastAsia="ro-RO" w:bidi="ro-RO"/>
        </w:rPr>
        <w:t>– 1</w:t>
      </w:r>
      <w:r>
        <w:rPr>
          <w:rFonts w:ascii="Times New Roman" w:eastAsia="Times New Roman" w:hAnsi="Times New Roman" w:cs="Times New Roman"/>
          <w:b/>
          <w:color w:val="000000" w:themeColor="text1"/>
          <w:sz w:val="24"/>
          <w:lang w:val="ro-RO" w:eastAsia="ro-RO" w:bidi="ro-RO"/>
        </w:rPr>
        <w:tab/>
        <w:t xml:space="preserve">         Abținut – 3</w:t>
      </w:r>
    </w:p>
    <w:p w:rsidR="00074E24" w:rsidRDefault="00074E24" w:rsidP="00074E24">
      <w:pPr>
        <w:widowControl w:val="0"/>
        <w:tabs>
          <w:tab w:val="left" w:pos="6847"/>
        </w:tabs>
        <w:autoSpaceDE w:val="0"/>
        <w:autoSpaceDN w:val="0"/>
        <w:spacing w:after="0" w:line="274" w:lineRule="exact"/>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lang w:val="ro-RO" w:eastAsia="ro-RO" w:bidi="ro-RO"/>
        </w:rPr>
        <w:t>(Președintele ședinței a precizat că 3 consilieri nu participă la vot)</w:t>
      </w:r>
    </w:p>
    <w:p w:rsidR="00F3450B" w:rsidRPr="009B3EEF" w:rsidRDefault="00F3450B" w:rsidP="00F3450B">
      <w:pPr>
        <w:tabs>
          <w:tab w:val="left" w:pos="567"/>
        </w:tabs>
        <w:spacing w:after="0" w:line="360" w:lineRule="auto"/>
        <w:jc w:val="center"/>
        <w:rPr>
          <w:rFonts w:ascii="Times New Roman" w:eastAsia="Times New Roman" w:hAnsi="Times New Roman" w:cs="Times New Roman"/>
          <w:b/>
          <w:color w:val="000000" w:themeColor="text1"/>
          <w:sz w:val="24"/>
          <w:lang w:val="ro-RO" w:eastAsia="ro-RO" w:bidi="ro-RO"/>
        </w:rPr>
      </w:pPr>
    </w:p>
    <w:p w:rsidR="00F3450B" w:rsidRPr="009D0842" w:rsidRDefault="009B3EEF" w:rsidP="00F3450B">
      <w:pPr>
        <w:spacing w:after="0" w:line="360" w:lineRule="auto"/>
        <w:rPr>
          <w:rFonts w:ascii="Times New Roman" w:hAnsi="Times New Roman" w:cs="Times New Roman"/>
          <w:color w:val="000000" w:themeColor="text1"/>
          <w:sz w:val="24"/>
          <w:szCs w:val="24"/>
          <w:lang w:val="en-US"/>
        </w:rPr>
      </w:pPr>
      <w:r w:rsidRPr="0020327C">
        <w:rPr>
          <w:rFonts w:ascii="Times New Roman" w:hAnsi="Times New Roman" w:cs="Times New Roman"/>
          <w:b/>
          <w:sz w:val="24"/>
          <w:szCs w:val="24"/>
          <w:lang w:val="en-US" w:eastAsia="ru-RU"/>
        </w:rPr>
        <w:t>3. S-A EXAMINAT:</w:t>
      </w:r>
      <w:r w:rsidRPr="0020327C">
        <w:rPr>
          <w:rFonts w:ascii="Times New Roman" w:hAnsi="Times New Roman" w:cs="Times New Roman"/>
          <w:sz w:val="24"/>
          <w:szCs w:val="24"/>
          <w:lang w:val="en-US" w:eastAsia="ru-RU"/>
        </w:rPr>
        <w:t xml:space="preserve"> </w:t>
      </w:r>
      <w:r w:rsidR="002310B7" w:rsidRPr="0020327C">
        <w:rPr>
          <w:rFonts w:ascii="Times New Roman" w:hAnsi="Times New Roman" w:cs="Times New Roman"/>
          <w:b/>
          <w:color w:val="000000" w:themeColor="text1"/>
          <w:sz w:val="24"/>
          <w:szCs w:val="24"/>
          <w:bdr w:val="none" w:sz="0" w:space="0" w:color="auto" w:frame="1"/>
          <w:lang w:val="en-US" w:eastAsia="ru-RU"/>
        </w:rPr>
        <w:t>3.</w:t>
      </w:r>
      <w:r w:rsidR="00F3450B">
        <w:rPr>
          <w:rFonts w:ascii="Times New Roman" w:hAnsi="Times New Roman" w:cs="Times New Roman"/>
          <w:color w:val="000000" w:themeColor="text1"/>
          <w:sz w:val="24"/>
          <w:szCs w:val="24"/>
          <w:bdr w:val="none" w:sz="0" w:space="0" w:color="auto" w:frame="1"/>
          <w:lang w:val="en-US" w:eastAsia="ru-RU"/>
        </w:rPr>
        <w:t> </w:t>
      </w:r>
      <w:hyperlink r:id="rId17" w:history="1">
        <w:r w:rsidR="00F3450B" w:rsidRPr="009D0842">
          <w:rPr>
            <w:rStyle w:val="a5"/>
            <w:rFonts w:ascii="Times New Roman" w:hAnsi="Times New Roman" w:cs="Times New Roman"/>
            <w:color w:val="000000" w:themeColor="text1"/>
            <w:sz w:val="24"/>
            <w:szCs w:val="24"/>
            <w:u w:val="none"/>
            <w:lang w:val="en-US"/>
          </w:rPr>
          <w:t>Cu privire la delegarea unor servicii  de interes economic general Î. M. ”Indmetalcongaz”</w:t>
        </w:r>
      </w:hyperlink>
    </w:p>
    <w:p w:rsidR="00F3450B" w:rsidRDefault="00F3450B" w:rsidP="00F3450B">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w:t>
      </w:r>
      <w:r w:rsidRPr="009D0842">
        <w:rPr>
          <w:rFonts w:ascii="Times New Roman" w:hAnsi="Times New Roman" w:cs="Times New Roman"/>
          <w:color w:val="000000" w:themeColor="text1"/>
          <w:sz w:val="24"/>
          <w:szCs w:val="24"/>
          <w:lang w:val="en-US"/>
        </w:rPr>
        <w:t>: Lilia Cucoș, șef Direcție Economie, Atragerea Investițiilor și Eficiență Energetică</w:t>
      </w:r>
    </w:p>
    <w:p w:rsidR="009B3EEF" w:rsidRPr="009B3EEF" w:rsidRDefault="009B3EEF" w:rsidP="00F3450B">
      <w:pPr>
        <w:spacing w:after="0" w:line="360" w:lineRule="auto"/>
        <w:jc w:val="both"/>
        <w:rPr>
          <w:rFonts w:ascii="Times New Roman" w:eastAsia="Times New Roman" w:hAnsi="Times New Roman" w:cs="Times New Roman"/>
          <w:b/>
          <w:color w:val="000000" w:themeColor="text1"/>
          <w:sz w:val="24"/>
          <w:szCs w:val="24"/>
          <w:lang w:val="en-US" w:eastAsia="ru-RU"/>
        </w:rPr>
      </w:pPr>
      <w:r w:rsidRPr="009B3EEF">
        <w:rPr>
          <w:rFonts w:ascii="Times New Roman" w:eastAsia="Times New Roman" w:hAnsi="Times New Roman" w:cs="Times New Roman"/>
          <w:b/>
          <w:color w:val="000000" w:themeColor="text1"/>
          <w:sz w:val="24"/>
          <w:szCs w:val="24"/>
          <w:lang w:val="en-US" w:eastAsia="ru-RU"/>
        </w:rPr>
        <w:t xml:space="preserve">AU LUAT CUVÂNT:  </w:t>
      </w:r>
      <w:r w:rsidR="00F3450B">
        <w:rPr>
          <w:rFonts w:ascii="Times New Roman" w:eastAsia="Times New Roman" w:hAnsi="Times New Roman" w:cs="Times New Roman"/>
          <w:color w:val="000000" w:themeColor="text1"/>
          <w:sz w:val="24"/>
          <w:szCs w:val="24"/>
          <w:lang w:val="en-US" w:eastAsia="ru-RU"/>
        </w:rPr>
        <w:t>L. Cucoș</w:t>
      </w:r>
      <w:r w:rsidR="002310B7">
        <w:rPr>
          <w:rFonts w:ascii="Times New Roman" w:eastAsia="Times New Roman" w:hAnsi="Times New Roman" w:cs="Times New Roman"/>
          <w:color w:val="000000" w:themeColor="text1"/>
          <w:sz w:val="24"/>
          <w:szCs w:val="24"/>
          <w:lang w:val="en-US" w:eastAsia="ru-RU"/>
        </w:rPr>
        <w:t>,</w:t>
      </w:r>
      <w:r w:rsidRPr="009B3EEF">
        <w:rPr>
          <w:rFonts w:ascii="Times New Roman" w:eastAsia="Times New Roman" w:hAnsi="Times New Roman" w:cs="Times New Roman"/>
          <w:color w:val="000000" w:themeColor="text1"/>
          <w:sz w:val="24"/>
          <w:szCs w:val="24"/>
          <w:lang w:val="en-US" w:eastAsia="ru-RU"/>
        </w:rPr>
        <w:t xml:space="preserve"> a prezentat proiectul de decizie: </w:t>
      </w:r>
    </w:p>
    <w:p w:rsidR="00F3450B" w:rsidRPr="00F3450B" w:rsidRDefault="002310B7" w:rsidP="00F3450B">
      <w:pPr>
        <w:spacing w:after="0" w:line="360" w:lineRule="auto"/>
        <w:ind w:firstLine="567"/>
        <w:jc w:val="both"/>
        <w:rPr>
          <w:rFonts w:ascii="Times New Roman" w:eastAsia="Times New Roman" w:hAnsi="Times New Roman" w:cs="Times New Roman"/>
          <w:b/>
          <w:iCs/>
          <w:sz w:val="24"/>
          <w:szCs w:val="24"/>
          <w:lang w:val="ro-RO" w:eastAsia="ru-RU"/>
        </w:rPr>
      </w:pPr>
      <w:r>
        <w:rPr>
          <w:rFonts w:ascii="Times New Roman" w:eastAsia="Times New Roman" w:hAnsi="Times New Roman" w:cs="Times New Roman"/>
          <w:sz w:val="24"/>
          <w:lang w:val="en-US" w:eastAsia="ru-RU"/>
        </w:rPr>
        <w:tab/>
      </w:r>
      <w:r w:rsidR="00F3450B" w:rsidRPr="00F3450B">
        <w:rPr>
          <w:rFonts w:ascii="Times New Roman" w:eastAsia="Times New Roman" w:hAnsi="Times New Roman" w:cs="Times New Roman"/>
          <w:sz w:val="24"/>
          <w:szCs w:val="24"/>
          <w:lang w:val="en-US" w:eastAsia="ru-RU"/>
        </w:rPr>
        <w:t>În temeiul  art. 43  alin. (1), lit.q) al Legii nr. 436-XVI din 28.12.2006 privind administraţia publică locală</w:t>
      </w:r>
      <w:r w:rsidR="00F3450B" w:rsidRPr="00F3450B">
        <w:rPr>
          <w:rFonts w:ascii="Times New Roman" w:eastAsia="Times New Roman" w:hAnsi="Times New Roman" w:cs="Times New Roman"/>
          <w:sz w:val="24"/>
          <w:szCs w:val="24"/>
          <w:lang w:val="ro-RO" w:eastAsia="ru-RU"/>
        </w:rPr>
        <w:t>, în baza  Legii nr.139 din 15.06.2012 cu privire la Ajutorul  de Stat, Regulamentului privind ajutorul de stat acordat beneficiarilor ce prestează servicii de interes economic general, aprobat prin Hotărârea Plenului Consiliului Concurenţei nr.11 din 30 august 2013,</w:t>
      </w:r>
      <w:r w:rsidR="00F3450B" w:rsidRPr="00F3450B">
        <w:rPr>
          <w:rFonts w:ascii="Times New Roman" w:eastAsia="Times New Roman" w:hAnsi="Times New Roman" w:cs="Times New Roman"/>
          <w:iCs/>
          <w:sz w:val="24"/>
          <w:szCs w:val="24"/>
          <w:lang w:val="ro-RO" w:eastAsia="ru-RU"/>
        </w:rPr>
        <w:t xml:space="preserve"> în temeiul Legii serviciilor publice de gospodărie comunală nr. 1402 din 24.10.2002, art. 4 alin. (1) lit.c) din Legea nr. 435-XVI din 28.12.2006 privind descentralizarea administrativă,  </w:t>
      </w:r>
      <w:r w:rsidR="00F3450B" w:rsidRPr="00F3450B">
        <w:rPr>
          <w:rFonts w:ascii="Times New Roman" w:eastAsia="Times New Roman" w:hAnsi="Times New Roman" w:cs="Times New Roman"/>
          <w:b/>
          <w:iCs/>
          <w:sz w:val="24"/>
          <w:szCs w:val="24"/>
          <w:lang w:val="ro-RO" w:eastAsia="ru-RU"/>
        </w:rPr>
        <w:t>Consiliul raional,</w:t>
      </w:r>
    </w:p>
    <w:p w:rsidR="00F3450B" w:rsidRPr="00F3450B" w:rsidRDefault="00F3450B" w:rsidP="00F3450B">
      <w:pPr>
        <w:spacing w:after="0" w:line="360" w:lineRule="auto"/>
        <w:ind w:firstLine="567"/>
        <w:jc w:val="both"/>
        <w:rPr>
          <w:rFonts w:ascii="Times New Roman" w:eastAsia="Times New Roman" w:hAnsi="Times New Roman" w:cs="Times New Roman"/>
          <w:b/>
          <w:iCs/>
          <w:sz w:val="24"/>
          <w:szCs w:val="24"/>
          <w:lang w:val="ro-RO" w:eastAsia="ru-RU"/>
        </w:rPr>
      </w:pPr>
    </w:p>
    <w:p w:rsidR="00F3450B" w:rsidRPr="00F3450B" w:rsidRDefault="00F3450B" w:rsidP="00F3450B">
      <w:pPr>
        <w:tabs>
          <w:tab w:val="left" w:pos="2648"/>
          <w:tab w:val="center" w:pos="5315"/>
        </w:tabs>
        <w:spacing w:after="0" w:line="360" w:lineRule="auto"/>
        <w:ind w:firstLine="567"/>
        <w:jc w:val="center"/>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b/>
          <w:iCs/>
          <w:sz w:val="24"/>
          <w:szCs w:val="24"/>
          <w:lang w:val="ro-RO" w:eastAsia="ru-RU"/>
        </w:rPr>
        <w:t>DECIDE</w:t>
      </w:r>
      <w:r w:rsidRPr="00F3450B">
        <w:rPr>
          <w:rFonts w:ascii="Times New Roman" w:eastAsia="Times New Roman" w:hAnsi="Times New Roman" w:cs="Times New Roman"/>
          <w:iCs/>
          <w:sz w:val="24"/>
          <w:szCs w:val="24"/>
          <w:lang w:val="ro-RO" w:eastAsia="ru-RU"/>
        </w:rPr>
        <w:t>:</w:t>
      </w:r>
    </w:p>
    <w:p w:rsidR="00F3450B" w:rsidRPr="00F3450B" w:rsidRDefault="00F3450B" w:rsidP="00F3450B">
      <w:pPr>
        <w:spacing w:after="0" w:line="360" w:lineRule="auto"/>
        <w:ind w:firstLine="567"/>
        <w:jc w:val="center"/>
        <w:rPr>
          <w:rFonts w:ascii="Times New Roman" w:eastAsia="Times New Roman" w:hAnsi="Times New Roman" w:cs="Times New Roman"/>
          <w:iCs/>
          <w:sz w:val="24"/>
          <w:szCs w:val="24"/>
          <w:lang w:val="ro-RO" w:eastAsia="ru-RU"/>
        </w:rPr>
      </w:pP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Se deleagă serviciul de interes economic general (SIEG) :</w:t>
      </w:r>
    </w:p>
    <w:p w:rsidR="00F3450B" w:rsidRPr="00F3450B" w:rsidRDefault="00F3450B" w:rsidP="00F3450B">
      <w:pPr>
        <w:widowControl w:val="0"/>
        <w:tabs>
          <w:tab w:val="left" w:pos="567"/>
        </w:tabs>
        <w:suppressAutoHyphens/>
        <w:spacing w:after="0" w:line="360" w:lineRule="auto"/>
        <w:ind w:left="540"/>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,,Traseul de aprovizionare  cu apă potabilă centralizat gravitaţional din conducta Soroca Bălţi Sîngerei tranșa I și II”;</w:t>
      </w:r>
    </w:p>
    <w:p w:rsidR="00F3450B" w:rsidRPr="00F3450B" w:rsidRDefault="00F3450B" w:rsidP="00F3450B">
      <w:pPr>
        <w:widowControl w:val="0"/>
        <w:tabs>
          <w:tab w:val="left" w:pos="567"/>
        </w:tabs>
        <w:suppressAutoHyphens/>
        <w:spacing w:after="0" w:line="360" w:lineRule="auto"/>
        <w:ind w:left="540"/>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w:t>
      </w:r>
      <w:bookmarkStart w:id="0" w:name="_Hlk108683550"/>
      <w:r w:rsidRPr="00F3450B">
        <w:rPr>
          <w:rFonts w:ascii="Times New Roman" w:eastAsia="Times New Roman" w:hAnsi="Times New Roman" w:cs="Times New Roman"/>
          <w:iCs/>
          <w:sz w:val="24"/>
          <w:szCs w:val="24"/>
          <w:lang w:val="ro-RO" w:eastAsia="ru-RU"/>
        </w:rPr>
        <w:t>Apeduct Balți - Sîngerei, tranșa III, Stația de pompare și Stația de dezinfectare”</w:t>
      </w:r>
      <w:bookmarkEnd w:id="0"/>
      <w:r w:rsidRPr="00F3450B">
        <w:rPr>
          <w:rFonts w:ascii="Times New Roman" w:eastAsia="Times New Roman" w:hAnsi="Times New Roman" w:cs="Times New Roman"/>
          <w:iCs/>
          <w:sz w:val="24"/>
          <w:szCs w:val="24"/>
          <w:lang w:val="ro-RO" w:eastAsia="ru-RU"/>
        </w:rPr>
        <w:t xml:space="preserve">,  </w:t>
      </w:r>
      <w:r w:rsidRPr="00F3450B">
        <w:rPr>
          <w:rFonts w:ascii="Times New Roman" w:eastAsia="Times New Roman" w:hAnsi="Times New Roman" w:cs="Times New Roman"/>
          <w:iCs/>
          <w:sz w:val="24"/>
          <w:szCs w:val="24"/>
          <w:lang w:val="ro-RO" w:eastAsia="ru-RU"/>
        </w:rPr>
        <w:lastRenderedPageBreak/>
        <w:t>Întreprinderii Municipale ”Indmetalcongaz</w:t>
      </w:r>
      <w:bookmarkStart w:id="1" w:name="_Hlk108689898"/>
      <w:r w:rsidRPr="00F3450B">
        <w:rPr>
          <w:rFonts w:ascii="Times New Roman" w:eastAsia="Times New Roman" w:hAnsi="Times New Roman" w:cs="Times New Roman"/>
          <w:iCs/>
          <w:sz w:val="24"/>
          <w:szCs w:val="24"/>
          <w:lang w:val="ro-RO" w:eastAsia="ru-RU"/>
        </w:rPr>
        <w:t>”</w:t>
      </w:r>
      <w:bookmarkEnd w:id="1"/>
      <w:r w:rsidRPr="00F3450B">
        <w:rPr>
          <w:rFonts w:ascii="Times New Roman" w:eastAsia="Times New Roman" w:hAnsi="Times New Roman" w:cs="Times New Roman"/>
          <w:iCs/>
          <w:sz w:val="24"/>
          <w:szCs w:val="24"/>
          <w:lang w:val="ro-RO" w:eastAsia="ru-RU"/>
        </w:rPr>
        <w:t xml:space="preserve">, (IDNO 1004602008852), cu adresa juridică: oraşul Sîngerei, str. Inddependenţii 111, transmise cu titlu gratuit prin deciziile  consiliului raional:  nr. 9/6 din 28.12.2016, nr. 3/6 din 03.09.2020 și nr. 3/34 din 03.09.2020, ultima decizie fiind modificata prin decizia nr. 6/8 din 29.12.2020.     </w:t>
      </w:r>
    </w:p>
    <w:p w:rsidR="00F3450B" w:rsidRPr="00AF3630"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Activitatea care face parte din serviciul de interes economic general încredinţat, conform pct. 1 al prezentei decizii, este: </w:t>
      </w:r>
      <w:r w:rsidRPr="00AF3630">
        <w:rPr>
          <w:rFonts w:ascii="Times New Roman" w:eastAsia="Times New Roman" w:hAnsi="Times New Roman" w:cs="Times New Roman"/>
          <w:iCs/>
          <w:sz w:val="24"/>
          <w:szCs w:val="24"/>
          <w:lang w:val="ro-RO" w:eastAsia="ru-RU"/>
        </w:rPr>
        <w:t>prestarea serviciului de aprovizionare cu apă potabilă a populaţiei raionului Sîngerei.</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 Î M. „ Indmetalcongaz” va presta serviciul delegat prevăzut la pct. 2 în raza teritoriului administrativ al raionului Sîngerei.</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Obligaţia de serviciu de interes economic general se instituie de la 01.01.2023  până la data de 31.12.2027(5 ani), cu posibila prelungire. În caz de necesitate a prelungirii termenului de activitate  a serviciului de interes economic general  se va prelungi prin adoptarea unei  alte decizie.</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Pe perioada în care Î. M. „Indmetalcongaz” beneficiază de compensaţie pentru ducerea la îndeplinirea obligaţiei de serviciu de interes economic general, tarifele pentru serviciile de aprovizionare cu apă potabilă a populaţiei raionului Sîngerei se vor aproba de către Consiliul  raional  Sîngerei, respectînd principiile transparenței şi nediscriminării tuturor consumatorilor.</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Activităţile prevăzute la pct. 2 sunt realizate exclusiv de Î. M.„ Indmetalcongaz”.</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Se stabileşte că:</w:t>
      </w:r>
    </w:p>
    <w:p w:rsidR="00F3450B" w:rsidRPr="00F3450B" w:rsidRDefault="00F3450B" w:rsidP="00F3450B">
      <w:pPr>
        <w:tabs>
          <w:tab w:val="left" w:pos="851"/>
        </w:tabs>
        <w:spacing w:after="0" w:line="360" w:lineRule="auto"/>
        <w:ind w:firstLine="426"/>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7.1. Pentru îndeplinirea obligaţiei de serviciu de interes economic general prevăzută la pct. 2, Î. M. „ Indmetalcongaz ” are dreptul la primirea unei compensaţii, ce consta în scutirea  plății  pentru arenda mijlocului fix.</w:t>
      </w:r>
    </w:p>
    <w:p w:rsidR="00F3450B" w:rsidRPr="00F3450B" w:rsidRDefault="00F3450B" w:rsidP="00F3450B">
      <w:pPr>
        <w:tabs>
          <w:tab w:val="left" w:pos="720"/>
          <w:tab w:val="left" w:pos="1440"/>
        </w:tabs>
        <w:spacing w:after="0" w:line="360" w:lineRule="auto"/>
        <w:ind w:firstLine="426"/>
        <w:jc w:val="both"/>
        <w:rPr>
          <w:rFonts w:ascii="Times New Roman" w:eastAsia="Times New Roman" w:hAnsi="Times New Roman" w:cs="Times New Roman"/>
          <w:sz w:val="24"/>
          <w:szCs w:val="24"/>
          <w:lang w:val="ro-RO" w:eastAsia="ru-RU"/>
        </w:rPr>
      </w:pPr>
      <w:r w:rsidRPr="00F3450B">
        <w:rPr>
          <w:rFonts w:ascii="Times New Roman" w:eastAsia="Times New Roman" w:hAnsi="Times New Roman" w:cs="Times New Roman"/>
          <w:sz w:val="24"/>
          <w:szCs w:val="24"/>
          <w:lang w:val="ro-RO" w:eastAsia="ru-RU"/>
        </w:rPr>
        <w:t xml:space="preserve">7.2. Valoarea compensaţiei nu poate depăşi ceea ce este necesar pentru a se acoperi costurile nete suportate pentru îndeplinirea obligaţiilor de </w:t>
      </w:r>
      <w:r w:rsidRPr="00F3450B">
        <w:rPr>
          <w:rFonts w:ascii="Times New Roman" w:eastAsia="Times New Roman" w:hAnsi="Times New Roman" w:cs="Times New Roman"/>
          <w:iCs/>
          <w:sz w:val="24"/>
          <w:szCs w:val="24"/>
          <w:lang w:val="ro-RO" w:eastAsia="ru-RU"/>
        </w:rPr>
        <w:t>serviciu de interes economic general</w:t>
      </w:r>
      <w:r w:rsidRPr="00F3450B">
        <w:rPr>
          <w:rFonts w:ascii="Times New Roman" w:eastAsia="Times New Roman" w:hAnsi="Times New Roman" w:cs="Times New Roman"/>
          <w:sz w:val="24"/>
          <w:szCs w:val="24"/>
          <w:lang w:val="ro-RO" w:eastAsia="ru-RU"/>
        </w:rPr>
        <w:t>, inclusiv un profit rezonabil.</w:t>
      </w:r>
    </w:p>
    <w:p w:rsidR="00F3450B" w:rsidRPr="00F3450B" w:rsidRDefault="00F3450B" w:rsidP="00F3450B">
      <w:pPr>
        <w:tabs>
          <w:tab w:val="left" w:pos="720"/>
          <w:tab w:val="left" w:pos="1440"/>
        </w:tabs>
        <w:spacing w:after="0" w:line="360" w:lineRule="auto"/>
        <w:ind w:firstLine="426"/>
        <w:jc w:val="both"/>
        <w:rPr>
          <w:rFonts w:ascii="Times New Roman" w:eastAsia="Times New Roman" w:hAnsi="Times New Roman" w:cs="Times New Roman"/>
          <w:b/>
          <w:iCs/>
          <w:sz w:val="24"/>
          <w:szCs w:val="24"/>
          <w:lang w:val="ro-RO" w:eastAsia="ru-RU"/>
        </w:rPr>
      </w:pPr>
      <w:r w:rsidRPr="00F3450B">
        <w:rPr>
          <w:rFonts w:ascii="Times New Roman" w:eastAsia="Times New Roman" w:hAnsi="Times New Roman" w:cs="Times New Roman"/>
          <w:sz w:val="24"/>
          <w:szCs w:val="24"/>
          <w:lang w:val="ro-RO" w:eastAsia="ru-RU"/>
        </w:rPr>
        <w:t>7</w:t>
      </w:r>
      <w:r w:rsidRPr="00F3450B">
        <w:rPr>
          <w:rFonts w:ascii="Times New Roman" w:eastAsia="Times New Roman" w:hAnsi="Times New Roman" w:cs="Times New Roman"/>
          <w:iCs/>
          <w:sz w:val="24"/>
          <w:szCs w:val="24"/>
          <w:lang w:val="ro-RO" w:eastAsia="ru-RU"/>
        </w:rPr>
        <w:t>.3. Calcularea compensaţiei de care beneficiază Î. M. „Indmetalcongaz” pentru îndeplinirea obligaţiei de serviciu de interes economic general este stabilită în anexa Nr. 1 la prezenta decizie.</w:t>
      </w:r>
    </w:p>
    <w:p w:rsidR="00F3450B" w:rsidRPr="00F3450B" w:rsidRDefault="00F3450B" w:rsidP="00F3450B">
      <w:pPr>
        <w:tabs>
          <w:tab w:val="left" w:pos="567"/>
          <w:tab w:val="left" w:pos="1440"/>
        </w:tabs>
        <w:spacing w:after="0" w:line="360" w:lineRule="auto"/>
        <w:ind w:firstLine="426"/>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7.4. Costurile care sunt luate în calcul la stabilirea compensaţiei, cuprind toate costurile suportate pentru prestarea serviciului de interes economic general, iar costurile de investiţii vor fi luate în calcul dacă sunt necesare pentru funcţionarea serviciului de interes economic general.</w:t>
      </w:r>
    </w:p>
    <w:p w:rsidR="00F3450B" w:rsidRPr="00F3450B" w:rsidRDefault="00F3450B" w:rsidP="00F3450B">
      <w:pPr>
        <w:tabs>
          <w:tab w:val="left" w:pos="567"/>
          <w:tab w:val="left" w:pos="1440"/>
        </w:tabs>
        <w:spacing w:after="0" w:line="360" w:lineRule="auto"/>
        <w:ind w:firstLine="426"/>
        <w:jc w:val="both"/>
        <w:rPr>
          <w:rFonts w:ascii="Times New Roman" w:eastAsia="Times New Roman" w:hAnsi="Times New Roman" w:cs="Times New Roman"/>
          <w:b/>
          <w:iCs/>
          <w:sz w:val="24"/>
          <w:szCs w:val="24"/>
          <w:lang w:val="ro-RO" w:eastAsia="ru-RU"/>
        </w:rPr>
      </w:pPr>
      <w:r w:rsidRPr="00F3450B">
        <w:rPr>
          <w:rFonts w:ascii="Times New Roman" w:eastAsia="Times New Roman" w:hAnsi="Times New Roman" w:cs="Times New Roman"/>
          <w:iCs/>
          <w:sz w:val="24"/>
          <w:szCs w:val="24"/>
          <w:lang w:val="ro-RO" w:eastAsia="ru-RU"/>
        </w:rPr>
        <w:t>7.5. Veniturile care vor fi luate în considerare la stabilirea compensaţiei vor include toate veniturile obţinute din activităţile aferente serviciului de interes economic general.</w:t>
      </w:r>
    </w:p>
    <w:p w:rsidR="00F3450B" w:rsidRPr="00F3450B" w:rsidRDefault="00F3450B" w:rsidP="00F3450B">
      <w:pPr>
        <w:tabs>
          <w:tab w:val="left" w:pos="567"/>
        </w:tabs>
        <w:spacing w:after="0" w:line="360" w:lineRule="auto"/>
        <w:ind w:firstLine="426"/>
        <w:jc w:val="both"/>
        <w:rPr>
          <w:rFonts w:ascii="Times New Roman" w:eastAsia="Times New Roman" w:hAnsi="Times New Roman" w:cs="Times New Roman"/>
          <w:b/>
          <w:iCs/>
          <w:strike/>
          <w:sz w:val="24"/>
          <w:szCs w:val="24"/>
          <w:lang w:val="ro-RO" w:eastAsia="ru-RU"/>
        </w:rPr>
      </w:pPr>
      <w:r w:rsidRPr="00F3450B">
        <w:rPr>
          <w:rFonts w:ascii="Times New Roman" w:eastAsia="Times New Roman" w:hAnsi="Times New Roman" w:cs="Times New Roman"/>
          <w:iCs/>
          <w:sz w:val="24"/>
          <w:szCs w:val="24"/>
          <w:lang w:val="ro-RO" w:eastAsia="ru-RU"/>
        </w:rPr>
        <w:t xml:space="preserve">7.6. În vederea stabilirii nivelului compensaţiei, la elaborarea bugetului de venituri şi cheltuieli al Î.M. „Indmetalcongaz” pentru realizarea serviciului de interes economic general, </w:t>
      </w:r>
      <w:r w:rsidRPr="00F3450B">
        <w:rPr>
          <w:rFonts w:ascii="Times New Roman" w:eastAsia="Times New Roman" w:hAnsi="Times New Roman" w:cs="Times New Roman"/>
          <w:iCs/>
          <w:sz w:val="24"/>
          <w:szCs w:val="24"/>
          <w:lang w:val="ro-RO" w:eastAsia="ru-RU"/>
        </w:rPr>
        <w:lastRenderedPageBreak/>
        <w:t>veniturile provenite din activităţile care fac obiectul serviciului de interes economic general se evidenţiază separat, împreună cu costurile aferente, iar valoarea compensaţiei acordate nu va depăşi diferenţa dintre costurile calculate conform pct. 7.4, şi veniturile calculate conform pct. 7.5, pentru a evita supracompensarea.</w:t>
      </w:r>
    </w:p>
    <w:p w:rsidR="00F3450B" w:rsidRPr="00F3450B" w:rsidRDefault="00F3450B" w:rsidP="00F3450B">
      <w:pPr>
        <w:tabs>
          <w:tab w:val="left" w:pos="567"/>
        </w:tabs>
        <w:spacing w:after="0" w:line="360" w:lineRule="auto"/>
        <w:ind w:firstLine="426"/>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7.7. Î. M.„Indmetalcongaz” are obligaţia ţinerii unei evidenţe contabile separate pentru activitatea din domeniul serviciului de interes economic general şi pentru activitatea economică ce nu are legătură cu serviciul încredinţat, împreună cu parametrii de alocare a acestora.</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Acordarea compensaţiei Î. M. „ Indmetalcongaz” se va face pe baza unei fundamentări a nivelului cheltuielilor necesare pentru buna desfăşurare a serviciului de interes economic general.</w:t>
      </w:r>
    </w:p>
    <w:p w:rsidR="00F3450B" w:rsidRPr="00F3450B" w:rsidRDefault="00F3450B" w:rsidP="00F3450B">
      <w:pPr>
        <w:widowControl w:val="0"/>
        <w:numPr>
          <w:ilvl w:val="0"/>
          <w:numId w:val="34"/>
        </w:numPr>
        <w:tabs>
          <w:tab w:val="left" w:pos="142"/>
        </w:tabs>
        <w:suppressAutoHyphens/>
        <w:spacing w:after="0" w:line="360" w:lineRule="auto"/>
        <w:ind w:left="284" w:hanging="284"/>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 Cuantumul alocărilor sub forma compensaţiei Î. M. „ Indmetalcongaz”  pentru îndeplinirea obligaţiei de serviciu de interes economic general nu va depăşi suma necesară acoperirii totale a costurilor aferente prestării serviciului, din care se deduc veniturile obţinute din activităţile aferente serviciului de interes economic general, inclusiv un profit rezonabil.</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Î. M. „Indmetalcongaz” va fundamenta valoarea compensaţiei solicitate conform pct. 7 şi va întocmi Nota de fundamentare anuală cu prezentarea ei catre DEAI și EE.</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 Direcţia Economie, Atragerea Investițiilor și Eficiența Energetica a  Consiliului raional Sîngerei, va verifica anual să nu fie acordate sume mai mari decît cuantumul determinat pentru compensarea SIEG, şi respectiv să nu fi acordat o supracompensare a serviciului.</w:t>
      </w:r>
    </w:p>
    <w:p w:rsidR="00F3450B" w:rsidRPr="00F3450B" w:rsidRDefault="00F3450B" w:rsidP="00F3450B">
      <w:pPr>
        <w:numPr>
          <w:ilvl w:val="0"/>
          <w:numId w:val="34"/>
        </w:numPr>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În raport cu cele constatate în rezultatul verificărilor de către   DEAI și EE a  Consiliul raional Sîngerei, va solicita Î. M. „Indmetalcongaz” rambursarea supracompensării sau, după caz, propune în mod justificat, revizuirea activităţilor aferente serviciului de interes economic general.</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Dacă supracompensarea nu depăşeşte 10% din valoarea compensaţiei anuale primite, aceasta poate fi raportată pentru anul următor şi dedusă din cuantumul compensării care ar putea fi acordată în anul următor.</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Pentru a evita supracompensarea, la încheierea fiecărui an calendaristic se va face regularizarea cuantumului compensaţiei, conform prevederilor legislaţiei în vigoare.</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Î. M. „Indmetalcongaz” anual are obligaţia să întocmească ți să prezinte către Consiliul raional, pînă la data de 31 martie a anului ce urmează după anul de gestiune, Raportul privind respectarea prevederilor prezentei decizii.</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Se împuterniceşte  Preşedintele raionului dl CORCODEL Grigore să încheie, în numele Consiliului raional Sîngerei, contractul pentru îndeplinirea obligaţiei serviciului de interes economic general între Consiliul raional Sîngerei şi Î. M. „Indmetalcongaz” în termen de 30 de zile de la data adoptării prezentei decizii.</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lastRenderedPageBreak/>
        <w:t>Î. M. „ Indmetalcongaz ” are obligaţia de a îndeplini orice altă cerinţă legată de atribuirea serviciului de interes economic general pentru respectarea prevederilor legislaţiei în vigoare.</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Informaţiile privind transmiterea cu titlu  gratuit a obiectul nr. 1202/01</w:t>
      </w:r>
      <w:bookmarkStart w:id="2" w:name="_Hlk108698321"/>
      <w:r w:rsidRPr="00F3450B">
        <w:rPr>
          <w:rFonts w:ascii="Times New Roman" w:eastAsia="Times New Roman" w:hAnsi="Times New Roman" w:cs="Times New Roman"/>
          <w:iCs/>
          <w:sz w:val="24"/>
          <w:szCs w:val="24"/>
          <w:lang w:val="ro-RO" w:eastAsia="ru-RU"/>
        </w:rPr>
        <w:t xml:space="preserve"> ,,Traseul de aprovizionare  cu apă potabilă centralizat gravitaţional din conducta Soroca Bălţi Sîngerei</w:t>
      </w:r>
      <w:bookmarkStart w:id="3" w:name="_Hlk108698054"/>
      <w:r w:rsidRPr="00F3450B">
        <w:rPr>
          <w:rFonts w:ascii="Times New Roman" w:eastAsia="Times New Roman" w:hAnsi="Times New Roman" w:cs="Times New Roman"/>
          <w:iCs/>
          <w:sz w:val="24"/>
          <w:szCs w:val="24"/>
          <w:lang w:val="ro-RO" w:eastAsia="ru-RU"/>
        </w:rPr>
        <w:t>”</w:t>
      </w:r>
      <w:bookmarkEnd w:id="3"/>
      <w:r w:rsidRPr="00F3450B">
        <w:rPr>
          <w:rFonts w:ascii="Times New Roman" w:eastAsia="Times New Roman" w:hAnsi="Times New Roman" w:cs="Times New Roman"/>
          <w:iCs/>
          <w:sz w:val="24"/>
          <w:szCs w:val="24"/>
          <w:lang w:val="ro-RO" w:eastAsia="ru-RU"/>
        </w:rPr>
        <w:t xml:space="preserve">  tranşele I, II, ,,Apeduct Balti Sîngerei, tranșa III, Stația de pompare și Stația de dezinfectare” </w:t>
      </w:r>
      <w:bookmarkEnd w:id="2"/>
      <w:r w:rsidRPr="00F3450B">
        <w:rPr>
          <w:rFonts w:ascii="Times New Roman" w:eastAsia="Times New Roman" w:hAnsi="Times New Roman" w:cs="Times New Roman"/>
          <w:iCs/>
          <w:sz w:val="24"/>
          <w:szCs w:val="24"/>
          <w:lang w:val="ro-RO" w:eastAsia="ru-RU"/>
        </w:rPr>
        <w:t xml:space="preserve"> în baza deciziilor  nr. 9/6 din 28.12.2016 , nr. 3/6 din 03.09.2020,  nr.3/34 din 03.09.2020, ultima decizie fiind modificată prin decizia nr.6/8 din 29.12.2020, se păstrează pe perioada de încredinţare şi pentru 6 ani de la data încheierii perioadei de valabilitate a actului de atribuire.</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Î. M. „Indmetalcongaz” are obligaţia de a furniza la solicitarea Președintelui raionului, orice informaţie în vederea transmiterii acesteia către  Consiliul Concurenţei.</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Controlul privind realizarea deciziei în cauză se pune în sarcina Comisiei  pentru Economie,  finanţe și buget (dl O. Cernei).</w:t>
      </w:r>
    </w:p>
    <w:p w:rsidR="00F3450B" w:rsidRPr="00F3450B" w:rsidRDefault="00F3450B" w:rsidP="00F3450B">
      <w:pPr>
        <w:widowControl w:val="0"/>
        <w:numPr>
          <w:ilvl w:val="0"/>
          <w:numId w:val="34"/>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sz w:val="24"/>
          <w:szCs w:val="24"/>
          <w:lang w:val="ro-RO" w:eastAsia="ru-RU"/>
        </w:rPr>
        <w:t xml:space="preserve">Prezenta decizie poate fi contestată la Judecatoria Bălți, sediul Central (str. Hotinului nr. 43) în termen de 30 zile de la data publicării, potrivit Codului </w:t>
      </w:r>
      <w:r>
        <w:rPr>
          <w:rFonts w:ascii="Times New Roman" w:eastAsia="Times New Roman" w:hAnsi="Times New Roman" w:cs="Times New Roman"/>
          <w:sz w:val="24"/>
          <w:szCs w:val="24"/>
          <w:lang w:val="ro-RO" w:eastAsia="ru-RU"/>
        </w:rPr>
        <w:t>administrativ al RM nr.116/2018.</w:t>
      </w:r>
    </w:p>
    <w:p w:rsidR="00F3450B" w:rsidRPr="00F3450B" w:rsidRDefault="00F3450B" w:rsidP="00F3450B">
      <w:pPr>
        <w:tabs>
          <w:tab w:val="num" w:pos="1440"/>
        </w:tabs>
        <w:spacing w:after="0" w:line="240" w:lineRule="auto"/>
        <w:ind w:left="720" w:firstLine="120"/>
        <w:jc w:val="both"/>
        <w:rPr>
          <w:rFonts w:ascii="Times New Roman" w:eastAsia="Times New Roman" w:hAnsi="Times New Roman" w:cs="Times New Roman"/>
          <w:sz w:val="28"/>
          <w:szCs w:val="28"/>
          <w:lang w:val="ro-RO" w:eastAsia="ru-RU"/>
        </w:rPr>
      </w:pPr>
    </w:p>
    <w:p w:rsidR="009B3EEF" w:rsidRPr="009B3EEF" w:rsidRDefault="009B3EEF" w:rsidP="00F3450B">
      <w:pPr>
        <w:shd w:val="clear" w:color="auto" w:fill="FFFFFF"/>
        <w:spacing w:after="0" w:line="360" w:lineRule="auto"/>
        <w:jc w:val="center"/>
        <w:textAlignment w:val="baseline"/>
        <w:rPr>
          <w:rFonts w:ascii="Times New Roman" w:eastAsia="Times New Roman" w:hAnsi="Times New Roman" w:cs="Times New Roman"/>
          <w:b/>
          <w:sz w:val="24"/>
          <w:szCs w:val="24"/>
          <w:lang w:val="ro-RO" w:eastAsia="ro-RO" w:bidi="ro-RO"/>
        </w:rPr>
      </w:pPr>
      <w:r w:rsidRPr="009B3EEF">
        <w:rPr>
          <w:rFonts w:ascii="Times New Roman" w:eastAsia="Times New Roman" w:hAnsi="Times New Roman" w:cs="Times New Roman"/>
          <w:b/>
          <w:sz w:val="24"/>
          <w:szCs w:val="24"/>
          <w:lang w:val="ro-RO" w:eastAsia="ro-RO" w:bidi="ro-RO"/>
        </w:rPr>
        <w:t>PREŞEDINTE</w:t>
      </w:r>
    </w:p>
    <w:p w:rsidR="009B3EEF" w:rsidRPr="009B3EEF" w:rsidRDefault="009B3EEF" w:rsidP="009B3EEF">
      <w:pPr>
        <w:shd w:val="clear" w:color="auto" w:fill="FFFFFF"/>
        <w:spacing w:after="0" w:line="360" w:lineRule="auto"/>
        <w:jc w:val="center"/>
        <w:textAlignment w:val="baseline"/>
        <w:rPr>
          <w:rFonts w:ascii="Times New Roman" w:eastAsia="Times New Roman" w:hAnsi="Times New Roman" w:cs="Times New Roman"/>
          <w:b/>
          <w:sz w:val="24"/>
          <w:szCs w:val="24"/>
          <w:lang w:val="ro-RO" w:eastAsia="ru-RU"/>
        </w:rPr>
      </w:pPr>
      <w:r w:rsidRPr="009B3EEF">
        <w:rPr>
          <w:rFonts w:ascii="Times New Roman" w:eastAsia="Times New Roman" w:hAnsi="Times New Roman" w:cs="Times New Roman"/>
          <w:b/>
          <w:sz w:val="24"/>
          <w:szCs w:val="24"/>
          <w:lang w:val="ro-RO" w:eastAsia="ru-RU"/>
        </w:rPr>
        <w:t xml:space="preserve"> Grigore CORCODEL</w:t>
      </w:r>
    </w:p>
    <w:p w:rsidR="0020327C" w:rsidRPr="009B3EEF" w:rsidRDefault="0020327C" w:rsidP="0020327C">
      <w:pPr>
        <w:widowControl w:val="0"/>
        <w:tabs>
          <w:tab w:val="left" w:pos="3405"/>
          <w:tab w:val="center" w:pos="4677"/>
          <w:tab w:val="left" w:pos="7500"/>
        </w:tabs>
        <w:autoSpaceDE w:val="0"/>
        <w:autoSpaceDN w:val="0"/>
        <w:spacing w:after="0" w:line="24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Întocmit</w:t>
      </w:r>
    </w:p>
    <w:p w:rsidR="0020327C" w:rsidRPr="009B3EEF" w:rsidRDefault="0020327C" w:rsidP="0020327C">
      <w:pPr>
        <w:widowControl w:val="0"/>
        <w:tabs>
          <w:tab w:val="left" w:pos="3405"/>
          <w:tab w:val="center" w:pos="4677"/>
          <w:tab w:val="left" w:pos="7500"/>
        </w:tabs>
        <w:autoSpaceDE w:val="0"/>
        <w:autoSpaceDN w:val="0"/>
        <w:spacing w:after="0" w:line="24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w:t>
      </w:r>
      <w:r w:rsidRPr="009B3EEF">
        <w:rPr>
          <w:rFonts w:ascii="Times New Roman" w:eastAsia="Times New Roman" w:hAnsi="Times New Roman" w:cs="Times New Roman"/>
          <w:b/>
          <w:sz w:val="24"/>
          <w:szCs w:val="24"/>
          <w:lang w:val="ro-RO" w:eastAsia="ro-RO" w:bidi="ro-RO"/>
        </w:rPr>
        <w:t xml:space="preserve">Șef </w:t>
      </w:r>
      <w:r w:rsidR="00F3450B">
        <w:rPr>
          <w:rFonts w:ascii="Times New Roman" w:eastAsia="Times New Roman" w:hAnsi="Times New Roman" w:cs="Times New Roman"/>
          <w:b/>
          <w:sz w:val="24"/>
          <w:szCs w:val="24"/>
          <w:lang w:val="ro-RO" w:eastAsia="ro-RO" w:bidi="ro-RO"/>
        </w:rPr>
        <w:t>DEAIEE</w:t>
      </w:r>
    </w:p>
    <w:p w:rsidR="0020327C" w:rsidRPr="0020327C" w:rsidRDefault="0020327C" w:rsidP="0020327C">
      <w:pPr>
        <w:widowControl w:val="0"/>
        <w:tabs>
          <w:tab w:val="left" w:pos="7995"/>
        </w:tabs>
        <w:autoSpaceDE w:val="0"/>
        <w:autoSpaceDN w:val="0"/>
        <w:spacing w:after="0" w:line="240" w:lineRule="auto"/>
        <w:ind w:left="709" w:hanging="709"/>
        <w:rPr>
          <w:rFonts w:ascii="Times New Roman" w:eastAsia="Times New Roman" w:hAnsi="Times New Roman" w:cs="Times New Roman"/>
          <w:b/>
          <w:sz w:val="24"/>
          <w:szCs w:val="24"/>
          <w:lang w:val="en-US" w:eastAsia="ro-RO" w:bidi="ro-RO"/>
        </w:rPr>
      </w:pPr>
      <w:r>
        <w:rPr>
          <w:rFonts w:ascii="Times New Roman" w:eastAsia="Times New Roman" w:hAnsi="Times New Roman" w:cs="Times New Roman"/>
          <w:b/>
          <w:sz w:val="24"/>
          <w:szCs w:val="24"/>
          <w:lang w:val="en-US" w:eastAsia="ro-RO" w:bidi="ro-RO"/>
        </w:rPr>
        <w:t xml:space="preserve">            </w:t>
      </w:r>
      <w:r w:rsidR="00F3450B">
        <w:rPr>
          <w:rFonts w:ascii="Times New Roman" w:eastAsia="Times New Roman" w:hAnsi="Times New Roman" w:cs="Times New Roman"/>
          <w:b/>
          <w:sz w:val="24"/>
          <w:szCs w:val="24"/>
          <w:lang w:val="it-IT" w:eastAsia="ro-RO" w:bidi="ro-RO"/>
        </w:rPr>
        <w:t>L.Cucoș</w:t>
      </w:r>
    </w:p>
    <w:p w:rsidR="009B3EEF" w:rsidRPr="009B3EEF" w:rsidRDefault="009B3EEF" w:rsidP="009B3EEF">
      <w:pPr>
        <w:widowControl w:val="0"/>
        <w:tabs>
          <w:tab w:val="left" w:pos="7995"/>
        </w:tabs>
        <w:autoSpaceDE w:val="0"/>
        <w:autoSpaceDN w:val="0"/>
        <w:spacing w:after="0" w:line="240" w:lineRule="auto"/>
        <w:ind w:left="709" w:hanging="709"/>
        <w:rPr>
          <w:rFonts w:ascii="Times New Roman" w:eastAsia="Times New Roman" w:hAnsi="Times New Roman" w:cs="Times New Roman"/>
          <w:b/>
          <w:sz w:val="24"/>
          <w:szCs w:val="24"/>
          <w:lang w:val="en-US" w:eastAsia="ro-RO" w:bidi="ro-RO"/>
        </w:rPr>
      </w:pPr>
    </w:p>
    <w:p w:rsidR="009B3EEF" w:rsidRPr="009B3EEF" w:rsidRDefault="009B3EEF" w:rsidP="009B3EEF">
      <w:pPr>
        <w:widowControl w:val="0"/>
        <w:autoSpaceDE w:val="0"/>
        <w:autoSpaceDN w:val="0"/>
        <w:spacing w:after="0" w:line="271" w:lineRule="exact"/>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lang w:val="ro-RO" w:eastAsia="ro-RO" w:bidi="ro-RO"/>
        </w:rPr>
        <w:t>Preşedintele şedinţei a supus votului proiectul de decizie.</w:t>
      </w:r>
    </w:p>
    <w:p w:rsidR="009B3EEF" w:rsidRPr="009B3EEF" w:rsidRDefault="009B3EEF" w:rsidP="009B3EEF">
      <w:pPr>
        <w:widowControl w:val="0"/>
        <w:autoSpaceDE w:val="0"/>
        <w:autoSpaceDN w:val="0"/>
        <w:spacing w:after="0" w:line="271" w:lineRule="exact"/>
        <w:jc w:val="center"/>
        <w:rPr>
          <w:rFonts w:ascii="Times New Roman" w:eastAsia="Times New Roman" w:hAnsi="Times New Roman" w:cs="Times New Roman"/>
          <w:b/>
          <w:sz w:val="24"/>
          <w:lang w:val="ro-RO" w:eastAsia="ro-RO" w:bidi="ro-RO"/>
        </w:rPr>
      </w:pPr>
    </w:p>
    <w:p w:rsidR="00F3450B" w:rsidRPr="00F3450B" w:rsidRDefault="009B3EEF" w:rsidP="00F3450B">
      <w:pPr>
        <w:spacing w:after="0" w:line="360" w:lineRule="auto"/>
        <w:ind w:firstLine="567"/>
        <w:jc w:val="both"/>
        <w:rPr>
          <w:rFonts w:ascii="Times New Roman" w:eastAsia="Times New Roman" w:hAnsi="Times New Roman" w:cs="Times New Roman"/>
          <w:b/>
          <w:iCs/>
          <w:sz w:val="24"/>
          <w:szCs w:val="24"/>
          <w:lang w:val="ro-RO" w:eastAsia="ru-RU"/>
        </w:rPr>
      </w:pPr>
      <w:r w:rsidRPr="009B3EEF">
        <w:rPr>
          <w:rFonts w:ascii="Times New Roman" w:eastAsia="Calibri" w:hAnsi="Times New Roman" w:cs="Times New Roman"/>
          <w:b/>
          <w:i/>
          <w:sz w:val="24"/>
          <w:szCs w:val="24"/>
          <w:lang w:val="en-US" w:eastAsia="ru-RU"/>
        </w:rPr>
        <w:t>S-A DECIS:</w:t>
      </w:r>
      <w:r w:rsidRPr="009B3EEF">
        <w:rPr>
          <w:rFonts w:ascii="Times New Roman" w:eastAsia="Times New Roman" w:hAnsi="Times New Roman" w:cs="Times New Roman"/>
          <w:sz w:val="24"/>
          <w:szCs w:val="24"/>
          <w:lang w:val="en-US" w:eastAsia="ru-RU"/>
        </w:rPr>
        <w:t xml:space="preserve"> </w:t>
      </w:r>
      <w:r w:rsidR="00F3450B">
        <w:rPr>
          <w:rFonts w:ascii="Times New Roman" w:eastAsia="Times New Roman" w:hAnsi="Times New Roman" w:cs="Times New Roman"/>
          <w:sz w:val="24"/>
          <w:lang w:val="en-US" w:eastAsia="ru-RU"/>
        </w:rPr>
        <w:tab/>
      </w:r>
      <w:r w:rsidR="00F3450B" w:rsidRPr="00F3450B">
        <w:rPr>
          <w:rFonts w:ascii="Times New Roman" w:eastAsia="Times New Roman" w:hAnsi="Times New Roman" w:cs="Times New Roman"/>
          <w:sz w:val="24"/>
          <w:szCs w:val="24"/>
          <w:lang w:val="en-US" w:eastAsia="ru-RU"/>
        </w:rPr>
        <w:t>În temeiul  art. 43  alin. (1), lit.q) al Legii nr. 436-XVI din 28.12.2006 privind administraţia publică locală</w:t>
      </w:r>
      <w:r w:rsidR="00F3450B" w:rsidRPr="00F3450B">
        <w:rPr>
          <w:rFonts w:ascii="Times New Roman" w:eastAsia="Times New Roman" w:hAnsi="Times New Roman" w:cs="Times New Roman"/>
          <w:sz w:val="24"/>
          <w:szCs w:val="24"/>
          <w:lang w:val="ro-RO" w:eastAsia="ru-RU"/>
        </w:rPr>
        <w:t>, în baza  Legii nr.139 din 15.06.2012 cu privire la Ajutorul  de Stat, Regulamentului privind ajutorul de stat acordat beneficiarilor ce prestează servicii de interes economic general, aprobat prin Hotărârea Plenului Consiliului Concurenţei nr.11 din 30 august 2013,</w:t>
      </w:r>
      <w:r w:rsidR="00F3450B" w:rsidRPr="00F3450B">
        <w:rPr>
          <w:rFonts w:ascii="Times New Roman" w:eastAsia="Times New Roman" w:hAnsi="Times New Roman" w:cs="Times New Roman"/>
          <w:iCs/>
          <w:sz w:val="24"/>
          <w:szCs w:val="24"/>
          <w:lang w:val="ro-RO" w:eastAsia="ru-RU"/>
        </w:rPr>
        <w:t xml:space="preserve"> în temeiul Legii serviciilor publice de gospodărie comunală nr. 1402 din 24.10.2002, art. 4 alin. (1) lit.c) din Legea nr. 435-XVI din 28.12.2006 privind descentralizarea administrativă,  </w:t>
      </w:r>
      <w:r w:rsidR="00F3450B" w:rsidRPr="00F3450B">
        <w:rPr>
          <w:rFonts w:ascii="Times New Roman" w:eastAsia="Times New Roman" w:hAnsi="Times New Roman" w:cs="Times New Roman"/>
          <w:b/>
          <w:iCs/>
          <w:sz w:val="24"/>
          <w:szCs w:val="24"/>
          <w:lang w:val="ro-RO" w:eastAsia="ru-RU"/>
        </w:rPr>
        <w:t>Consiliul raional,</w:t>
      </w:r>
    </w:p>
    <w:p w:rsidR="00F3450B" w:rsidRPr="00F3450B" w:rsidRDefault="00F3450B" w:rsidP="00F3450B">
      <w:pPr>
        <w:tabs>
          <w:tab w:val="left" w:pos="2648"/>
          <w:tab w:val="center" w:pos="5315"/>
        </w:tabs>
        <w:spacing w:after="0" w:line="360" w:lineRule="auto"/>
        <w:ind w:firstLine="567"/>
        <w:jc w:val="center"/>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b/>
          <w:iCs/>
          <w:sz w:val="24"/>
          <w:szCs w:val="24"/>
          <w:lang w:val="ro-RO" w:eastAsia="ru-RU"/>
        </w:rPr>
        <w:t>DECIDE</w:t>
      </w:r>
      <w:r w:rsidRPr="00F3450B">
        <w:rPr>
          <w:rFonts w:ascii="Times New Roman" w:eastAsia="Times New Roman" w:hAnsi="Times New Roman" w:cs="Times New Roman"/>
          <w:iCs/>
          <w:sz w:val="24"/>
          <w:szCs w:val="24"/>
          <w:lang w:val="ro-RO" w:eastAsia="ru-RU"/>
        </w:rPr>
        <w:t>:</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Se deleagă serviciul de interes economic general (SIEG) :</w:t>
      </w:r>
    </w:p>
    <w:p w:rsidR="00F3450B" w:rsidRPr="00F3450B" w:rsidRDefault="00F3450B" w:rsidP="00F3450B">
      <w:pPr>
        <w:widowControl w:val="0"/>
        <w:tabs>
          <w:tab w:val="left" w:pos="567"/>
        </w:tabs>
        <w:suppressAutoHyphens/>
        <w:spacing w:after="0" w:line="360" w:lineRule="auto"/>
        <w:ind w:left="540"/>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,,Traseul de aprovizionare  cu apă potabilă centralizat gravitaţional din conducta Soroca Bălţi Sîngerei tranșa I și II”;</w:t>
      </w:r>
    </w:p>
    <w:p w:rsidR="00F3450B" w:rsidRPr="00F3450B" w:rsidRDefault="00F3450B" w:rsidP="00F3450B">
      <w:pPr>
        <w:widowControl w:val="0"/>
        <w:tabs>
          <w:tab w:val="left" w:pos="567"/>
        </w:tabs>
        <w:suppressAutoHyphens/>
        <w:spacing w:after="0" w:line="360" w:lineRule="auto"/>
        <w:ind w:left="540"/>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 ,,Apeduct Balți - Sîngerei, tranșa III, Stația de pompare și Stația de dezinfectare”,  Întreprinderii Municipale ”Indmetalcongaz”, (IDNO 1004602008852), cu adresa juridică: </w:t>
      </w:r>
      <w:r w:rsidRPr="00F3450B">
        <w:rPr>
          <w:rFonts w:ascii="Times New Roman" w:eastAsia="Times New Roman" w:hAnsi="Times New Roman" w:cs="Times New Roman"/>
          <w:iCs/>
          <w:sz w:val="24"/>
          <w:szCs w:val="24"/>
          <w:lang w:val="ro-RO" w:eastAsia="ru-RU"/>
        </w:rPr>
        <w:lastRenderedPageBreak/>
        <w:t xml:space="preserve">oraşul Sîngerei, str. Inddependenţii 111, transmise cu titlu gratuit prin deciziile  consiliului raional:  nr. 9/6 din 28.12.2016, nr. 3/6 din 03.09.2020 și nr. 3/34 din 03.09.2020, ultima decizie fiind modificata prin decizia nr. 6/8 din 29.12.2020.     </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Activitatea care face parte din serviciul de interes economic general încredinţat, conform pct. 1 al prezentei decizii, este: </w:t>
      </w:r>
      <w:r w:rsidRPr="00F3450B">
        <w:rPr>
          <w:rFonts w:ascii="Times New Roman" w:eastAsia="Times New Roman" w:hAnsi="Times New Roman" w:cs="Times New Roman"/>
          <w:b/>
          <w:iCs/>
          <w:sz w:val="24"/>
          <w:szCs w:val="24"/>
          <w:lang w:val="ro-RO" w:eastAsia="ru-RU"/>
        </w:rPr>
        <w:t>prestarea serviciului de aprovizionare cu apă potabilă a populaţiei raionului Sîngerei</w:t>
      </w:r>
      <w:r w:rsidRPr="00F3450B">
        <w:rPr>
          <w:rFonts w:ascii="Times New Roman" w:eastAsia="Times New Roman" w:hAnsi="Times New Roman" w:cs="Times New Roman"/>
          <w:iCs/>
          <w:sz w:val="24"/>
          <w:szCs w:val="24"/>
          <w:lang w:val="ro-RO" w:eastAsia="ru-RU"/>
        </w:rPr>
        <w:t>.</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 Î M. „ Indmetalcongaz” va presta serviciul delegat prevăzut la pct. 2 în raza teritoriului administrativ al raionului Sîngerei.</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Obligaţia de serviciu de interes economic general se instituie de la 01.01.2023  până la data de 31.12.2027(5 ani), cu posibila prelungire. În caz de necesitate a prelungirii termenului de activitate  a serviciului de interes economic general  se va prelungi prin adoptarea unei  alte decizie.</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Pe perioada în care Î. M. „Indmetalcongaz” beneficiază de compensaţie pentru ducerea la îndeplinirea obligaţiei de serviciu de interes economic general, tarifele pentru serviciile de aprovizionare cu apă potabilă a populaţiei raionului Sîngerei se vor aproba de către Consiliul  raional  Sîngerei, respectînd principiile transparenței şi nediscriminării tuturor consumatorilor.</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Activităţile prevăzute la pct. 2 sunt realizate exclusiv de Î. M.„ Indmetalcongaz”.</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Se stabileşte că:</w:t>
      </w:r>
    </w:p>
    <w:p w:rsidR="00F3450B" w:rsidRPr="00F3450B" w:rsidRDefault="00F3450B" w:rsidP="00F3450B">
      <w:pPr>
        <w:tabs>
          <w:tab w:val="left" w:pos="851"/>
        </w:tabs>
        <w:spacing w:after="0" w:line="360" w:lineRule="auto"/>
        <w:ind w:firstLine="426"/>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7.1. Pentru îndeplinirea obligaţiei de serviciu de interes economic general prevăzută la pct. 2, Î. M. „ Indmetalcongaz ” are dreptul la primirea unei compensaţii, ce consta în scutirea  plății  pentru arenda mijlocului fix.</w:t>
      </w:r>
    </w:p>
    <w:p w:rsidR="00F3450B" w:rsidRPr="00F3450B" w:rsidRDefault="00F3450B" w:rsidP="00F3450B">
      <w:pPr>
        <w:tabs>
          <w:tab w:val="left" w:pos="720"/>
          <w:tab w:val="left" w:pos="1440"/>
        </w:tabs>
        <w:spacing w:after="0" w:line="360" w:lineRule="auto"/>
        <w:ind w:firstLine="426"/>
        <w:jc w:val="both"/>
        <w:rPr>
          <w:rFonts w:ascii="Times New Roman" w:eastAsia="Times New Roman" w:hAnsi="Times New Roman" w:cs="Times New Roman"/>
          <w:sz w:val="24"/>
          <w:szCs w:val="24"/>
          <w:lang w:val="ro-RO" w:eastAsia="ru-RU"/>
        </w:rPr>
      </w:pPr>
      <w:r w:rsidRPr="00F3450B">
        <w:rPr>
          <w:rFonts w:ascii="Times New Roman" w:eastAsia="Times New Roman" w:hAnsi="Times New Roman" w:cs="Times New Roman"/>
          <w:sz w:val="24"/>
          <w:szCs w:val="24"/>
          <w:lang w:val="ro-RO" w:eastAsia="ru-RU"/>
        </w:rPr>
        <w:t xml:space="preserve">7.2. Valoarea compensaţiei nu poate depăşi ceea ce este necesar pentru a se acoperi costurile nete suportate pentru îndeplinirea obligaţiilor de </w:t>
      </w:r>
      <w:r w:rsidRPr="00F3450B">
        <w:rPr>
          <w:rFonts w:ascii="Times New Roman" w:eastAsia="Times New Roman" w:hAnsi="Times New Roman" w:cs="Times New Roman"/>
          <w:iCs/>
          <w:sz w:val="24"/>
          <w:szCs w:val="24"/>
          <w:lang w:val="ro-RO" w:eastAsia="ru-RU"/>
        </w:rPr>
        <w:t>serviciu de interes economic general</w:t>
      </w:r>
      <w:r w:rsidRPr="00F3450B">
        <w:rPr>
          <w:rFonts w:ascii="Times New Roman" w:eastAsia="Times New Roman" w:hAnsi="Times New Roman" w:cs="Times New Roman"/>
          <w:sz w:val="24"/>
          <w:szCs w:val="24"/>
          <w:lang w:val="ro-RO" w:eastAsia="ru-RU"/>
        </w:rPr>
        <w:t>, inclusiv un profit rezonabil.</w:t>
      </w:r>
    </w:p>
    <w:p w:rsidR="00F3450B" w:rsidRPr="00F3450B" w:rsidRDefault="00F3450B" w:rsidP="00F3450B">
      <w:pPr>
        <w:tabs>
          <w:tab w:val="left" w:pos="720"/>
          <w:tab w:val="left" w:pos="1440"/>
        </w:tabs>
        <w:spacing w:after="0" w:line="360" w:lineRule="auto"/>
        <w:ind w:firstLine="426"/>
        <w:jc w:val="both"/>
        <w:rPr>
          <w:rFonts w:ascii="Times New Roman" w:eastAsia="Times New Roman" w:hAnsi="Times New Roman" w:cs="Times New Roman"/>
          <w:b/>
          <w:iCs/>
          <w:sz w:val="24"/>
          <w:szCs w:val="24"/>
          <w:lang w:val="ro-RO" w:eastAsia="ru-RU"/>
        </w:rPr>
      </w:pPr>
      <w:r w:rsidRPr="00F3450B">
        <w:rPr>
          <w:rFonts w:ascii="Times New Roman" w:eastAsia="Times New Roman" w:hAnsi="Times New Roman" w:cs="Times New Roman"/>
          <w:sz w:val="24"/>
          <w:szCs w:val="24"/>
          <w:lang w:val="ro-RO" w:eastAsia="ru-RU"/>
        </w:rPr>
        <w:t>7</w:t>
      </w:r>
      <w:r w:rsidRPr="00F3450B">
        <w:rPr>
          <w:rFonts w:ascii="Times New Roman" w:eastAsia="Times New Roman" w:hAnsi="Times New Roman" w:cs="Times New Roman"/>
          <w:iCs/>
          <w:sz w:val="24"/>
          <w:szCs w:val="24"/>
          <w:lang w:val="ro-RO" w:eastAsia="ru-RU"/>
        </w:rPr>
        <w:t>.3. Calcularea compensaţiei de care beneficiază Î. M. „Indmetalcongaz” pentru îndeplinirea obligaţiei de serviciu de interes economic general este stabilită în anexa Nr. 1 la prezenta decizie.</w:t>
      </w:r>
    </w:p>
    <w:p w:rsidR="00F3450B" w:rsidRPr="00F3450B" w:rsidRDefault="00F3450B" w:rsidP="00F3450B">
      <w:pPr>
        <w:tabs>
          <w:tab w:val="left" w:pos="567"/>
          <w:tab w:val="left" w:pos="1440"/>
        </w:tabs>
        <w:spacing w:after="0" w:line="360" w:lineRule="auto"/>
        <w:ind w:firstLine="426"/>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7.4. Costurile care sunt luate în calcul la stabilirea compensaţiei, cuprind toate costurile suportate pentru prestarea serviciului de interes economic general, iar costurile de investiţii vor fi luate în calcul dacă sunt necesare pentru funcţionarea serviciului de interes economic general.</w:t>
      </w:r>
    </w:p>
    <w:p w:rsidR="00F3450B" w:rsidRPr="00F3450B" w:rsidRDefault="00F3450B" w:rsidP="00F3450B">
      <w:pPr>
        <w:tabs>
          <w:tab w:val="left" w:pos="567"/>
          <w:tab w:val="left" w:pos="1440"/>
        </w:tabs>
        <w:spacing w:after="0" w:line="360" w:lineRule="auto"/>
        <w:ind w:firstLine="426"/>
        <w:jc w:val="both"/>
        <w:rPr>
          <w:rFonts w:ascii="Times New Roman" w:eastAsia="Times New Roman" w:hAnsi="Times New Roman" w:cs="Times New Roman"/>
          <w:b/>
          <w:iCs/>
          <w:sz w:val="24"/>
          <w:szCs w:val="24"/>
          <w:lang w:val="ro-RO" w:eastAsia="ru-RU"/>
        </w:rPr>
      </w:pPr>
      <w:r w:rsidRPr="00F3450B">
        <w:rPr>
          <w:rFonts w:ascii="Times New Roman" w:eastAsia="Times New Roman" w:hAnsi="Times New Roman" w:cs="Times New Roman"/>
          <w:iCs/>
          <w:sz w:val="24"/>
          <w:szCs w:val="24"/>
          <w:lang w:val="ro-RO" w:eastAsia="ru-RU"/>
        </w:rPr>
        <w:t>7.5. Veniturile care vor fi luate în considerare la stabilirea compensaţiei vor include toate veniturile obţinute din activităţile aferente serviciului de interes economic general.</w:t>
      </w:r>
    </w:p>
    <w:p w:rsidR="00F3450B" w:rsidRPr="00F3450B" w:rsidRDefault="00F3450B" w:rsidP="00F3450B">
      <w:pPr>
        <w:tabs>
          <w:tab w:val="left" w:pos="567"/>
        </w:tabs>
        <w:spacing w:after="0" w:line="360" w:lineRule="auto"/>
        <w:ind w:firstLine="426"/>
        <w:jc w:val="both"/>
        <w:rPr>
          <w:rFonts w:ascii="Times New Roman" w:eastAsia="Times New Roman" w:hAnsi="Times New Roman" w:cs="Times New Roman"/>
          <w:b/>
          <w:iCs/>
          <w:strike/>
          <w:sz w:val="24"/>
          <w:szCs w:val="24"/>
          <w:lang w:val="ro-RO" w:eastAsia="ru-RU"/>
        </w:rPr>
      </w:pPr>
      <w:r w:rsidRPr="00F3450B">
        <w:rPr>
          <w:rFonts w:ascii="Times New Roman" w:eastAsia="Times New Roman" w:hAnsi="Times New Roman" w:cs="Times New Roman"/>
          <w:iCs/>
          <w:sz w:val="24"/>
          <w:szCs w:val="24"/>
          <w:lang w:val="ro-RO" w:eastAsia="ru-RU"/>
        </w:rPr>
        <w:t xml:space="preserve">7.6. În vederea stabilirii nivelului compensaţiei, la elaborarea bugetului de venituri şi cheltuieli al Î.M. „Indmetalcongaz” pentru realizarea serviciului de interes economic general, veniturile provenite din activităţile care fac obiectul serviciului de interes economic general se </w:t>
      </w:r>
      <w:r w:rsidRPr="00F3450B">
        <w:rPr>
          <w:rFonts w:ascii="Times New Roman" w:eastAsia="Times New Roman" w:hAnsi="Times New Roman" w:cs="Times New Roman"/>
          <w:iCs/>
          <w:sz w:val="24"/>
          <w:szCs w:val="24"/>
          <w:lang w:val="ro-RO" w:eastAsia="ru-RU"/>
        </w:rPr>
        <w:lastRenderedPageBreak/>
        <w:t>evidenţiază separat, împreună cu costurile aferente, iar valoarea compensaţiei acordate nu va depăşi diferenţa dintre costurile calculate conform pct. 7.4, şi veniturile calculate conform pct. 7.5, pentru a evita supracompensarea.</w:t>
      </w:r>
    </w:p>
    <w:p w:rsidR="00F3450B" w:rsidRPr="00F3450B" w:rsidRDefault="00F3450B" w:rsidP="00F3450B">
      <w:pPr>
        <w:tabs>
          <w:tab w:val="left" w:pos="567"/>
        </w:tabs>
        <w:spacing w:after="0" w:line="360" w:lineRule="auto"/>
        <w:ind w:firstLine="426"/>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7.7. Î. M.„Indmetalcongaz” are obligaţia ţinerii unei evidenţe contabile separate pentru activitatea din domeniul serviciului de interes economic general şi pentru activitatea economică ce nu are legătură cu serviciul încredinţat, împreună cu parametrii de alocare a acestora.</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Acordarea compensaţiei Î. M. „ Indmetalcongaz” se va face pe baza unei fundamentări a nivelului cheltuielilor necesare pentru buna desfăşurare a serviciului de interes economic general.</w:t>
      </w:r>
    </w:p>
    <w:p w:rsidR="00F3450B" w:rsidRPr="00F3450B" w:rsidRDefault="00F3450B" w:rsidP="00F3450B">
      <w:pPr>
        <w:widowControl w:val="0"/>
        <w:numPr>
          <w:ilvl w:val="0"/>
          <w:numId w:val="35"/>
        </w:numPr>
        <w:tabs>
          <w:tab w:val="left" w:pos="142"/>
        </w:tabs>
        <w:suppressAutoHyphens/>
        <w:spacing w:after="0" w:line="360" w:lineRule="auto"/>
        <w:ind w:left="284" w:hanging="284"/>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 Cuantumul alocărilor sub forma compensaţiei Î. M. „ Indmetalcongaz”  pentru îndeplinirea obligaţiei de serviciu de interes economic general nu va depăşi suma necesară acoperirii totale a costurilor aferente prestării serviciului, din care se deduc veniturile obţinute din activităţile aferente serviciului de interes economic general, inclusiv un profit rezonabil.</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Î. M. „Indmetalcongaz” va fundamenta valoarea compensaţiei solicitate conform pct. 7 şi va întocmi Nota de fundamentare anuală cu prezentarea ei catre DEAI și EE.</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 Direcţia Economie, Atragerea Investițiilor și Eficiența Energetica a  Consiliului raional Sîngerei, va verifica anual să nu fie acordate sume mai mari decît cuantumul determinat pentru compensarea SIEG, şi respectiv să nu fi acordat o supracompensare a serviciului.</w:t>
      </w:r>
    </w:p>
    <w:p w:rsidR="00F3450B" w:rsidRPr="00F3450B" w:rsidRDefault="00F3450B" w:rsidP="00F3450B">
      <w:pPr>
        <w:numPr>
          <w:ilvl w:val="0"/>
          <w:numId w:val="35"/>
        </w:numPr>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În raport cu cele constatate în rezultatul verificărilor de către   DEAI și EE a  Consiliul raional Sîngerei, va solicita Î. M. „Indmetalcongaz” rambursarea supracompensării sau, după caz, propune în mod justificat, revizuirea activităţilor aferente serviciului de interes economic general.</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Dacă supracompensarea nu depăşeşte 10% din valoarea compensaţiei anuale primite, aceasta poate fi raportată pentru anul următor şi dedusă din cuantumul compensării care ar putea fi acordată în anul următor.</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Pentru a evita supracompensarea, la încheierea fiecărui an calendaristic se va face regularizarea cuantumului compensaţiei, conform prevederilor legislaţiei în vigoare.</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Î. M. „Indmetalcongaz” anual are obligaţia să întocmească ți să prezinte către Consiliul raional, pînă la data de 31 martie a anului ce urmează după anul de gestiune, Raportul privind respectarea prevederilor prezentei decizii.</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Se împuterniceşte  Preşedintele raionului dl CORCODEL Grigore să încheie, în numele Consiliului raional Sîngerei, contractul pentru îndeplinirea obligaţiei serviciului de interes economic general între Consiliul raional Sîngerei şi Î. M. „Indmetalcongaz” în termen de 30 de zile de la data adoptării prezentei decizii.</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 xml:space="preserve">Î. M. „ Indmetalcongaz ” are obligaţia de a îndeplini orice altă cerinţă legată de atribuirea </w:t>
      </w:r>
      <w:r w:rsidRPr="00F3450B">
        <w:rPr>
          <w:rFonts w:ascii="Times New Roman" w:eastAsia="Times New Roman" w:hAnsi="Times New Roman" w:cs="Times New Roman"/>
          <w:iCs/>
          <w:sz w:val="24"/>
          <w:szCs w:val="24"/>
          <w:lang w:val="ro-RO" w:eastAsia="ru-RU"/>
        </w:rPr>
        <w:lastRenderedPageBreak/>
        <w:t>serviciului de interes economic general pentru respectarea prevederilor legislaţiei în vigoare.</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Informaţiile privind transmiterea cu titlu  gratuit a obiectul nr. 1202/01 ,,Traseul de aprovizionare  cu apă potabilă centralizat gravitaţional din conducta Soroca Bălţi Sîngerei”  tranşele I, II, ,,Apeduct Balti Sîngerei, tranșa III, Stația de pompare și Stația de dezinfectare”  în baza deciziilor  nr. 9/6 din 28.12.2016 , nr. 3/6 din 03.09.2020,  nr.3/34 din 03.09.2020, ultima decizie fiind modificată prin decizia nr.6/8 din 29.12.2020, se păstrează pe perioada de încredinţare şi pentru 6 ani de la data încheierii perioadei de valabilitate a actului de atribuire.</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Î. M. „Indmetalcongaz” are obligaţia de a furniza la solicitarea Președintelui raionului, orice informaţie în vederea transmiterii acesteia către  Consiliul Concurenţei.</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iCs/>
          <w:sz w:val="24"/>
          <w:szCs w:val="24"/>
          <w:lang w:val="ro-RO" w:eastAsia="ru-RU"/>
        </w:rPr>
        <w:t>Controlul privind realizarea deciziei în cauză se pune în sarcina Comisiei  pentru Economie,  finanţe și buget (dl O. Cernei).</w:t>
      </w:r>
    </w:p>
    <w:p w:rsidR="00F3450B" w:rsidRPr="00F3450B" w:rsidRDefault="00F3450B" w:rsidP="00F3450B">
      <w:pPr>
        <w:widowControl w:val="0"/>
        <w:numPr>
          <w:ilvl w:val="0"/>
          <w:numId w:val="35"/>
        </w:numPr>
        <w:tabs>
          <w:tab w:val="left" w:pos="567"/>
        </w:tabs>
        <w:suppressAutoHyphens/>
        <w:spacing w:after="0" w:line="360" w:lineRule="auto"/>
        <w:contextualSpacing/>
        <w:jc w:val="both"/>
        <w:rPr>
          <w:rFonts w:ascii="Times New Roman" w:eastAsia="Times New Roman" w:hAnsi="Times New Roman" w:cs="Times New Roman"/>
          <w:iCs/>
          <w:sz w:val="24"/>
          <w:szCs w:val="24"/>
          <w:lang w:val="ro-RO" w:eastAsia="ru-RU"/>
        </w:rPr>
      </w:pPr>
      <w:r w:rsidRPr="00F3450B">
        <w:rPr>
          <w:rFonts w:ascii="Times New Roman" w:eastAsia="Times New Roman" w:hAnsi="Times New Roman" w:cs="Times New Roman"/>
          <w:sz w:val="24"/>
          <w:szCs w:val="24"/>
          <w:lang w:val="ro-RO" w:eastAsia="ru-RU"/>
        </w:rPr>
        <w:t>Prezenta decizie poate fi contestată la Judecatoria Bălți, sediul Central (str. Hotinului nr. 43) în termen de 30 zile de la data publicării, potrivit Codului administrativ al RM nr.116/2018.</w:t>
      </w:r>
    </w:p>
    <w:p w:rsidR="009B3EEF" w:rsidRDefault="009B3EEF" w:rsidP="00F3450B">
      <w:pPr>
        <w:shd w:val="clear" w:color="auto" w:fill="FFFFFF"/>
        <w:spacing w:after="0" w:line="360" w:lineRule="auto"/>
        <w:jc w:val="center"/>
        <w:textAlignment w:val="baseline"/>
        <w:rPr>
          <w:rFonts w:ascii="Times New Roman" w:eastAsia="Times New Roman" w:hAnsi="Times New Roman" w:cs="Times New Roman"/>
          <w:b/>
          <w:color w:val="000000" w:themeColor="text1"/>
          <w:sz w:val="24"/>
          <w:lang w:val="ro-RO" w:eastAsia="ro-RO" w:bidi="ro-RO"/>
        </w:rPr>
      </w:pPr>
      <w:r w:rsidRPr="009B3EEF">
        <w:rPr>
          <w:rFonts w:ascii="Times New Roman" w:eastAsia="Times New Roman" w:hAnsi="Times New Roman" w:cs="Times New Roman"/>
          <w:b/>
          <w:color w:val="000000" w:themeColor="text1"/>
          <w:sz w:val="24"/>
          <w:lang w:val="ro-RO" w:eastAsia="ro-RO" w:bidi="ro-RO"/>
        </w:rPr>
        <w:t xml:space="preserve">AU VOTAT: Pro – </w:t>
      </w:r>
      <w:r w:rsidR="00E6177C">
        <w:rPr>
          <w:rFonts w:ascii="Times New Roman" w:eastAsia="Times New Roman" w:hAnsi="Times New Roman" w:cs="Times New Roman"/>
          <w:b/>
          <w:color w:val="000000" w:themeColor="text1"/>
          <w:sz w:val="24"/>
          <w:lang w:val="en-US" w:eastAsia="ro-RO" w:bidi="ro-RO"/>
        </w:rPr>
        <w:t>24</w:t>
      </w:r>
      <w:r w:rsidRPr="009B3EEF">
        <w:rPr>
          <w:rFonts w:ascii="Times New Roman" w:eastAsia="Times New Roman" w:hAnsi="Times New Roman" w:cs="Times New Roman"/>
          <w:b/>
          <w:color w:val="000000" w:themeColor="text1"/>
          <w:sz w:val="24"/>
          <w:lang w:val="ro-RO" w:eastAsia="ro-RO" w:bidi="ro-RO"/>
        </w:rPr>
        <w:t xml:space="preserve">         Contra</w:t>
      </w:r>
      <w:r w:rsidRPr="009B3EEF">
        <w:rPr>
          <w:rFonts w:ascii="Times New Roman" w:eastAsia="Times New Roman" w:hAnsi="Times New Roman" w:cs="Times New Roman"/>
          <w:b/>
          <w:color w:val="000000" w:themeColor="text1"/>
          <w:spacing w:val="16"/>
          <w:sz w:val="24"/>
          <w:lang w:val="ro-RO" w:eastAsia="ro-RO" w:bidi="ro-RO"/>
        </w:rPr>
        <w:t xml:space="preserve"> </w:t>
      </w:r>
      <w:r w:rsidR="00F3450B">
        <w:rPr>
          <w:rFonts w:ascii="Times New Roman" w:eastAsia="Times New Roman" w:hAnsi="Times New Roman" w:cs="Times New Roman"/>
          <w:b/>
          <w:color w:val="000000" w:themeColor="text1"/>
          <w:sz w:val="24"/>
          <w:lang w:val="ro-RO" w:eastAsia="ro-RO" w:bidi="ro-RO"/>
        </w:rPr>
        <w:t>– 0</w:t>
      </w:r>
      <w:r w:rsidR="00F3450B">
        <w:rPr>
          <w:rFonts w:ascii="Times New Roman" w:eastAsia="Times New Roman" w:hAnsi="Times New Roman" w:cs="Times New Roman"/>
          <w:b/>
          <w:color w:val="000000" w:themeColor="text1"/>
          <w:sz w:val="24"/>
          <w:lang w:val="ro-RO" w:eastAsia="ro-RO" w:bidi="ro-RO"/>
        </w:rPr>
        <w:tab/>
        <w:t xml:space="preserve">   Abținut – 2</w:t>
      </w:r>
    </w:p>
    <w:p w:rsidR="00F3450B" w:rsidRDefault="00F3450B" w:rsidP="005B67AD">
      <w:pPr>
        <w:widowControl w:val="0"/>
        <w:tabs>
          <w:tab w:val="left" w:pos="6847"/>
        </w:tabs>
        <w:autoSpaceDE w:val="0"/>
        <w:autoSpaceDN w:val="0"/>
        <w:spacing w:after="0" w:line="274" w:lineRule="exact"/>
        <w:jc w:val="center"/>
        <w:rPr>
          <w:rFonts w:ascii="Times New Roman" w:eastAsia="Times New Roman" w:hAnsi="Times New Roman" w:cs="Times New Roman"/>
          <w:b/>
          <w:sz w:val="24"/>
          <w:lang w:val="ro-RO" w:eastAsia="ro-RO" w:bidi="ro-RO"/>
        </w:rPr>
      </w:pPr>
      <w:r w:rsidRPr="009B3EEF">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lang w:val="ro-RO" w:eastAsia="ro-RO" w:bidi="ro-RO"/>
        </w:rPr>
        <w:t>(Președintele ședinței a precizat că 3 consilieri nu participă la vot)</w:t>
      </w:r>
    </w:p>
    <w:p w:rsidR="005B67AD" w:rsidRPr="005B67AD" w:rsidRDefault="005B67AD" w:rsidP="005B67AD">
      <w:pPr>
        <w:widowControl w:val="0"/>
        <w:tabs>
          <w:tab w:val="left" w:pos="6847"/>
        </w:tabs>
        <w:autoSpaceDE w:val="0"/>
        <w:autoSpaceDN w:val="0"/>
        <w:spacing w:after="0" w:line="274" w:lineRule="exact"/>
        <w:jc w:val="center"/>
        <w:rPr>
          <w:rFonts w:ascii="Times New Roman" w:eastAsia="Times New Roman" w:hAnsi="Times New Roman" w:cs="Times New Roman"/>
          <w:b/>
          <w:sz w:val="24"/>
          <w:lang w:val="ro-RO" w:eastAsia="ro-RO" w:bidi="ro-RO"/>
        </w:rPr>
      </w:pPr>
    </w:p>
    <w:p w:rsidR="005B67AD" w:rsidRDefault="009B3EEF" w:rsidP="005B67AD">
      <w:pPr>
        <w:spacing w:after="0" w:line="360" w:lineRule="auto"/>
        <w:rPr>
          <w:rFonts w:ascii="Times New Roman" w:eastAsia="Times New Roman" w:hAnsi="Times New Roman" w:cs="Times New Roman"/>
          <w:sz w:val="24"/>
          <w:lang w:val="en-US" w:eastAsia="ro-RO" w:bidi="ro-RO"/>
        </w:rPr>
      </w:pPr>
      <w:r w:rsidRPr="00BC0CA4">
        <w:rPr>
          <w:rFonts w:ascii="Times New Roman" w:hAnsi="Times New Roman" w:cs="Times New Roman"/>
          <w:b/>
          <w:sz w:val="24"/>
          <w:szCs w:val="24"/>
          <w:lang w:val="en-US"/>
        </w:rPr>
        <w:t>4. S-A EXAMINAT:</w:t>
      </w:r>
      <w:r w:rsidR="00F87593" w:rsidRPr="00BC0CA4">
        <w:rPr>
          <w:rFonts w:ascii="Times New Roman" w:hAnsi="Times New Roman" w:cs="Times New Roman"/>
          <w:b/>
          <w:sz w:val="24"/>
          <w:szCs w:val="24"/>
          <w:lang w:val="en-US"/>
        </w:rPr>
        <w:t xml:space="preserve"> </w:t>
      </w:r>
      <w:r w:rsidR="00BC0CA4" w:rsidRPr="00BC0CA4">
        <w:rPr>
          <w:rFonts w:ascii="Times New Roman" w:hAnsi="Times New Roman" w:cs="Times New Roman"/>
          <w:b/>
          <w:sz w:val="24"/>
          <w:szCs w:val="24"/>
          <w:lang w:val="en-US"/>
        </w:rPr>
        <w:t xml:space="preserve">4. </w:t>
      </w:r>
      <w:r w:rsidR="005B67AD">
        <w:rPr>
          <w:rFonts w:ascii="Times New Roman" w:eastAsia="Times New Roman" w:hAnsi="Times New Roman" w:cs="Times New Roman"/>
          <w:sz w:val="24"/>
          <w:lang w:val="en-US" w:eastAsia="ro-RO" w:bidi="ro-RO"/>
        </w:rPr>
        <w:t>Cu privire la aprobarea Consiliului de Administrare al IMSP “Centrul de S</w:t>
      </w:r>
      <w:r w:rsidR="005B67AD">
        <w:rPr>
          <w:rFonts w:ascii="Times New Roman" w:eastAsia="Times New Roman" w:hAnsi="Times New Roman" w:cs="Times New Roman"/>
          <w:sz w:val="24"/>
          <w:lang w:val="ro-RO" w:eastAsia="ro-RO" w:bidi="ro-RO"/>
        </w:rPr>
        <w:t>ănătate Pepeni</w:t>
      </w:r>
      <w:r w:rsidR="005B67AD">
        <w:rPr>
          <w:rFonts w:ascii="Times New Roman" w:eastAsia="Times New Roman" w:hAnsi="Times New Roman" w:cs="Times New Roman"/>
          <w:sz w:val="24"/>
          <w:lang w:val="en-US" w:eastAsia="ro-RO" w:bidi="ro-RO"/>
        </w:rPr>
        <w:t xml:space="preserve">”. </w:t>
      </w:r>
    </w:p>
    <w:p w:rsidR="005B67AD" w:rsidRDefault="005B67AD" w:rsidP="005B67AD">
      <w:pPr>
        <w:spacing w:after="0" w:line="360" w:lineRule="auto"/>
        <w:rPr>
          <w:rFonts w:ascii="Times New Roman" w:hAnsi="Times New Roman" w:cs="Times New Roman"/>
          <w:color w:val="000000" w:themeColor="text1"/>
          <w:sz w:val="24"/>
          <w:szCs w:val="24"/>
          <w:lang w:val="en-US"/>
        </w:rPr>
      </w:pPr>
      <w:r w:rsidRPr="009D0842">
        <w:rPr>
          <w:rFonts w:ascii="Times New Roman" w:hAnsi="Times New Roman" w:cs="Times New Roman"/>
          <w:color w:val="000000" w:themeColor="text1"/>
          <w:sz w:val="24"/>
          <w:szCs w:val="24"/>
          <w:lang w:val="en-US"/>
        </w:rPr>
        <w:t>Raportor:</w:t>
      </w:r>
      <w:r>
        <w:rPr>
          <w:rFonts w:ascii="Times New Roman" w:hAnsi="Times New Roman" w:cs="Times New Roman"/>
          <w:color w:val="000000" w:themeColor="text1"/>
          <w:sz w:val="24"/>
          <w:szCs w:val="24"/>
          <w:lang w:val="en-US"/>
        </w:rPr>
        <w:t xml:space="preserve"> Ion Galus, consilier raional</w:t>
      </w:r>
    </w:p>
    <w:p w:rsidR="009B3EEF" w:rsidRPr="00BC0CA4" w:rsidRDefault="009B3EEF" w:rsidP="005B67AD">
      <w:pPr>
        <w:spacing w:after="0" w:line="360" w:lineRule="auto"/>
        <w:jc w:val="both"/>
        <w:rPr>
          <w:rFonts w:ascii="Times New Roman" w:hAnsi="Times New Roman" w:cs="Times New Roman"/>
          <w:b/>
          <w:color w:val="000000" w:themeColor="text1"/>
          <w:sz w:val="24"/>
          <w:szCs w:val="24"/>
          <w:lang w:val="en-US"/>
        </w:rPr>
      </w:pPr>
      <w:r w:rsidRPr="00BC0CA4">
        <w:rPr>
          <w:rFonts w:ascii="Times New Roman" w:hAnsi="Times New Roman" w:cs="Times New Roman"/>
          <w:b/>
          <w:color w:val="000000" w:themeColor="text1"/>
          <w:sz w:val="24"/>
          <w:szCs w:val="24"/>
          <w:lang w:val="en-US"/>
        </w:rPr>
        <w:t xml:space="preserve">AU LUAT CUVÂNT: </w:t>
      </w:r>
      <w:r w:rsidR="005B67AD">
        <w:rPr>
          <w:rFonts w:ascii="Times New Roman" w:hAnsi="Times New Roman" w:cs="Times New Roman"/>
          <w:color w:val="000000" w:themeColor="text1"/>
          <w:sz w:val="24"/>
          <w:szCs w:val="24"/>
          <w:lang w:val="en-US"/>
        </w:rPr>
        <w:t>I. Galus</w:t>
      </w:r>
      <w:r w:rsidR="009441CA" w:rsidRPr="00BC0CA4">
        <w:rPr>
          <w:rFonts w:ascii="Times New Roman" w:hAnsi="Times New Roman" w:cs="Times New Roman"/>
          <w:color w:val="000000" w:themeColor="text1"/>
          <w:sz w:val="24"/>
          <w:szCs w:val="24"/>
          <w:lang w:val="en-US"/>
        </w:rPr>
        <w:t>,</w:t>
      </w:r>
      <w:r w:rsidRPr="00BC0CA4">
        <w:rPr>
          <w:rFonts w:ascii="Times New Roman" w:hAnsi="Times New Roman" w:cs="Times New Roman"/>
          <w:color w:val="000000" w:themeColor="text1"/>
          <w:sz w:val="24"/>
          <w:szCs w:val="24"/>
          <w:lang w:val="en-US"/>
        </w:rPr>
        <w:t xml:space="preserve"> a prezentat proiectul de decizie:</w:t>
      </w:r>
      <w:r w:rsidRPr="00BC0CA4">
        <w:rPr>
          <w:rFonts w:ascii="Times New Roman" w:hAnsi="Times New Roman" w:cs="Times New Roman"/>
          <w:b/>
          <w:color w:val="000000" w:themeColor="text1"/>
          <w:sz w:val="24"/>
          <w:szCs w:val="24"/>
          <w:lang w:val="en-US"/>
        </w:rPr>
        <w:t xml:space="preserve"> </w:t>
      </w:r>
    </w:p>
    <w:p w:rsidR="00074E24" w:rsidRPr="00074E24" w:rsidRDefault="00F4319F" w:rsidP="00074E24">
      <w:pPr>
        <w:tabs>
          <w:tab w:val="left" w:pos="851"/>
        </w:tabs>
        <w:spacing w:after="0" w:line="360" w:lineRule="auto"/>
        <w:contextualSpacing/>
        <w:jc w:val="both"/>
        <w:rPr>
          <w:rFonts w:ascii="Times New Roman" w:eastAsia="Times New Roman" w:hAnsi="Times New Roman" w:cs="Times New Roman"/>
          <w:b/>
          <w:lang w:val="ro-RO" w:eastAsia="ru-RU"/>
        </w:rPr>
      </w:pPr>
      <w:r>
        <w:rPr>
          <w:rFonts w:ascii="Times New Roman" w:eastAsia="Times New Roman" w:hAnsi="Times New Roman" w:cs="Times New Roman"/>
          <w:sz w:val="24"/>
          <w:szCs w:val="24"/>
          <w:lang w:val="it-IT" w:eastAsia="ru-RU"/>
        </w:rPr>
        <w:tab/>
      </w:r>
      <w:r w:rsidR="00074E24" w:rsidRPr="00074E24">
        <w:rPr>
          <w:rFonts w:ascii="Times New Roman" w:eastAsia="Times New Roman" w:hAnsi="Times New Roman" w:cs="Times New Roman"/>
          <w:lang w:val="en-US" w:eastAsia="ru-RU"/>
        </w:rPr>
        <w:t>Având în vedere Nota informativă: ”</w:t>
      </w:r>
      <w:r w:rsidR="00074E24" w:rsidRPr="00074E24">
        <w:rPr>
          <w:rFonts w:ascii="Times New Roman" w:eastAsia="Times New Roman" w:hAnsi="Times New Roman" w:cs="Times New Roman"/>
          <w:lang w:val="ro-RO" w:eastAsia="ru-RU"/>
        </w:rPr>
        <w:t xml:space="preserve"> Cu privire la aprobarea Consiliului  Administrativ al IMSP Pepeni ”</w:t>
      </w:r>
    </w:p>
    <w:p w:rsidR="00074E24" w:rsidRPr="00074E24" w:rsidRDefault="00074E24" w:rsidP="00074E24">
      <w:pPr>
        <w:tabs>
          <w:tab w:val="left" w:pos="567"/>
        </w:tabs>
        <w:spacing w:after="0" w:line="360" w:lineRule="auto"/>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ab/>
        <w:t>În conformitate cu art. 43 alin. (1) lit. q) al Legii privind administraţia publică locală nr. 436/2006, Legea nr. 100/2017 cu privire la actele normative, pct. 23, Secțiunea 2, a Regulamentului de organizare și funcționare al Instituției Medico-Sanitare Publice Centrul de Sănătate, aprobat prin Ordinul Ministerului Sănătăţii nr. 1086/2016 “Cu privire la aprobarea Regulamentului-cadru de organizare și funcționare ale prestatorilor de servicii de sănătate”, Decizia Consiliului raional nr. 6/9 din 23.11.2017 Cu privire la aprobarea Consiliilor Administrative ale IMSP CS Biruința, Bilicenii Vechi, Copăceni, Chișcăreni, Cubolta, Cotiujenii Mici, Drăgănești, Flămînzeni-Coșcodeni, Pepeni, Rădoaia, Sîngerei, Sîngereii Noi,</w:t>
      </w:r>
    </w:p>
    <w:p w:rsidR="00074E24" w:rsidRPr="00074E24" w:rsidRDefault="00074E24" w:rsidP="00074E24">
      <w:pPr>
        <w:tabs>
          <w:tab w:val="left" w:pos="567"/>
        </w:tabs>
        <w:spacing w:after="0" w:line="360" w:lineRule="auto"/>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 xml:space="preserve">Consiliul raional, </w:t>
      </w:r>
    </w:p>
    <w:p w:rsidR="00074E24" w:rsidRPr="00074E24" w:rsidRDefault="00074E24" w:rsidP="00074E24">
      <w:pPr>
        <w:tabs>
          <w:tab w:val="left" w:pos="851"/>
        </w:tabs>
        <w:spacing w:after="0" w:line="360" w:lineRule="auto"/>
        <w:contextualSpacing/>
        <w:jc w:val="center"/>
        <w:rPr>
          <w:rFonts w:ascii="Times New Roman" w:eastAsia="Times New Roman" w:hAnsi="Times New Roman" w:cs="Times New Roman"/>
          <w:b/>
          <w:lang w:val="en-US" w:eastAsia="ru-RU"/>
        </w:rPr>
      </w:pPr>
      <w:r w:rsidRPr="00074E24">
        <w:rPr>
          <w:rFonts w:ascii="Times New Roman" w:eastAsia="Times New Roman" w:hAnsi="Times New Roman" w:cs="Times New Roman"/>
          <w:b/>
          <w:lang w:val="en-US" w:eastAsia="ru-RU"/>
        </w:rPr>
        <w:t>D E C I D E:</w:t>
      </w:r>
    </w:p>
    <w:p w:rsidR="00074E24" w:rsidRPr="00074E24" w:rsidRDefault="00074E24" w:rsidP="00074E24">
      <w:pPr>
        <w:tabs>
          <w:tab w:val="left" w:pos="851"/>
        </w:tabs>
        <w:spacing w:after="0" w:line="360" w:lineRule="auto"/>
        <w:contextualSpacing/>
        <w:jc w:val="center"/>
        <w:rPr>
          <w:rFonts w:ascii="Times New Roman" w:eastAsia="Times New Roman" w:hAnsi="Times New Roman" w:cs="Times New Roman"/>
          <w:b/>
          <w:lang w:val="en-US" w:eastAsia="ru-RU"/>
        </w:rPr>
      </w:pPr>
    </w:p>
    <w:p w:rsidR="00074E24" w:rsidRPr="00074E24" w:rsidRDefault="00074E24" w:rsidP="00074E24">
      <w:pPr>
        <w:tabs>
          <w:tab w:val="left" w:pos="851"/>
        </w:tabs>
        <w:spacing w:after="0" w:line="360" w:lineRule="auto"/>
        <w:ind w:firstLine="567"/>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 xml:space="preserve"> 1. Se aprobă componența nominală și numerică a Consiliului  Administrativ al IMSP: </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1. 1 . “Centrul de Sănătate Pepeni”, în următoarea componență:</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Cernei Oleg- Președintele Consiliului de Administrare;</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Neaga Vera- contabil;</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lastRenderedPageBreak/>
        <w:t>Chetrari Efimia- asistent medical superior;</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Rotaru Oleg- primarul com.Pepeni;</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Vulpe Eugenia –șef IMSP Pepeni.</w:t>
      </w:r>
    </w:p>
    <w:p w:rsidR="00074E24" w:rsidRPr="00074E24" w:rsidRDefault="00074E24" w:rsidP="00074E24">
      <w:pPr>
        <w:tabs>
          <w:tab w:val="left" w:pos="851"/>
          <w:tab w:val="left" w:pos="993"/>
        </w:tabs>
        <w:spacing w:after="0" w:line="360" w:lineRule="auto"/>
        <w:ind w:firstLine="567"/>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2. Consiliul Administrativ al IMSP vizat în pct. 1 se constituie pe un termen de 5 ani și îşi vor putea exercita atribuţiile, în noua componență, începând cu data de 01.09.2022.</w:t>
      </w:r>
    </w:p>
    <w:p w:rsidR="00074E24" w:rsidRPr="00074E24" w:rsidRDefault="00074E24" w:rsidP="00074E24">
      <w:pPr>
        <w:tabs>
          <w:tab w:val="left" w:pos="851"/>
          <w:tab w:val="left" w:pos="993"/>
        </w:tabs>
        <w:spacing w:after="0" w:line="360" w:lineRule="auto"/>
        <w:ind w:firstLine="567"/>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 xml:space="preserve"> 3. Monitorizarea şi controlul asupra realizării prezentei decizii se pune în sarcina Vicepreşedintelui raionului responsabil de domeniul ocrotirii sănătății şi Comisiei consultative pentru Învăţămînt, cultură, sport, tineret, ocrotirea sănătăţii, problemele sociale, turism şi culte. </w:t>
      </w:r>
    </w:p>
    <w:p w:rsidR="00074E24" w:rsidRPr="00074E24" w:rsidRDefault="00074E24" w:rsidP="00074E24">
      <w:pPr>
        <w:tabs>
          <w:tab w:val="left" w:pos="851"/>
          <w:tab w:val="left" w:pos="993"/>
        </w:tabs>
        <w:spacing w:after="0" w:line="360" w:lineRule="auto"/>
        <w:ind w:firstLine="567"/>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4. Se abrogă de drept pct. 1.9 al  Deciziei Consiliului raional nr. 6/9 din 23.11.2017 Cu privire la apobarea Consiliilor Administrative ale IMSP CS Biruința, Bilicenii Vechi, Copăceni, Chișcăreni, Cubolta, Cotiujenii Mici, Drăgănești, Flămînzeni-Coșcodeni, Pepeni, Rădoaia, Sîngerei, Sîngereii Noi.</w:t>
      </w:r>
    </w:p>
    <w:p w:rsidR="00074E24" w:rsidRPr="00074E24" w:rsidRDefault="00074E24" w:rsidP="00074E24">
      <w:pPr>
        <w:tabs>
          <w:tab w:val="left" w:pos="851"/>
          <w:tab w:val="left" w:pos="1276"/>
        </w:tabs>
        <w:spacing w:after="0" w:line="360" w:lineRule="auto"/>
        <w:ind w:left="568"/>
        <w:jc w:val="both"/>
        <w:rPr>
          <w:rFonts w:ascii="Times New Roman" w:eastAsia="Times New Roman" w:hAnsi="Times New Roman" w:cs="Times New Roman"/>
          <w:color w:val="000000"/>
          <w:lang w:val="ro-RO" w:eastAsia="ru-RU"/>
        </w:rPr>
      </w:pPr>
      <w:r w:rsidRPr="00074E24">
        <w:rPr>
          <w:rFonts w:ascii="Times New Roman" w:eastAsia="Times New Roman" w:hAnsi="Times New Roman" w:cs="Times New Roman"/>
          <w:color w:val="000000"/>
          <w:lang w:val="en-US" w:eastAsia="ru-RU"/>
        </w:rPr>
        <w:t>5</w:t>
      </w:r>
      <w:r w:rsidRPr="00074E24">
        <w:rPr>
          <w:rFonts w:ascii="Times New Roman" w:eastAsia="Times New Roman" w:hAnsi="Times New Roman" w:cs="Times New Roman"/>
          <w:color w:val="000000"/>
          <w:lang w:val="ro-RO" w:eastAsia="ru-RU"/>
        </w:rPr>
        <w:t>.Prezenta decizie poate fi contestată la Judecătoria Bălți (sediul Central, str. Hotinului, nr. 43) în</w:t>
      </w:r>
    </w:p>
    <w:p w:rsidR="00074E24" w:rsidRPr="00074E24" w:rsidRDefault="00074E24" w:rsidP="00074E24">
      <w:pPr>
        <w:tabs>
          <w:tab w:val="left" w:pos="851"/>
          <w:tab w:val="left" w:pos="1276"/>
        </w:tabs>
        <w:spacing w:after="0" w:line="360" w:lineRule="auto"/>
        <w:jc w:val="both"/>
        <w:rPr>
          <w:rFonts w:ascii="Times New Roman" w:eastAsia="Times New Roman" w:hAnsi="Times New Roman" w:cs="Times New Roman"/>
          <w:color w:val="000000"/>
          <w:lang w:val="ro-RO" w:eastAsia="ru-RU"/>
        </w:rPr>
      </w:pPr>
      <w:r w:rsidRPr="00074E24">
        <w:rPr>
          <w:rFonts w:ascii="Times New Roman" w:eastAsia="Times New Roman" w:hAnsi="Times New Roman" w:cs="Times New Roman"/>
          <w:color w:val="000000"/>
          <w:lang w:val="ro-RO" w:eastAsia="ru-RU"/>
        </w:rPr>
        <w:t xml:space="preserve"> termen de 30 zile de la data publicării, potrivit prevederilor Codului Administrativ al Republicii Moldova nr. 116/2018.</w:t>
      </w:r>
    </w:p>
    <w:p w:rsidR="009B3EEF" w:rsidRPr="009B3EEF" w:rsidRDefault="00074E24" w:rsidP="00074E24">
      <w:pPr>
        <w:spacing w:after="0" w:line="276" w:lineRule="auto"/>
        <w:ind w:firstLine="708"/>
        <w:rPr>
          <w:rFonts w:ascii="Times New Roman" w:eastAsia="Times New Roman" w:hAnsi="Times New Roman" w:cs="Times New Roman"/>
          <w:b/>
          <w:sz w:val="24"/>
          <w:szCs w:val="24"/>
          <w:lang w:val="ro-RO" w:eastAsia="ro-RO" w:bidi="ro-RO"/>
        </w:rPr>
      </w:pPr>
      <w:r>
        <w:rPr>
          <w:rFonts w:ascii="Times New Roman" w:eastAsia="Times New Roman" w:hAnsi="Times New Roman" w:cs="Times New Roman"/>
          <w:b/>
          <w:sz w:val="24"/>
          <w:szCs w:val="24"/>
          <w:lang w:val="ro-RO" w:eastAsia="ro-RO" w:bidi="ro-RO"/>
        </w:rPr>
        <w:t xml:space="preserve">                                                     </w:t>
      </w:r>
      <w:r w:rsidR="009B3EEF" w:rsidRPr="009B3EEF">
        <w:rPr>
          <w:rFonts w:ascii="Times New Roman" w:eastAsia="Times New Roman" w:hAnsi="Times New Roman" w:cs="Times New Roman"/>
          <w:b/>
          <w:sz w:val="24"/>
          <w:szCs w:val="24"/>
          <w:lang w:val="ro-RO" w:eastAsia="ro-RO" w:bidi="ro-RO"/>
        </w:rPr>
        <w:t>PREŞEDINTE</w:t>
      </w:r>
    </w:p>
    <w:p w:rsidR="009B3EEF" w:rsidRPr="009B3EEF" w:rsidRDefault="009B3EEF" w:rsidP="009B3EEF">
      <w:pPr>
        <w:shd w:val="clear" w:color="auto" w:fill="FFFFFF"/>
        <w:spacing w:after="0" w:line="360" w:lineRule="auto"/>
        <w:jc w:val="center"/>
        <w:textAlignment w:val="baseline"/>
        <w:rPr>
          <w:rFonts w:ascii="Times New Roman" w:eastAsia="Times New Roman" w:hAnsi="Times New Roman" w:cs="Times New Roman"/>
          <w:b/>
          <w:sz w:val="24"/>
          <w:szCs w:val="24"/>
          <w:lang w:val="ro-RO" w:eastAsia="ru-RU"/>
        </w:rPr>
      </w:pPr>
      <w:r w:rsidRPr="009B3EEF">
        <w:rPr>
          <w:rFonts w:ascii="Times New Roman" w:eastAsia="Times New Roman" w:hAnsi="Times New Roman" w:cs="Times New Roman"/>
          <w:b/>
          <w:sz w:val="24"/>
          <w:szCs w:val="24"/>
          <w:lang w:val="ro-RO" w:eastAsia="ru-RU"/>
        </w:rPr>
        <w:t>Grigore CORCODEL</w:t>
      </w:r>
    </w:p>
    <w:p w:rsidR="009B3EEF" w:rsidRPr="009B3EEF" w:rsidRDefault="009B3EEF" w:rsidP="009B3EEF">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Întocmit</w:t>
      </w:r>
    </w:p>
    <w:p w:rsidR="009B3EEF" w:rsidRPr="009B3EEF" w:rsidRDefault="009B3EEF" w:rsidP="009B3EEF">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w:t>
      </w:r>
      <w:r w:rsidR="00074E24">
        <w:rPr>
          <w:rFonts w:ascii="Times New Roman" w:eastAsia="Times New Roman" w:hAnsi="Times New Roman" w:cs="Times New Roman"/>
          <w:b/>
          <w:sz w:val="24"/>
          <w:szCs w:val="24"/>
          <w:lang w:val="ro-RO" w:eastAsia="ro-RO" w:bidi="ro-RO"/>
        </w:rPr>
        <w:t>Secția Juridică și Resurse Umane</w:t>
      </w:r>
    </w:p>
    <w:p w:rsidR="009B3EEF" w:rsidRPr="00074E24" w:rsidRDefault="00074E24" w:rsidP="00074E24">
      <w:pPr>
        <w:widowControl w:val="0"/>
        <w:tabs>
          <w:tab w:val="left" w:pos="0"/>
          <w:tab w:val="left" w:pos="7995"/>
        </w:tabs>
        <w:autoSpaceDE w:val="0"/>
        <w:autoSpaceDN w:val="0"/>
        <w:spacing w:after="0" w:line="360" w:lineRule="auto"/>
        <w:jc w:val="both"/>
        <w:rPr>
          <w:rFonts w:ascii="Times New Roman" w:eastAsia="Times New Roman" w:hAnsi="Times New Roman" w:cs="Times New Roman"/>
          <w:sz w:val="24"/>
          <w:szCs w:val="24"/>
          <w:lang w:val="en-US" w:eastAsia="ro-RO" w:bidi="ro-RO"/>
        </w:rPr>
      </w:pPr>
      <w:r>
        <w:rPr>
          <w:rFonts w:ascii="Times New Roman" w:eastAsia="Times New Roman" w:hAnsi="Times New Roman" w:cs="Times New Roman"/>
          <w:b/>
          <w:sz w:val="24"/>
          <w:szCs w:val="24"/>
          <w:lang w:val="en-US" w:eastAsia="ro-RO" w:bidi="ro-RO"/>
        </w:rPr>
        <w:t xml:space="preserve">Ion Galus, consilier raional, </w:t>
      </w:r>
      <w:r w:rsidRPr="00074E24">
        <w:rPr>
          <w:rFonts w:ascii="Times New Roman" w:eastAsia="Times New Roman" w:hAnsi="Times New Roman" w:cs="Times New Roman"/>
          <w:sz w:val="24"/>
          <w:szCs w:val="24"/>
          <w:lang w:val="en-US" w:eastAsia="ro-RO" w:bidi="ro-RO"/>
        </w:rPr>
        <w:t>a informat că în urma ședinței Comisiei consultative de     specialitate pentru etică, legislație, ordine și drepturile omului, a parvenit o modificare, după cum urmează:</w:t>
      </w:r>
    </w:p>
    <w:p w:rsidR="00074E24" w:rsidRPr="00074E24" w:rsidRDefault="00074E24" w:rsidP="00074E24">
      <w:pPr>
        <w:pStyle w:val="ae"/>
        <w:numPr>
          <w:ilvl w:val="0"/>
          <w:numId w:val="39"/>
        </w:numPr>
        <w:tabs>
          <w:tab w:val="left" w:pos="7995"/>
        </w:tabs>
        <w:spacing w:line="360" w:lineRule="auto"/>
        <w:rPr>
          <w:b/>
          <w:sz w:val="24"/>
          <w:szCs w:val="24"/>
          <w:lang w:val="en-US"/>
        </w:rPr>
      </w:pPr>
      <w:r>
        <w:rPr>
          <w:b/>
          <w:sz w:val="24"/>
          <w:szCs w:val="24"/>
          <w:lang w:val="en-US"/>
        </w:rPr>
        <w:t xml:space="preserve">A substitui sintagma “Rotaru Oleg – primar com. Pepeni” din pct. 1.1 cu sintagma “Reprezentantul CNAM”. </w:t>
      </w:r>
    </w:p>
    <w:p w:rsidR="009B3EEF" w:rsidRPr="009B3EEF" w:rsidRDefault="009B3EEF" w:rsidP="009B3EEF">
      <w:pPr>
        <w:widowControl w:val="0"/>
        <w:autoSpaceDE w:val="0"/>
        <w:autoSpaceDN w:val="0"/>
        <w:spacing w:after="0" w:line="240" w:lineRule="auto"/>
        <w:ind w:firstLine="720"/>
        <w:jc w:val="both"/>
        <w:rPr>
          <w:rFonts w:ascii="Times New Roman" w:eastAsia="Times New Roman" w:hAnsi="Times New Roman" w:cs="Times New Roman"/>
          <w:b/>
          <w:i/>
          <w:sz w:val="24"/>
          <w:szCs w:val="24"/>
          <w:lang w:val="en-US" w:eastAsia="ro-RO" w:bidi="ro-RO"/>
        </w:rPr>
      </w:pPr>
    </w:p>
    <w:p w:rsidR="009441CA" w:rsidRPr="009441CA" w:rsidRDefault="009B3EEF" w:rsidP="009441CA">
      <w:pPr>
        <w:spacing w:after="0" w:line="360" w:lineRule="auto"/>
        <w:ind w:right="300"/>
        <w:jc w:val="center"/>
        <w:rPr>
          <w:rFonts w:ascii="Times New Roman" w:eastAsiaTheme="minorEastAsia" w:hAnsi="Times New Roman" w:cs="Times New Roman"/>
          <w:color w:val="000000" w:themeColor="text1"/>
          <w:sz w:val="24"/>
          <w:szCs w:val="24"/>
          <w:lang w:val="en-US"/>
        </w:rPr>
      </w:pPr>
      <w:r w:rsidRPr="009B3EEF">
        <w:rPr>
          <w:rFonts w:ascii="Times New Roman" w:eastAsiaTheme="minorEastAsia" w:hAnsi="Times New Roman" w:cs="Times New Roman"/>
          <w:b/>
          <w:sz w:val="24"/>
          <w:szCs w:val="24"/>
          <w:lang w:val="en-US"/>
        </w:rPr>
        <w:t>Președintele ședinței a supus votului proiectul de decizie</w:t>
      </w:r>
      <w:r w:rsidR="00074E24">
        <w:rPr>
          <w:rFonts w:ascii="Times New Roman" w:eastAsiaTheme="minorEastAsia" w:hAnsi="Times New Roman" w:cs="Times New Roman"/>
          <w:b/>
          <w:sz w:val="24"/>
          <w:szCs w:val="24"/>
          <w:lang w:val="en-US"/>
        </w:rPr>
        <w:t xml:space="preserve">, ca bază: </w:t>
      </w:r>
    </w:p>
    <w:p w:rsidR="00074E24" w:rsidRPr="00074E24" w:rsidRDefault="009B3EEF" w:rsidP="00074E24">
      <w:pPr>
        <w:tabs>
          <w:tab w:val="left" w:pos="851"/>
        </w:tabs>
        <w:spacing w:after="0" w:line="360" w:lineRule="auto"/>
        <w:contextualSpacing/>
        <w:jc w:val="both"/>
        <w:rPr>
          <w:rFonts w:ascii="Times New Roman" w:eastAsia="Times New Roman" w:hAnsi="Times New Roman" w:cs="Times New Roman"/>
          <w:b/>
          <w:lang w:val="ro-RO" w:eastAsia="ru-RU"/>
        </w:rPr>
      </w:pPr>
      <w:r w:rsidRPr="009B3EEF">
        <w:rPr>
          <w:rFonts w:ascii="Times New Roman" w:eastAsia="Calibri" w:hAnsi="Times New Roman" w:cs="Times New Roman"/>
          <w:b/>
          <w:i/>
          <w:sz w:val="24"/>
          <w:szCs w:val="24"/>
          <w:lang w:val="en-US" w:eastAsia="ro-RO" w:bidi="ro-RO"/>
        </w:rPr>
        <w:t xml:space="preserve">S-A DECIS: </w:t>
      </w:r>
      <w:r w:rsidR="00074E24" w:rsidRPr="00074E24">
        <w:rPr>
          <w:rFonts w:ascii="Times New Roman" w:eastAsia="Times New Roman" w:hAnsi="Times New Roman" w:cs="Times New Roman"/>
          <w:lang w:val="en-US" w:eastAsia="ru-RU"/>
        </w:rPr>
        <w:t>Având în vedere Nota informativă: ”</w:t>
      </w:r>
      <w:r w:rsidR="00074E24" w:rsidRPr="00074E24">
        <w:rPr>
          <w:rFonts w:ascii="Times New Roman" w:eastAsia="Times New Roman" w:hAnsi="Times New Roman" w:cs="Times New Roman"/>
          <w:lang w:val="ro-RO" w:eastAsia="ru-RU"/>
        </w:rPr>
        <w:t xml:space="preserve"> Cu privire la aprobarea Consiliului  Administrativ al IMSP Pepeni ”</w:t>
      </w:r>
    </w:p>
    <w:p w:rsidR="00074E24" w:rsidRPr="00074E24" w:rsidRDefault="00074E24" w:rsidP="00074E24">
      <w:pPr>
        <w:tabs>
          <w:tab w:val="left" w:pos="567"/>
        </w:tabs>
        <w:spacing w:after="0" w:line="360" w:lineRule="auto"/>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ab/>
        <w:t>În conformitate cu art. 43 alin. (1) lit. q) al Legii privind administraţia publică locală nr. 436/2006, Legea nr. 100/2017 cu privire la actele normative, pct. 23, Secțiunea 2, a Regulamentului de organizare și funcționare al Instituției Medico-Sanitare Publice Centrul de Sănătate, aprobat prin Ordinul Ministerului Sănătăţii nr. 1086/2016 “Cu privire la aprobarea Regulamentului-cadru de organizare și funcționare ale prestatorilor de servicii de sănătate”, Decizia Consiliului raional nr. 6/9 din 23.11.2017 Cu privire la aprobarea Consiliilor Administrative ale IMSP CS Biruința, Bilicenii Vechi, Copăceni, Chișcăreni, Cubolta, Cotiujenii Mici, Drăgănești, Flămînzeni-Coșcodeni, Pepeni, Rădoaia, Sîngerei, Sîngereii Noi,</w:t>
      </w:r>
    </w:p>
    <w:p w:rsidR="00074E24" w:rsidRPr="00074E24" w:rsidRDefault="00074E24" w:rsidP="00074E24">
      <w:pPr>
        <w:tabs>
          <w:tab w:val="left" w:pos="567"/>
        </w:tabs>
        <w:spacing w:after="0" w:line="360" w:lineRule="auto"/>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 xml:space="preserve">Consiliul raional, </w:t>
      </w:r>
    </w:p>
    <w:p w:rsidR="00074E24" w:rsidRPr="00074E24" w:rsidRDefault="00074E24" w:rsidP="00074E24">
      <w:pPr>
        <w:tabs>
          <w:tab w:val="left" w:pos="851"/>
        </w:tabs>
        <w:spacing w:after="0" w:line="360" w:lineRule="auto"/>
        <w:contextualSpacing/>
        <w:jc w:val="center"/>
        <w:rPr>
          <w:rFonts w:ascii="Times New Roman" w:eastAsia="Times New Roman" w:hAnsi="Times New Roman" w:cs="Times New Roman"/>
          <w:b/>
          <w:lang w:val="en-US" w:eastAsia="ru-RU"/>
        </w:rPr>
      </w:pPr>
      <w:r w:rsidRPr="00074E24">
        <w:rPr>
          <w:rFonts w:ascii="Times New Roman" w:eastAsia="Times New Roman" w:hAnsi="Times New Roman" w:cs="Times New Roman"/>
          <w:b/>
          <w:lang w:val="en-US" w:eastAsia="ru-RU"/>
        </w:rPr>
        <w:t>D E C I D E:</w:t>
      </w:r>
    </w:p>
    <w:p w:rsidR="00074E24" w:rsidRPr="00074E24" w:rsidRDefault="00074E24" w:rsidP="00074E24">
      <w:pPr>
        <w:tabs>
          <w:tab w:val="left" w:pos="851"/>
        </w:tabs>
        <w:spacing w:after="0" w:line="360" w:lineRule="auto"/>
        <w:contextualSpacing/>
        <w:jc w:val="center"/>
        <w:rPr>
          <w:rFonts w:ascii="Times New Roman" w:eastAsia="Times New Roman" w:hAnsi="Times New Roman" w:cs="Times New Roman"/>
          <w:b/>
          <w:lang w:val="en-US" w:eastAsia="ru-RU"/>
        </w:rPr>
      </w:pPr>
    </w:p>
    <w:p w:rsidR="00074E24" w:rsidRPr="00074E24" w:rsidRDefault="00074E24" w:rsidP="00074E24">
      <w:pPr>
        <w:tabs>
          <w:tab w:val="left" w:pos="851"/>
        </w:tabs>
        <w:spacing w:after="0" w:line="360" w:lineRule="auto"/>
        <w:ind w:firstLine="567"/>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 xml:space="preserve"> 1. Se aprobă componența nominală și numerică a Consiliului  Administrativ al IMSP: </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1. 1 . “Centrul de Sănătate Pepeni”, în următoarea componență:</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lastRenderedPageBreak/>
        <w:t>Cernei Oleg- Președintele Consiliului de Administrare;</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Neaga Vera- contabil;</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Chetrari Efimia- asistent medical superior;</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Rotaru Oleg- primarul com.Pepeni;</w:t>
      </w:r>
    </w:p>
    <w:p w:rsidR="00074E24" w:rsidRPr="00074E24" w:rsidRDefault="00074E24" w:rsidP="00074E24">
      <w:pPr>
        <w:tabs>
          <w:tab w:val="left" w:pos="709"/>
        </w:tabs>
        <w:spacing w:after="0" w:line="360" w:lineRule="auto"/>
        <w:ind w:left="709"/>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Vulpe Eugenia –șef IMSP Pepeni.</w:t>
      </w:r>
    </w:p>
    <w:p w:rsidR="00074E24" w:rsidRPr="00074E24" w:rsidRDefault="00074E24" w:rsidP="00074E24">
      <w:pPr>
        <w:tabs>
          <w:tab w:val="left" w:pos="851"/>
          <w:tab w:val="left" w:pos="993"/>
        </w:tabs>
        <w:spacing w:after="0" w:line="360" w:lineRule="auto"/>
        <w:ind w:firstLine="567"/>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2. Consiliul Administrativ al IMSP vizat în pct. 1 se constituie pe un termen de 5 ani și îşi vor putea exercita atribuţiile, în noua componență, începând cu data de 01.09.2022.</w:t>
      </w:r>
    </w:p>
    <w:p w:rsidR="00074E24" w:rsidRPr="00074E24" w:rsidRDefault="00074E24" w:rsidP="00074E24">
      <w:pPr>
        <w:tabs>
          <w:tab w:val="left" w:pos="851"/>
          <w:tab w:val="left" w:pos="993"/>
        </w:tabs>
        <w:spacing w:after="0" w:line="360" w:lineRule="auto"/>
        <w:ind w:firstLine="567"/>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 xml:space="preserve"> 3. Monitorizarea şi controlul asupra realizării prezentei decizii se pune în sarcina Vicepreşedintelui raionului responsabil de domeniul ocrotirii sănătății şi Comisiei consultative pentru Învăţămînt, cultură, sport, tineret, ocrotirea sănătăţii, problemele sociale, turism şi culte. </w:t>
      </w:r>
    </w:p>
    <w:p w:rsidR="00074E24" w:rsidRPr="00074E24" w:rsidRDefault="00074E24" w:rsidP="00074E24">
      <w:pPr>
        <w:tabs>
          <w:tab w:val="left" w:pos="851"/>
          <w:tab w:val="left" w:pos="993"/>
        </w:tabs>
        <w:spacing w:after="0" w:line="360" w:lineRule="auto"/>
        <w:ind w:firstLine="567"/>
        <w:contextualSpacing/>
        <w:jc w:val="both"/>
        <w:rPr>
          <w:rFonts w:ascii="Times New Roman" w:eastAsia="Times New Roman" w:hAnsi="Times New Roman" w:cs="Times New Roman"/>
          <w:lang w:val="en-US" w:eastAsia="ru-RU"/>
        </w:rPr>
      </w:pPr>
      <w:r w:rsidRPr="00074E24">
        <w:rPr>
          <w:rFonts w:ascii="Times New Roman" w:eastAsia="Times New Roman" w:hAnsi="Times New Roman" w:cs="Times New Roman"/>
          <w:lang w:val="en-US" w:eastAsia="ru-RU"/>
        </w:rPr>
        <w:t>4. Se abrogă de drept pct. 1.9 al  Deciziei Consiliului raional nr. 6/9 din 23.11.2017 Cu privire la apobarea Consiliilor Administrative ale IMSP CS Biruința, Bilicenii Vechi, Copăceni, Chișcăreni, Cubolta, Cotiujenii Mici, Drăgănești, Flămînzeni-Coșcodeni, Pepeni, Rădoaia, Sîngerei, Sîngereii Noi.</w:t>
      </w:r>
    </w:p>
    <w:p w:rsidR="00074E24" w:rsidRPr="00074E24" w:rsidRDefault="00074E24" w:rsidP="00074E24">
      <w:pPr>
        <w:tabs>
          <w:tab w:val="left" w:pos="851"/>
          <w:tab w:val="left" w:pos="1276"/>
        </w:tabs>
        <w:spacing w:after="0" w:line="360" w:lineRule="auto"/>
        <w:ind w:left="568"/>
        <w:jc w:val="both"/>
        <w:rPr>
          <w:rFonts w:ascii="Times New Roman" w:eastAsia="Times New Roman" w:hAnsi="Times New Roman" w:cs="Times New Roman"/>
          <w:color w:val="000000"/>
          <w:lang w:val="ro-RO" w:eastAsia="ru-RU"/>
        </w:rPr>
      </w:pPr>
      <w:r w:rsidRPr="00074E24">
        <w:rPr>
          <w:rFonts w:ascii="Times New Roman" w:eastAsia="Times New Roman" w:hAnsi="Times New Roman" w:cs="Times New Roman"/>
          <w:color w:val="000000"/>
          <w:lang w:val="en-US" w:eastAsia="ru-RU"/>
        </w:rPr>
        <w:t>5</w:t>
      </w:r>
      <w:r w:rsidRPr="00074E24">
        <w:rPr>
          <w:rFonts w:ascii="Times New Roman" w:eastAsia="Times New Roman" w:hAnsi="Times New Roman" w:cs="Times New Roman"/>
          <w:color w:val="000000"/>
          <w:lang w:val="ro-RO" w:eastAsia="ru-RU"/>
        </w:rPr>
        <w:t>.Prezenta decizie poate fi contestată la Judecătoria Bălți (sediul Central, str. Hotinului, nr. 43) în</w:t>
      </w:r>
    </w:p>
    <w:p w:rsidR="00074E24" w:rsidRPr="00074E24" w:rsidRDefault="00074E24" w:rsidP="00074E24">
      <w:pPr>
        <w:tabs>
          <w:tab w:val="left" w:pos="851"/>
          <w:tab w:val="left" w:pos="1276"/>
        </w:tabs>
        <w:spacing w:after="0" w:line="360" w:lineRule="auto"/>
        <w:jc w:val="both"/>
        <w:rPr>
          <w:rFonts w:ascii="Times New Roman" w:eastAsia="Times New Roman" w:hAnsi="Times New Roman" w:cs="Times New Roman"/>
          <w:color w:val="000000"/>
          <w:lang w:val="ro-RO" w:eastAsia="ru-RU"/>
        </w:rPr>
      </w:pPr>
      <w:r w:rsidRPr="00074E24">
        <w:rPr>
          <w:rFonts w:ascii="Times New Roman" w:eastAsia="Times New Roman" w:hAnsi="Times New Roman" w:cs="Times New Roman"/>
          <w:color w:val="000000"/>
          <w:lang w:val="ro-RO" w:eastAsia="ru-RU"/>
        </w:rPr>
        <w:t xml:space="preserve"> termen de 30 zile de la data publicării, potrivit prevederilor Codului Administrativ al Republicii Moldova nr. 116/2018.</w:t>
      </w:r>
    </w:p>
    <w:p w:rsidR="009B3EEF" w:rsidRPr="009B3EEF" w:rsidRDefault="009B3EEF" w:rsidP="00074E24">
      <w:pPr>
        <w:spacing w:after="0" w:line="276" w:lineRule="auto"/>
        <w:ind w:firstLine="708"/>
        <w:jc w:val="center"/>
        <w:rPr>
          <w:rFonts w:ascii="Times New Roman" w:eastAsia="Times New Roman" w:hAnsi="Times New Roman" w:cs="Times New Roman"/>
          <w:b/>
          <w:color w:val="000000" w:themeColor="text1"/>
          <w:sz w:val="24"/>
          <w:lang w:val="ro-RO" w:eastAsia="ro-RO" w:bidi="ro-RO"/>
        </w:rPr>
      </w:pPr>
      <w:r w:rsidRPr="009B3EEF">
        <w:rPr>
          <w:rFonts w:ascii="Times New Roman" w:eastAsia="Times New Roman" w:hAnsi="Times New Roman" w:cs="Times New Roman"/>
          <w:b/>
          <w:color w:val="000000" w:themeColor="text1"/>
          <w:sz w:val="24"/>
          <w:lang w:val="ro-RO" w:eastAsia="ro-RO" w:bidi="ro-RO"/>
        </w:rPr>
        <w:t xml:space="preserve">AU VOTAT: Pro – </w:t>
      </w:r>
      <w:r w:rsidR="00074E24">
        <w:rPr>
          <w:rFonts w:ascii="Times New Roman" w:eastAsia="Times New Roman" w:hAnsi="Times New Roman" w:cs="Times New Roman"/>
          <w:b/>
          <w:color w:val="000000" w:themeColor="text1"/>
          <w:sz w:val="24"/>
          <w:lang w:val="en-US" w:eastAsia="ro-RO" w:bidi="ro-RO"/>
        </w:rPr>
        <w:t>24</w:t>
      </w:r>
      <w:r w:rsidRPr="009B3EEF">
        <w:rPr>
          <w:rFonts w:ascii="Times New Roman" w:eastAsia="Times New Roman" w:hAnsi="Times New Roman" w:cs="Times New Roman"/>
          <w:b/>
          <w:color w:val="000000" w:themeColor="text1"/>
          <w:sz w:val="24"/>
          <w:lang w:val="ro-RO" w:eastAsia="ro-RO" w:bidi="ro-RO"/>
        </w:rPr>
        <w:t xml:space="preserve">               Contra</w:t>
      </w:r>
      <w:r w:rsidRPr="009B3EEF">
        <w:rPr>
          <w:rFonts w:ascii="Times New Roman" w:eastAsia="Times New Roman" w:hAnsi="Times New Roman" w:cs="Times New Roman"/>
          <w:b/>
          <w:color w:val="000000" w:themeColor="text1"/>
          <w:spacing w:val="16"/>
          <w:sz w:val="24"/>
          <w:lang w:val="ro-RO" w:eastAsia="ro-RO" w:bidi="ro-RO"/>
        </w:rPr>
        <w:t xml:space="preserve"> </w:t>
      </w:r>
      <w:r w:rsidRPr="009B3EEF">
        <w:rPr>
          <w:rFonts w:ascii="Times New Roman" w:eastAsia="Times New Roman" w:hAnsi="Times New Roman" w:cs="Times New Roman"/>
          <w:b/>
          <w:color w:val="000000" w:themeColor="text1"/>
          <w:sz w:val="24"/>
          <w:lang w:val="ro-RO" w:eastAsia="ro-RO" w:bidi="ro-RO"/>
        </w:rPr>
        <w:t>– 0</w:t>
      </w:r>
      <w:r w:rsidRPr="009B3EEF">
        <w:rPr>
          <w:rFonts w:ascii="Times New Roman" w:eastAsia="Times New Roman" w:hAnsi="Times New Roman" w:cs="Times New Roman"/>
          <w:b/>
          <w:color w:val="000000" w:themeColor="text1"/>
          <w:sz w:val="24"/>
          <w:lang w:val="ro-RO" w:eastAsia="ro-RO" w:bidi="ro-RO"/>
        </w:rPr>
        <w:tab/>
        <w:t xml:space="preserve">              </w:t>
      </w:r>
      <w:r w:rsidR="00074E24">
        <w:rPr>
          <w:rFonts w:ascii="Times New Roman" w:eastAsia="Times New Roman" w:hAnsi="Times New Roman" w:cs="Times New Roman"/>
          <w:b/>
          <w:color w:val="000000" w:themeColor="text1"/>
          <w:sz w:val="24"/>
          <w:lang w:val="ro-RO" w:eastAsia="ro-RO" w:bidi="ro-RO"/>
        </w:rPr>
        <w:t>Abținut – 1</w:t>
      </w:r>
    </w:p>
    <w:p w:rsidR="00074E24" w:rsidRDefault="00074E24" w:rsidP="00074E24">
      <w:pPr>
        <w:widowControl w:val="0"/>
        <w:tabs>
          <w:tab w:val="left" w:pos="6847"/>
        </w:tabs>
        <w:autoSpaceDE w:val="0"/>
        <w:autoSpaceDN w:val="0"/>
        <w:spacing w:after="0" w:line="274" w:lineRule="exact"/>
        <w:jc w:val="center"/>
        <w:rPr>
          <w:rFonts w:ascii="Times New Roman" w:eastAsia="Times New Roman" w:hAnsi="Times New Roman" w:cs="Times New Roman"/>
          <w:b/>
          <w:sz w:val="24"/>
          <w:lang w:val="ro-RO" w:eastAsia="ro-RO" w:bidi="ro-RO"/>
        </w:rPr>
      </w:pPr>
      <w:r>
        <w:rPr>
          <w:rFonts w:ascii="Times New Roman" w:eastAsia="Times New Roman" w:hAnsi="Times New Roman" w:cs="Times New Roman"/>
          <w:b/>
          <w:sz w:val="24"/>
          <w:lang w:val="ro-RO" w:eastAsia="ro-RO" w:bidi="ro-RO"/>
        </w:rPr>
        <w:t>(Președintele ședinței a precizat că 3 consilieri nu participă la vot)</w:t>
      </w:r>
    </w:p>
    <w:p w:rsidR="00074E24" w:rsidRPr="009B3EEF" w:rsidRDefault="00074E24" w:rsidP="00074E24">
      <w:pPr>
        <w:widowControl w:val="0"/>
        <w:autoSpaceDE w:val="0"/>
        <w:autoSpaceDN w:val="0"/>
        <w:spacing w:after="0" w:line="240" w:lineRule="auto"/>
        <w:ind w:firstLine="720"/>
        <w:jc w:val="both"/>
        <w:rPr>
          <w:rFonts w:ascii="Times New Roman" w:eastAsia="Times New Roman" w:hAnsi="Times New Roman" w:cs="Times New Roman"/>
          <w:b/>
          <w:i/>
          <w:sz w:val="24"/>
          <w:szCs w:val="24"/>
          <w:lang w:val="en-US" w:eastAsia="ro-RO" w:bidi="ro-RO"/>
        </w:rPr>
      </w:pPr>
    </w:p>
    <w:p w:rsidR="009441CA" w:rsidRDefault="00074E24" w:rsidP="00074E24">
      <w:pPr>
        <w:widowControl w:val="0"/>
        <w:tabs>
          <w:tab w:val="left" w:pos="6847"/>
        </w:tabs>
        <w:autoSpaceDE w:val="0"/>
        <w:autoSpaceDN w:val="0"/>
        <w:spacing w:after="0" w:line="360" w:lineRule="auto"/>
        <w:jc w:val="center"/>
        <w:rPr>
          <w:rFonts w:ascii="Times New Roman" w:eastAsiaTheme="minorEastAsia" w:hAnsi="Times New Roman" w:cs="Times New Roman"/>
          <w:b/>
          <w:sz w:val="24"/>
          <w:szCs w:val="24"/>
          <w:lang w:val="en-US"/>
        </w:rPr>
      </w:pPr>
      <w:r w:rsidRPr="009B3EEF">
        <w:rPr>
          <w:rFonts w:ascii="Times New Roman" w:eastAsiaTheme="minorEastAsia" w:hAnsi="Times New Roman" w:cs="Times New Roman"/>
          <w:b/>
          <w:sz w:val="24"/>
          <w:szCs w:val="24"/>
          <w:lang w:val="en-US"/>
        </w:rPr>
        <w:t>Președintele ședinței a supus votului proiectul de decizie</w:t>
      </w:r>
      <w:r>
        <w:rPr>
          <w:rFonts w:ascii="Times New Roman" w:eastAsiaTheme="minorEastAsia" w:hAnsi="Times New Roman" w:cs="Times New Roman"/>
          <w:b/>
          <w:sz w:val="24"/>
          <w:szCs w:val="24"/>
          <w:lang w:val="en-US"/>
        </w:rPr>
        <w:t>, în întregime, cu propunerea parvenită:</w:t>
      </w:r>
    </w:p>
    <w:p w:rsidR="00074E24" w:rsidRPr="00074E24" w:rsidRDefault="00074E24" w:rsidP="00074E24">
      <w:pPr>
        <w:tabs>
          <w:tab w:val="left" w:pos="851"/>
        </w:tabs>
        <w:spacing w:line="276" w:lineRule="auto"/>
        <w:contextualSpacing/>
        <w:jc w:val="both"/>
        <w:rPr>
          <w:rFonts w:ascii="Times New Roman" w:hAnsi="Times New Roman" w:cs="Times New Roman"/>
          <w:b/>
          <w:sz w:val="24"/>
          <w:szCs w:val="24"/>
          <w:lang w:val="ro-RO"/>
        </w:rPr>
      </w:pPr>
      <w:r w:rsidRPr="00074E24">
        <w:rPr>
          <w:rFonts w:ascii="Times New Roman" w:hAnsi="Times New Roman" w:cs="Times New Roman"/>
          <w:b/>
          <w:sz w:val="24"/>
          <w:szCs w:val="24"/>
          <w:lang w:val="en-US"/>
        </w:rPr>
        <w:t>S-A DECIS:</w:t>
      </w:r>
      <w:r w:rsidRPr="00074E24">
        <w:rPr>
          <w:rFonts w:ascii="Times New Roman" w:hAnsi="Times New Roman" w:cs="Times New Roman"/>
          <w:sz w:val="24"/>
          <w:szCs w:val="24"/>
          <w:lang w:val="en-US"/>
        </w:rPr>
        <w:t xml:space="preserve"> Având în vedere Nota informativă: ”</w:t>
      </w:r>
      <w:r w:rsidRPr="00074E24">
        <w:rPr>
          <w:rFonts w:ascii="Times New Roman" w:hAnsi="Times New Roman" w:cs="Times New Roman"/>
          <w:sz w:val="24"/>
          <w:szCs w:val="24"/>
          <w:lang w:val="ro-RO"/>
        </w:rPr>
        <w:t xml:space="preserve"> Cu privire la aprobarea Consiliului  Administrativ al IMSP Pepeni ”</w:t>
      </w:r>
    </w:p>
    <w:p w:rsidR="00074E24" w:rsidRPr="00074E24" w:rsidRDefault="00074E24" w:rsidP="00074E24">
      <w:pPr>
        <w:tabs>
          <w:tab w:val="left" w:pos="567"/>
        </w:tabs>
        <w:spacing w:line="276" w:lineRule="auto"/>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ab/>
        <w:t>În conformitate cu art. 43 alin. (1) lit. q) al Legii privind administraţia publică locală nr. 436/2006, Legea nr. 100/2017 cu privire la actele normative, pct. 23, Secțiunea 2, a Regulamentului de organizare și funcționare al Instituției Medico-Sanitare Publice Centrul de Sănătate, aprobat prin Ordinul Ministerului Sănătăţii nr. 1086/2016 “Cu privire la aprobarea Regulamentului-cadru de organizare și funcționare ale prestatorilor de servicii de sănătate”, Decizia Consiliului raional nr. 6/9 din 23.11.2017 Cu privire la aprobarea Consiliilor Administrative ale IMSP CS Biruința, Bilicenii Vechi, Copăceni, Chișcăreni, Cubolta, Cotiujenii Mici, Drăgănești, Flămînzeni-Coșcodeni, Pepeni, Rădoaia, Sîngerei, Sîngereii Noi,</w:t>
      </w:r>
    </w:p>
    <w:p w:rsidR="00074E24" w:rsidRPr="00074E24" w:rsidRDefault="00074E24" w:rsidP="00074E24">
      <w:pPr>
        <w:tabs>
          <w:tab w:val="left" w:pos="567"/>
        </w:tabs>
        <w:spacing w:line="276" w:lineRule="auto"/>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 xml:space="preserve">Consiliul raional, </w:t>
      </w:r>
    </w:p>
    <w:p w:rsidR="00074E24" w:rsidRPr="00074E24" w:rsidRDefault="00074E24" w:rsidP="00074E24">
      <w:pPr>
        <w:tabs>
          <w:tab w:val="left" w:pos="851"/>
        </w:tabs>
        <w:contextualSpacing/>
        <w:jc w:val="center"/>
        <w:rPr>
          <w:rFonts w:ascii="Times New Roman" w:hAnsi="Times New Roman" w:cs="Times New Roman"/>
          <w:b/>
          <w:sz w:val="24"/>
          <w:szCs w:val="24"/>
          <w:lang w:val="en-US"/>
        </w:rPr>
      </w:pPr>
      <w:r w:rsidRPr="00074E24">
        <w:rPr>
          <w:rFonts w:ascii="Times New Roman" w:hAnsi="Times New Roman" w:cs="Times New Roman"/>
          <w:b/>
          <w:sz w:val="24"/>
          <w:szCs w:val="24"/>
          <w:lang w:val="en-US"/>
        </w:rPr>
        <w:t>D E C I D E:</w:t>
      </w:r>
    </w:p>
    <w:p w:rsidR="00074E24" w:rsidRPr="00074E24" w:rsidRDefault="00074E24" w:rsidP="00074E24">
      <w:pPr>
        <w:tabs>
          <w:tab w:val="left" w:pos="851"/>
        </w:tabs>
        <w:contextualSpacing/>
        <w:jc w:val="center"/>
        <w:rPr>
          <w:rFonts w:ascii="Times New Roman" w:hAnsi="Times New Roman" w:cs="Times New Roman"/>
          <w:b/>
          <w:sz w:val="24"/>
          <w:szCs w:val="24"/>
          <w:lang w:val="en-US"/>
        </w:rPr>
      </w:pPr>
    </w:p>
    <w:p w:rsidR="00074E24" w:rsidRPr="00074E24" w:rsidRDefault="00074E24" w:rsidP="00074E24">
      <w:pPr>
        <w:tabs>
          <w:tab w:val="left" w:pos="851"/>
        </w:tabs>
        <w:spacing w:line="276" w:lineRule="auto"/>
        <w:ind w:firstLine="567"/>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 xml:space="preserve"> 1. Se aprobă componența nominală și numerică a Consiliului  Administrativ al IMSP: </w:t>
      </w:r>
    </w:p>
    <w:p w:rsidR="00074E24" w:rsidRPr="00074E24" w:rsidRDefault="00074E24" w:rsidP="00074E24">
      <w:pPr>
        <w:tabs>
          <w:tab w:val="left" w:pos="709"/>
        </w:tabs>
        <w:spacing w:line="276" w:lineRule="auto"/>
        <w:ind w:left="709"/>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1. 1 . “Centrul de Sănătate Pepeni”, în următoarea componență:</w:t>
      </w:r>
    </w:p>
    <w:p w:rsidR="00074E24" w:rsidRPr="00074E24" w:rsidRDefault="00074E24" w:rsidP="00074E24">
      <w:pPr>
        <w:tabs>
          <w:tab w:val="left" w:pos="709"/>
        </w:tabs>
        <w:spacing w:line="276" w:lineRule="auto"/>
        <w:ind w:left="709"/>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Cernei Oleg- Președintele Consiliului de Administrare;</w:t>
      </w:r>
    </w:p>
    <w:p w:rsidR="00074E24" w:rsidRPr="00074E24" w:rsidRDefault="00074E24" w:rsidP="00074E24">
      <w:pPr>
        <w:tabs>
          <w:tab w:val="left" w:pos="709"/>
        </w:tabs>
        <w:spacing w:line="276" w:lineRule="auto"/>
        <w:ind w:left="709"/>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Neaga Vera- contabil;</w:t>
      </w:r>
    </w:p>
    <w:p w:rsidR="00074E24" w:rsidRPr="00074E24" w:rsidRDefault="00074E24" w:rsidP="00074E24">
      <w:pPr>
        <w:tabs>
          <w:tab w:val="left" w:pos="709"/>
        </w:tabs>
        <w:spacing w:line="276" w:lineRule="auto"/>
        <w:ind w:left="709"/>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Chetrari Efimia- asistent medical superior;</w:t>
      </w:r>
    </w:p>
    <w:p w:rsidR="00074E24" w:rsidRPr="00074E24" w:rsidRDefault="00074E24" w:rsidP="00074E24">
      <w:pPr>
        <w:tabs>
          <w:tab w:val="left" w:pos="709"/>
        </w:tabs>
        <w:spacing w:line="276" w:lineRule="auto"/>
        <w:ind w:left="709"/>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Vulpe Eugenia –șef IMSP Pepeni;</w:t>
      </w:r>
    </w:p>
    <w:p w:rsidR="00074E24" w:rsidRPr="00074E24" w:rsidRDefault="00074E24" w:rsidP="00074E24">
      <w:pPr>
        <w:tabs>
          <w:tab w:val="left" w:pos="709"/>
        </w:tabs>
        <w:spacing w:line="276" w:lineRule="auto"/>
        <w:ind w:left="709"/>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______________ reprezentantul CNAM.</w:t>
      </w:r>
    </w:p>
    <w:p w:rsidR="00074E24" w:rsidRPr="00074E24" w:rsidRDefault="00074E24" w:rsidP="00074E24">
      <w:pPr>
        <w:tabs>
          <w:tab w:val="left" w:pos="851"/>
          <w:tab w:val="left" w:pos="993"/>
        </w:tabs>
        <w:spacing w:line="276" w:lineRule="auto"/>
        <w:ind w:firstLine="567"/>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lastRenderedPageBreak/>
        <w:t>2. Consiliul Administrativ al IMSP vizat în pct. 1 se constituie pe un termen de 5 ani și îşi vor putea exercita atribuţiile, în noua componență, începând cu data de 01.09.2022.</w:t>
      </w:r>
    </w:p>
    <w:p w:rsidR="00074E24" w:rsidRPr="00074E24" w:rsidRDefault="00074E24" w:rsidP="00074E24">
      <w:pPr>
        <w:tabs>
          <w:tab w:val="left" w:pos="851"/>
          <w:tab w:val="left" w:pos="993"/>
        </w:tabs>
        <w:spacing w:line="276" w:lineRule="auto"/>
        <w:ind w:firstLine="567"/>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 xml:space="preserve"> 3. Monitorizarea şi controlul asupra realizării prezentei decizii se pune în sarcina Vicepreşedintelui raionului responsabil de domeniul ocrotirii sănătății şi Comisiei consultative pentru Învăţămînt, cultură, sport, tineret, ocrotirea sănătăţii, problemele sociale, turism şi culte. </w:t>
      </w:r>
    </w:p>
    <w:p w:rsidR="00074E24" w:rsidRPr="00074E24" w:rsidRDefault="00074E24" w:rsidP="00074E24">
      <w:pPr>
        <w:tabs>
          <w:tab w:val="left" w:pos="851"/>
          <w:tab w:val="left" w:pos="993"/>
        </w:tabs>
        <w:spacing w:line="276" w:lineRule="auto"/>
        <w:ind w:firstLine="567"/>
        <w:contextualSpacing/>
        <w:jc w:val="both"/>
        <w:rPr>
          <w:rFonts w:ascii="Times New Roman" w:hAnsi="Times New Roman" w:cs="Times New Roman"/>
          <w:sz w:val="24"/>
          <w:szCs w:val="24"/>
          <w:lang w:val="en-US"/>
        </w:rPr>
      </w:pPr>
      <w:r w:rsidRPr="00074E24">
        <w:rPr>
          <w:rFonts w:ascii="Times New Roman" w:hAnsi="Times New Roman" w:cs="Times New Roman"/>
          <w:sz w:val="24"/>
          <w:szCs w:val="24"/>
          <w:lang w:val="en-US"/>
        </w:rPr>
        <w:t>4. Se abrogă de drept pct. 1.9 al  Deciziei Consiliului raional nr. 6/9 din 23.11.2017 Cu privire la apobarea Consiliilor Administrative ale IMSP CS Biruința, Bilicenii Vechi, Copăceni, Chișcăreni, Cubolta, Cotiujenii Mici, Drăgănești, Flămînzeni-Coșcodeni, Pepeni, Rădoaia, Sîngerei, Sîngereii Noi.</w:t>
      </w:r>
    </w:p>
    <w:p w:rsidR="00074E24" w:rsidRPr="00074E24" w:rsidRDefault="00074E24" w:rsidP="00074E24">
      <w:pPr>
        <w:pStyle w:val="3"/>
        <w:tabs>
          <w:tab w:val="left" w:pos="851"/>
          <w:tab w:val="left" w:pos="1276"/>
        </w:tabs>
        <w:spacing w:line="276" w:lineRule="auto"/>
        <w:ind w:left="568"/>
        <w:jc w:val="both"/>
        <w:rPr>
          <w:rFonts w:ascii="Times New Roman" w:hAnsi="Times New Roman" w:cs="Times New Roman"/>
          <w:b/>
          <w:color w:val="000000"/>
          <w:sz w:val="24"/>
          <w:szCs w:val="24"/>
          <w:lang w:val="en-US"/>
        </w:rPr>
      </w:pPr>
      <w:r w:rsidRPr="00074E24">
        <w:rPr>
          <w:rFonts w:ascii="Times New Roman" w:hAnsi="Times New Roman" w:cs="Times New Roman"/>
          <w:color w:val="000000"/>
          <w:sz w:val="24"/>
          <w:szCs w:val="24"/>
          <w:lang w:val="en-US"/>
        </w:rPr>
        <w:t>5.Prezenta decizie poate fi contestată la Judecătoria Bălți (sediul Central, str. Hotinului, nr. 43) în</w:t>
      </w:r>
      <w:r>
        <w:rPr>
          <w:rFonts w:ascii="Times New Roman" w:hAnsi="Times New Roman" w:cs="Times New Roman"/>
          <w:b/>
          <w:color w:val="000000"/>
          <w:sz w:val="24"/>
          <w:szCs w:val="24"/>
          <w:lang w:val="en-US"/>
        </w:rPr>
        <w:t xml:space="preserve"> </w:t>
      </w:r>
      <w:r w:rsidRPr="00074E24">
        <w:rPr>
          <w:rFonts w:ascii="Times New Roman" w:hAnsi="Times New Roman" w:cs="Times New Roman"/>
          <w:color w:val="000000"/>
          <w:sz w:val="24"/>
          <w:szCs w:val="24"/>
          <w:lang w:val="en-US"/>
        </w:rPr>
        <w:t>termen de 30 zile de la data publicării, potrivit prevederilor Codului Administrativ al Republicii Moldova nr. 116/2018.</w:t>
      </w:r>
    </w:p>
    <w:p w:rsidR="00074E24" w:rsidRPr="009B3EEF" w:rsidRDefault="00074E24" w:rsidP="00074E24">
      <w:pPr>
        <w:spacing w:after="0" w:line="276" w:lineRule="auto"/>
        <w:ind w:firstLine="708"/>
        <w:jc w:val="center"/>
        <w:rPr>
          <w:rFonts w:ascii="Times New Roman" w:eastAsia="Times New Roman" w:hAnsi="Times New Roman" w:cs="Times New Roman"/>
          <w:b/>
          <w:color w:val="000000" w:themeColor="text1"/>
          <w:sz w:val="24"/>
          <w:lang w:val="ro-RO" w:eastAsia="ro-RO" w:bidi="ro-RO"/>
        </w:rPr>
      </w:pPr>
      <w:r w:rsidRPr="009B3EEF">
        <w:rPr>
          <w:rFonts w:ascii="Times New Roman" w:eastAsia="Times New Roman" w:hAnsi="Times New Roman" w:cs="Times New Roman"/>
          <w:b/>
          <w:color w:val="000000" w:themeColor="text1"/>
          <w:sz w:val="24"/>
          <w:lang w:val="ro-RO" w:eastAsia="ro-RO" w:bidi="ro-RO"/>
        </w:rPr>
        <w:t xml:space="preserve">AU VOTAT: Pro – </w:t>
      </w:r>
      <w:r>
        <w:rPr>
          <w:rFonts w:ascii="Times New Roman" w:eastAsia="Times New Roman" w:hAnsi="Times New Roman" w:cs="Times New Roman"/>
          <w:b/>
          <w:color w:val="000000" w:themeColor="text1"/>
          <w:sz w:val="24"/>
          <w:lang w:val="en-US" w:eastAsia="ro-RO" w:bidi="ro-RO"/>
        </w:rPr>
        <w:t>25</w:t>
      </w:r>
      <w:r w:rsidRPr="009B3EEF">
        <w:rPr>
          <w:rFonts w:ascii="Times New Roman" w:eastAsia="Times New Roman" w:hAnsi="Times New Roman" w:cs="Times New Roman"/>
          <w:b/>
          <w:color w:val="000000" w:themeColor="text1"/>
          <w:sz w:val="24"/>
          <w:lang w:val="ro-RO" w:eastAsia="ro-RO" w:bidi="ro-RO"/>
        </w:rPr>
        <w:t xml:space="preserve">               Contra</w:t>
      </w:r>
      <w:r w:rsidRPr="009B3EEF">
        <w:rPr>
          <w:rFonts w:ascii="Times New Roman" w:eastAsia="Times New Roman" w:hAnsi="Times New Roman" w:cs="Times New Roman"/>
          <w:b/>
          <w:color w:val="000000" w:themeColor="text1"/>
          <w:spacing w:val="16"/>
          <w:sz w:val="24"/>
          <w:lang w:val="ro-RO" w:eastAsia="ro-RO" w:bidi="ro-RO"/>
        </w:rPr>
        <w:t xml:space="preserve"> </w:t>
      </w:r>
      <w:r>
        <w:rPr>
          <w:rFonts w:ascii="Times New Roman" w:eastAsia="Times New Roman" w:hAnsi="Times New Roman" w:cs="Times New Roman"/>
          <w:b/>
          <w:color w:val="000000" w:themeColor="text1"/>
          <w:sz w:val="24"/>
          <w:lang w:val="ro-RO" w:eastAsia="ro-RO" w:bidi="ro-RO"/>
        </w:rPr>
        <w:t>– 1</w:t>
      </w:r>
      <w:r w:rsidRPr="009B3EEF">
        <w:rPr>
          <w:rFonts w:ascii="Times New Roman" w:eastAsia="Times New Roman" w:hAnsi="Times New Roman" w:cs="Times New Roman"/>
          <w:b/>
          <w:color w:val="000000" w:themeColor="text1"/>
          <w:sz w:val="24"/>
          <w:lang w:val="ro-RO" w:eastAsia="ro-RO" w:bidi="ro-RO"/>
        </w:rPr>
        <w:tab/>
        <w:t xml:space="preserve">              </w:t>
      </w:r>
      <w:r>
        <w:rPr>
          <w:rFonts w:ascii="Times New Roman" w:eastAsia="Times New Roman" w:hAnsi="Times New Roman" w:cs="Times New Roman"/>
          <w:b/>
          <w:color w:val="000000" w:themeColor="text1"/>
          <w:sz w:val="24"/>
          <w:lang w:val="ro-RO" w:eastAsia="ro-RO" w:bidi="ro-RO"/>
        </w:rPr>
        <w:t>Abținut – 1</w:t>
      </w:r>
    </w:p>
    <w:p w:rsidR="00074E24" w:rsidRPr="00074E24" w:rsidRDefault="00074E24" w:rsidP="00074E24">
      <w:pPr>
        <w:widowControl w:val="0"/>
        <w:tabs>
          <w:tab w:val="left" w:pos="6847"/>
        </w:tabs>
        <w:autoSpaceDE w:val="0"/>
        <w:autoSpaceDN w:val="0"/>
        <w:spacing w:after="0" w:line="360" w:lineRule="auto"/>
        <w:jc w:val="center"/>
        <w:rPr>
          <w:rFonts w:ascii="Times New Roman" w:eastAsia="Times New Roman" w:hAnsi="Times New Roman" w:cs="Times New Roman"/>
          <w:b/>
          <w:color w:val="000000" w:themeColor="text1"/>
          <w:sz w:val="24"/>
          <w:lang w:val="ro-RO" w:eastAsia="ro-RO" w:bidi="ro-RO"/>
        </w:rPr>
      </w:pPr>
    </w:p>
    <w:p w:rsidR="0074682F" w:rsidRDefault="0074682F" w:rsidP="0074682F">
      <w:pPr>
        <w:shd w:val="clear" w:color="auto" w:fill="FFFFFF"/>
        <w:spacing w:after="0" w:line="360" w:lineRule="auto"/>
        <w:jc w:val="both"/>
        <w:textAlignment w:val="baseline"/>
        <w:rPr>
          <w:rFonts w:ascii="Times New Roman" w:eastAsia="Times New Roman" w:hAnsi="Times New Roman" w:cs="Times New Roman"/>
          <w:sz w:val="24"/>
          <w:lang w:val="en-US" w:eastAsia="ro-RO" w:bidi="ro-RO"/>
        </w:rPr>
      </w:pPr>
      <w:r>
        <w:rPr>
          <w:rFonts w:ascii="Times New Roman" w:eastAsia="Times New Roman" w:hAnsi="Times New Roman" w:cs="Times New Roman"/>
          <w:b/>
          <w:sz w:val="24"/>
          <w:szCs w:val="24"/>
          <w:lang w:val="en-US" w:eastAsia="ru-RU"/>
        </w:rPr>
        <w:t>5</w:t>
      </w:r>
      <w:r w:rsidRPr="00BC0CA4">
        <w:rPr>
          <w:rFonts w:ascii="Times New Roman" w:eastAsia="Times New Roman" w:hAnsi="Times New Roman" w:cs="Times New Roman"/>
          <w:b/>
          <w:sz w:val="24"/>
          <w:szCs w:val="24"/>
          <w:lang w:val="en-US" w:eastAsia="ru-RU"/>
        </w:rPr>
        <w:t>. S-A EXAMINAT:</w:t>
      </w:r>
      <w:r w:rsidRPr="00BC0CA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sz w:val="24"/>
          <w:szCs w:val="24"/>
          <w:bdr w:val="none" w:sz="0" w:space="0" w:color="auto" w:frame="1"/>
          <w:lang w:val="en-US" w:eastAsia="ru-RU"/>
        </w:rPr>
        <w:t>5</w:t>
      </w:r>
      <w:r w:rsidRPr="00BC0CA4">
        <w:rPr>
          <w:rFonts w:ascii="Times New Roman" w:eastAsia="Times New Roman" w:hAnsi="Times New Roman" w:cs="Times New Roman"/>
          <w:color w:val="000000" w:themeColor="text1"/>
          <w:sz w:val="24"/>
          <w:szCs w:val="24"/>
          <w:bdr w:val="none" w:sz="0" w:space="0" w:color="auto" w:frame="1"/>
          <w:lang w:val="en-US" w:eastAsia="ru-RU"/>
        </w:rPr>
        <w:t xml:space="preserve">. </w:t>
      </w:r>
      <w:r>
        <w:rPr>
          <w:rFonts w:ascii="Times New Roman" w:eastAsia="Times New Roman" w:hAnsi="Times New Roman" w:cs="Times New Roman"/>
          <w:sz w:val="24"/>
          <w:lang w:val="en-US" w:eastAsia="ro-RO" w:bidi="ro-RO"/>
        </w:rPr>
        <w:t>P</w:t>
      </w:r>
      <w:r w:rsidRPr="009D0842">
        <w:rPr>
          <w:rFonts w:ascii="Times New Roman" w:eastAsia="Times New Roman" w:hAnsi="Times New Roman" w:cs="Times New Roman"/>
          <w:sz w:val="24"/>
          <w:lang w:val="en-US" w:eastAsia="ro-RO" w:bidi="ro-RO"/>
        </w:rPr>
        <w:t xml:space="preserve">rivind transmiterea în gestiune a unui tronson de drum. </w:t>
      </w:r>
    </w:p>
    <w:p w:rsidR="0074682F" w:rsidRPr="00F61E0E" w:rsidRDefault="0074682F" w:rsidP="0074682F">
      <w:pPr>
        <w:shd w:val="clear" w:color="auto" w:fill="FFFFFF"/>
        <w:spacing w:after="0" w:line="360" w:lineRule="auto"/>
        <w:jc w:val="both"/>
        <w:textAlignment w:val="baseline"/>
        <w:rPr>
          <w:rFonts w:ascii="Times New Roman" w:hAnsi="Times New Roman" w:cs="Times New Roman"/>
          <w:b/>
          <w:color w:val="000000" w:themeColor="text1"/>
          <w:sz w:val="24"/>
          <w:szCs w:val="24"/>
          <w:lang w:val="en-US"/>
        </w:rPr>
      </w:pPr>
      <w:r w:rsidRPr="00F61E0E">
        <w:rPr>
          <w:rFonts w:ascii="Times New Roman" w:hAnsi="Times New Roman" w:cs="Times New Roman"/>
          <w:b/>
          <w:color w:val="000000" w:themeColor="text1"/>
          <w:sz w:val="24"/>
          <w:szCs w:val="24"/>
          <w:lang w:val="en-US"/>
        </w:rPr>
        <w:t>Raportor: Grigore Corcodel, președintele raionului</w:t>
      </w:r>
    </w:p>
    <w:p w:rsidR="0074682F" w:rsidRDefault="0074682F" w:rsidP="0074682F">
      <w:pPr>
        <w:spacing w:after="0" w:line="360" w:lineRule="auto"/>
        <w:jc w:val="both"/>
        <w:rPr>
          <w:rFonts w:ascii="Times New Roman" w:eastAsia="Times New Roman" w:hAnsi="Times New Roman" w:cs="Times New Roman"/>
          <w:color w:val="000000" w:themeColor="text1"/>
          <w:sz w:val="24"/>
          <w:szCs w:val="24"/>
          <w:lang w:val="en-US" w:eastAsia="ru-RU"/>
        </w:rPr>
      </w:pPr>
      <w:r w:rsidRPr="00BC0CA4">
        <w:rPr>
          <w:rFonts w:ascii="Times New Roman" w:eastAsia="Times New Roman" w:hAnsi="Times New Roman" w:cs="Times New Roman"/>
          <w:b/>
          <w:color w:val="000000" w:themeColor="text1"/>
          <w:sz w:val="24"/>
          <w:szCs w:val="24"/>
          <w:lang w:val="en-US" w:eastAsia="ru-RU"/>
        </w:rPr>
        <w:t xml:space="preserve">AU LUAT CUVÂNT: </w:t>
      </w:r>
      <w:r w:rsidRPr="002F4B45">
        <w:rPr>
          <w:rFonts w:ascii="Times New Roman" w:eastAsia="Times New Roman" w:hAnsi="Times New Roman" w:cs="Times New Roman"/>
          <w:color w:val="000000" w:themeColor="text1"/>
          <w:sz w:val="24"/>
          <w:szCs w:val="24"/>
          <w:lang w:val="en-US" w:eastAsia="ru-RU"/>
        </w:rPr>
        <w:t xml:space="preserve">Gr. Corcodel, a informat că până la moment nu a fost prezentat proiectul de decizie pentru această chestiune și a solicitat ca la următoarea ședință consilierii să examineze întrebarea aceasta. </w:t>
      </w:r>
    </w:p>
    <w:p w:rsidR="0074682F" w:rsidRPr="002F4B45" w:rsidRDefault="0074682F" w:rsidP="0074682F">
      <w:pPr>
        <w:spacing w:after="0" w:line="360" w:lineRule="auto"/>
        <w:jc w:val="center"/>
        <w:rPr>
          <w:rFonts w:ascii="Times New Roman" w:eastAsia="Times New Roman" w:hAnsi="Times New Roman" w:cs="Times New Roman"/>
          <w:b/>
          <w:color w:val="000000" w:themeColor="text1"/>
          <w:sz w:val="24"/>
          <w:szCs w:val="24"/>
          <w:lang w:val="en-US" w:eastAsia="ru-RU"/>
        </w:rPr>
      </w:pPr>
      <w:r w:rsidRPr="009B3EEF">
        <w:rPr>
          <w:rFonts w:ascii="Times New Roman" w:eastAsia="Times New Roman" w:hAnsi="Times New Roman" w:cs="Times New Roman"/>
          <w:b/>
          <w:sz w:val="24"/>
          <w:szCs w:val="24"/>
          <w:lang w:val="ro-RO" w:eastAsia="ro-RO" w:bidi="ro-RO"/>
        </w:rPr>
        <w:t>Președintele ședinței, a supus votului</w:t>
      </w:r>
      <w:r>
        <w:rPr>
          <w:rFonts w:ascii="Times New Roman" w:eastAsia="Times New Roman" w:hAnsi="Times New Roman" w:cs="Times New Roman"/>
          <w:b/>
          <w:sz w:val="24"/>
          <w:szCs w:val="24"/>
          <w:lang w:val="ro-RO" w:eastAsia="ro-RO" w:bidi="ro-RO"/>
        </w:rPr>
        <w:t>, propunerea președintelui raionului</w:t>
      </w:r>
    </w:p>
    <w:p w:rsidR="0074682F" w:rsidRPr="002F4B45" w:rsidRDefault="0074682F" w:rsidP="0074682F">
      <w:pPr>
        <w:spacing w:after="0" w:line="360" w:lineRule="auto"/>
        <w:jc w:val="both"/>
        <w:rPr>
          <w:rFonts w:ascii="Times New Roman" w:eastAsia="Times New Roman" w:hAnsi="Times New Roman" w:cs="Times New Roman"/>
          <w:sz w:val="24"/>
          <w:szCs w:val="24"/>
          <w:lang w:val="en-US" w:eastAsia="ru-RU"/>
        </w:rPr>
      </w:pPr>
      <w:r w:rsidRPr="009B3EEF">
        <w:rPr>
          <w:rFonts w:ascii="Times New Roman" w:eastAsia="Calibri" w:hAnsi="Times New Roman" w:cs="Times New Roman"/>
          <w:b/>
          <w:i/>
          <w:color w:val="000000" w:themeColor="text1"/>
          <w:sz w:val="24"/>
          <w:szCs w:val="24"/>
          <w:lang w:val="en-US" w:eastAsia="ro-RO" w:bidi="ro-RO"/>
        </w:rPr>
        <w:t xml:space="preserve">S-A DECIS: </w:t>
      </w:r>
      <w:r w:rsidRPr="009B3EEF">
        <w:rPr>
          <w:rFonts w:ascii="Times New Roman" w:eastAsia="Times New Roman" w:hAnsi="Times New Roman" w:cs="Times New Roman"/>
          <w:color w:val="000000" w:themeColor="text1"/>
          <w:lang w:val="it-IT" w:eastAsia="ro-RO" w:bidi="ro-RO"/>
        </w:rPr>
        <w:t xml:space="preserve"> </w:t>
      </w:r>
      <w:r>
        <w:rPr>
          <w:rFonts w:ascii="Times New Roman" w:eastAsia="Times New Roman" w:hAnsi="Times New Roman" w:cs="Times New Roman"/>
          <w:color w:val="000000" w:themeColor="text1"/>
          <w:lang w:val="it-IT" w:eastAsia="ro-RO" w:bidi="ro-RO"/>
        </w:rPr>
        <w:t xml:space="preserve">A examina la următoarea ședință demersul primarului și proiectul de decizie referitor la acest subiect. </w:t>
      </w:r>
    </w:p>
    <w:p w:rsidR="0074682F" w:rsidRPr="0074682F" w:rsidRDefault="0074682F" w:rsidP="0074682F">
      <w:pPr>
        <w:spacing w:after="0" w:line="360" w:lineRule="auto"/>
        <w:ind w:left="708" w:firstLine="708"/>
        <w:jc w:val="both"/>
        <w:rPr>
          <w:rFonts w:ascii="Times New Roman" w:eastAsia="Times New Roman" w:hAnsi="Times New Roman" w:cs="Times New Roman"/>
          <w:b/>
          <w:color w:val="000000" w:themeColor="text1"/>
          <w:sz w:val="24"/>
          <w:lang w:val="ro-RO" w:eastAsia="ro-RO" w:bidi="ro-RO"/>
        </w:rPr>
      </w:pPr>
      <w:r w:rsidRPr="009B3EEF">
        <w:rPr>
          <w:rFonts w:ascii="Times New Roman" w:eastAsia="Times New Roman" w:hAnsi="Times New Roman" w:cs="Times New Roman"/>
          <w:b/>
          <w:color w:val="000000" w:themeColor="text1"/>
          <w:sz w:val="24"/>
          <w:lang w:val="ro-RO" w:eastAsia="ro-RO" w:bidi="ro-RO"/>
        </w:rPr>
        <w:t xml:space="preserve">AU VOTAT: Pro –   </w:t>
      </w:r>
      <w:r>
        <w:rPr>
          <w:rFonts w:ascii="Times New Roman" w:eastAsia="Times New Roman" w:hAnsi="Times New Roman" w:cs="Times New Roman"/>
          <w:b/>
          <w:color w:val="000000" w:themeColor="text1"/>
          <w:sz w:val="24"/>
          <w:lang w:val="en-US" w:eastAsia="ro-RO" w:bidi="ro-RO"/>
        </w:rPr>
        <w:t>25</w:t>
      </w:r>
      <w:r w:rsidRPr="009B3EEF">
        <w:rPr>
          <w:rFonts w:ascii="Times New Roman" w:eastAsia="Times New Roman" w:hAnsi="Times New Roman" w:cs="Times New Roman"/>
          <w:b/>
          <w:color w:val="000000" w:themeColor="text1"/>
          <w:sz w:val="24"/>
          <w:lang w:val="ro-RO" w:eastAsia="ro-RO" w:bidi="ro-RO"/>
        </w:rPr>
        <w:t xml:space="preserve">   </w:t>
      </w:r>
      <w:r w:rsidRPr="009B3EEF">
        <w:rPr>
          <w:rFonts w:ascii="Times New Roman" w:eastAsia="Times New Roman" w:hAnsi="Times New Roman" w:cs="Times New Roman"/>
          <w:b/>
          <w:color w:val="000000" w:themeColor="text1"/>
          <w:sz w:val="24"/>
          <w:lang w:val="en-US" w:eastAsia="ro-RO" w:bidi="ro-RO"/>
        </w:rPr>
        <w:t xml:space="preserve">         </w:t>
      </w:r>
      <w:r w:rsidRPr="009B3EEF">
        <w:rPr>
          <w:rFonts w:ascii="Times New Roman" w:eastAsia="Times New Roman" w:hAnsi="Times New Roman" w:cs="Times New Roman"/>
          <w:b/>
          <w:color w:val="000000" w:themeColor="text1"/>
          <w:sz w:val="24"/>
          <w:lang w:val="ro-RO" w:eastAsia="ro-RO" w:bidi="ro-RO"/>
        </w:rPr>
        <w:t xml:space="preserve">  Contra</w:t>
      </w:r>
      <w:r w:rsidRPr="009B3EEF">
        <w:rPr>
          <w:rFonts w:ascii="Times New Roman" w:eastAsia="Times New Roman" w:hAnsi="Times New Roman" w:cs="Times New Roman"/>
          <w:b/>
          <w:color w:val="000000" w:themeColor="text1"/>
          <w:spacing w:val="16"/>
          <w:sz w:val="24"/>
          <w:lang w:val="ro-RO" w:eastAsia="ro-RO" w:bidi="ro-RO"/>
        </w:rPr>
        <w:t xml:space="preserve"> </w:t>
      </w:r>
      <w:r w:rsidRPr="009B3EEF">
        <w:rPr>
          <w:rFonts w:ascii="Times New Roman" w:eastAsia="Times New Roman" w:hAnsi="Times New Roman" w:cs="Times New Roman"/>
          <w:b/>
          <w:color w:val="000000" w:themeColor="text1"/>
          <w:sz w:val="24"/>
          <w:lang w:val="ro-RO" w:eastAsia="ro-RO" w:bidi="ro-RO"/>
        </w:rPr>
        <w:t xml:space="preserve">– </w:t>
      </w:r>
      <w:r>
        <w:rPr>
          <w:rFonts w:ascii="Times New Roman" w:eastAsia="Times New Roman" w:hAnsi="Times New Roman" w:cs="Times New Roman"/>
          <w:b/>
          <w:color w:val="000000" w:themeColor="text1"/>
          <w:sz w:val="24"/>
          <w:lang w:val="ro-RO" w:eastAsia="ro-RO" w:bidi="ro-RO"/>
        </w:rPr>
        <w:t>0                  Abținut – 1</w:t>
      </w:r>
    </w:p>
    <w:p w:rsidR="00F330CA" w:rsidRDefault="00F330CA" w:rsidP="006B4FA6">
      <w:pPr>
        <w:spacing w:after="0" w:line="360" w:lineRule="auto"/>
        <w:rPr>
          <w:rFonts w:ascii="Times New Roman" w:hAnsi="Times New Roman" w:cs="Times New Roman"/>
          <w:b/>
          <w:sz w:val="24"/>
          <w:szCs w:val="24"/>
          <w:lang w:val="en-US"/>
        </w:rPr>
      </w:pPr>
    </w:p>
    <w:p w:rsidR="006B4FA6" w:rsidRDefault="0074682F" w:rsidP="006B4FA6">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6</w:t>
      </w:r>
      <w:r w:rsidR="009B3EEF" w:rsidRPr="00BC0CA4">
        <w:rPr>
          <w:rFonts w:ascii="Times New Roman" w:hAnsi="Times New Roman" w:cs="Times New Roman"/>
          <w:b/>
          <w:sz w:val="24"/>
          <w:szCs w:val="24"/>
          <w:lang w:val="en-US"/>
        </w:rPr>
        <w:t>. S-A EXAMINAT:</w:t>
      </w:r>
      <w:r w:rsidR="009B3EEF" w:rsidRPr="00BC0CA4">
        <w:rPr>
          <w:rFonts w:ascii="Times New Roman" w:hAnsi="Times New Roman" w:cs="Times New Roman"/>
          <w:sz w:val="24"/>
          <w:szCs w:val="24"/>
          <w:lang w:val="en-US"/>
        </w:rPr>
        <w:t xml:space="preserve"> </w:t>
      </w:r>
      <w:r>
        <w:rPr>
          <w:rFonts w:ascii="Times New Roman" w:hAnsi="Times New Roman" w:cs="Times New Roman"/>
          <w:b/>
          <w:color w:val="000000" w:themeColor="text1"/>
          <w:sz w:val="24"/>
          <w:szCs w:val="24"/>
          <w:bdr w:val="none" w:sz="0" w:space="0" w:color="auto" w:frame="1"/>
          <w:lang w:val="en-US" w:eastAsia="ru-RU"/>
        </w:rPr>
        <w:t>6</w:t>
      </w:r>
      <w:r w:rsidR="000F5C1D" w:rsidRPr="00BC0CA4">
        <w:rPr>
          <w:rFonts w:ascii="Times New Roman" w:hAnsi="Times New Roman" w:cs="Times New Roman"/>
          <w:b/>
          <w:color w:val="000000" w:themeColor="text1"/>
          <w:sz w:val="24"/>
          <w:szCs w:val="24"/>
          <w:bdr w:val="none" w:sz="0" w:space="0" w:color="auto" w:frame="1"/>
          <w:lang w:val="en-US" w:eastAsia="ru-RU"/>
        </w:rPr>
        <w:t xml:space="preserve">. </w:t>
      </w:r>
      <w:hyperlink r:id="rId18" w:history="1">
        <w:r w:rsidR="006B4FA6" w:rsidRPr="009D0842">
          <w:rPr>
            <w:rStyle w:val="a5"/>
            <w:rFonts w:ascii="Times New Roman" w:hAnsi="Times New Roman" w:cs="Times New Roman"/>
            <w:color w:val="000000" w:themeColor="text1"/>
            <w:sz w:val="24"/>
            <w:szCs w:val="24"/>
            <w:u w:val="none"/>
            <w:lang w:val="en-US"/>
          </w:rPr>
          <w:t>Cu privire la constituirea Comisiei pentru privatizarea fondului de locuințe</w:t>
        </w:r>
      </w:hyperlink>
      <w:r w:rsidR="006B4FA6" w:rsidRPr="009D0842">
        <w:rPr>
          <w:rFonts w:ascii="Times New Roman" w:hAnsi="Times New Roman" w:cs="Times New Roman"/>
          <w:color w:val="000000" w:themeColor="text1"/>
          <w:sz w:val="24"/>
          <w:szCs w:val="24"/>
          <w:lang w:val="en-US"/>
        </w:rPr>
        <w:t>”</w:t>
      </w:r>
      <w:r w:rsidR="006B4FA6">
        <w:rPr>
          <w:rFonts w:ascii="Times New Roman" w:hAnsi="Times New Roman" w:cs="Times New Roman"/>
          <w:color w:val="000000" w:themeColor="text1"/>
          <w:sz w:val="24"/>
          <w:szCs w:val="24"/>
          <w:lang w:val="en-US"/>
        </w:rPr>
        <w:t>.</w:t>
      </w:r>
    </w:p>
    <w:p w:rsidR="006B4FA6" w:rsidRDefault="006B4FA6" w:rsidP="006B4FA6">
      <w:pPr>
        <w:spacing w:after="0" w:line="360" w:lineRule="auto"/>
        <w:rPr>
          <w:rFonts w:ascii="Times New Roman" w:hAnsi="Times New Roman" w:cs="Times New Roman"/>
          <w:color w:val="000000" w:themeColor="text1"/>
          <w:sz w:val="24"/>
          <w:szCs w:val="24"/>
          <w:lang w:val="en-US"/>
        </w:rPr>
      </w:pPr>
      <w:r w:rsidRPr="00F61E0E">
        <w:rPr>
          <w:rFonts w:ascii="Times New Roman" w:hAnsi="Times New Roman" w:cs="Times New Roman"/>
          <w:b/>
          <w:color w:val="000000" w:themeColor="text1"/>
          <w:sz w:val="24"/>
          <w:szCs w:val="24"/>
          <w:lang w:val="en-US"/>
        </w:rPr>
        <w:t>Raportor:</w:t>
      </w:r>
      <w:r w:rsidRPr="009D0842">
        <w:rPr>
          <w:rFonts w:ascii="Times New Roman" w:hAnsi="Times New Roman" w:cs="Times New Roman"/>
          <w:color w:val="000000" w:themeColor="text1"/>
          <w:sz w:val="24"/>
          <w:szCs w:val="24"/>
          <w:lang w:val="en-US"/>
        </w:rPr>
        <w:t xml:space="preserve"> Lilia Cucoș, șef Direcție Economie, Atragerea Investițiilor și Eficiență Energetică</w:t>
      </w:r>
    </w:p>
    <w:p w:rsidR="00587F1C" w:rsidRPr="00BC0CA4" w:rsidRDefault="009B3EEF" w:rsidP="006B4FA6">
      <w:pPr>
        <w:spacing w:after="0" w:line="360" w:lineRule="auto"/>
        <w:jc w:val="both"/>
        <w:rPr>
          <w:rFonts w:ascii="Times New Roman" w:hAnsi="Times New Roman" w:cs="Times New Roman"/>
          <w:b/>
          <w:color w:val="000000" w:themeColor="text1"/>
          <w:sz w:val="24"/>
          <w:szCs w:val="24"/>
          <w:lang w:val="en-US"/>
        </w:rPr>
      </w:pPr>
      <w:r w:rsidRPr="00BC0CA4">
        <w:rPr>
          <w:rFonts w:ascii="Times New Roman" w:hAnsi="Times New Roman" w:cs="Times New Roman"/>
          <w:b/>
          <w:color w:val="000000" w:themeColor="text1"/>
          <w:sz w:val="24"/>
          <w:szCs w:val="24"/>
          <w:lang w:val="en-US"/>
        </w:rPr>
        <w:t xml:space="preserve">AU LUAT CUVÂNT: </w:t>
      </w:r>
      <w:r w:rsidR="006B4FA6">
        <w:rPr>
          <w:rFonts w:ascii="Times New Roman" w:hAnsi="Times New Roman" w:cs="Times New Roman"/>
          <w:color w:val="000000" w:themeColor="text1"/>
          <w:sz w:val="24"/>
          <w:szCs w:val="24"/>
          <w:lang w:val="en-US"/>
        </w:rPr>
        <w:t>L. Cucoș</w:t>
      </w:r>
      <w:r w:rsidR="000F5C1D" w:rsidRPr="00BC0CA4">
        <w:rPr>
          <w:rFonts w:ascii="Times New Roman" w:hAnsi="Times New Roman" w:cs="Times New Roman"/>
          <w:color w:val="000000" w:themeColor="text1"/>
          <w:sz w:val="24"/>
          <w:szCs w:val="24"/>
          <w:lang w:val="en-US"/>
        </w:rPr>
        <w:t xml:space="preserve">, </w:t>
      </w:r>
      <w:r w:rsidRPr="00BC0CA4">
        <w:rPr>
          <w:rFonts w:ascii="Times New Roman" w:hAnsi="Times New Roman" w:cs="Times New Roman"/>
          <w:color w:val="000000" w:themeColor="text1"/>
          <w:sz w:val="24"/>
          <w:szCs w:val="24"/>
          <w:lang w:val="en-US"/>
        </w:rPr>
        <w:t>a prezentat proiectul de decizie:</w:t>
      </w:r>
      <w:r w:rsidRPr="00BC0CA4">
        <w:rPr>
          <w:rFonts w:ascii="Times New Roman" w:hAnsi="Times New Roman" w:cs="Times New Roman"/>
          <w:b/>
          <w:color w:val="000000" w:themeColor="text1"/>
          <w:sz w:val="24"/>
          <w:szCs w:val="24"/>
          <w:lang w:val="en-US"/>
        </w:rPr>
        <w:t xml:space="preserve"> </w:t>
      </w:r>
    </w:p>
    <w:p w:rsidR="006B4FA6" w:rsidRPr="006B4FA6" w:rsidRDefault="006B4FA6" w:rsidP="006B4FA6">
      <w:pPr>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bCs/>
          <w:sz w:val="24"/>
          <w:szCs w:val="24"/>
          <w:lang w:val="ro-RO"/>
        </w:rPr>
        <w:t>Avînd în vedere Nota informativă, î</w:t>
      </w:r>
      <w:r w:rsidRPr="006B4FA6">
        <w:rPr>
          <w:rFonts w:ascii="Times New Roman" w:eastAsia="Times New Roman" w:hAnsi="Times New Roman" w:cs="Times New Roman"/>
          <w:sz w:val="24"/>
          <w:szCs w:val="24"/>
          <w:lang w:val="ro-RO" w:eastAsia="ru-RU"/>
        </w:rPr>
        <w:t>n temeiul art. 43 alin. (2) al Legii nr. 436/2006 „Privind administraţia publică locală”, art. 4 alin. (1) lit. c), alin. (2), (3) al Legii  privatizarii fondului de locuințe nr. 1324/1993, Legii nr. 100 din 22.12.2017 cu privire la actele normative, din motivul necesității examinării cererilor cu privire la privatizarea fondului</w:t>
      </w:r>
      <w:r w:rsidR="00CF257E">
        <w:rPr>
          <w:rFonts w:ascii="Times New Roman" w:eastAsia="Times New Roman" w:hAnsi="Times New Roman" w:cs="Times New Roman"/>
          <w:sz w:val="24"/>
          <w:szCs w:val="24"/>
          <w:lang w:val="ro-RO" w:eastAsia="ru-RU"/>
        </w:rPr>
        <w:t xml:space="preserve"> locativ,</w:t>
      </w:r>
    </w:p>
    <w:p w:rsidR="006B4FA6" w:rsidRPr="006B4FA6" w:rsidRDefault="006B4FA6" w:rsidP="006B4FA6">
      <w:pPr>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Consiliul raional,</w:t>
      </w:r>
    </w:p>
    <w:p w:rsidR="006B4FA6" w:rsidRPr="006B4FA6" w:rsidRDefault="006B4FA6" w:rsidP="006B4FA6">
      <w:pPr>
        <w:spacing w:after="0" w:line="360" w:lineRule="auto"/>
        <w:jc w:val="center"/>
        <w:rPr>
          <w:rFonts w:ascii="Times New Roman" w:eastAsia="Times New Roman" w:hAnsi="Times New Roman" w:cs="Times New Roman"/>
          <w:b/>
          <w:sz w:val="24"/>
          <w:szCs w:val="24"/>
          <w:lang w:val="ro-RO" w:eastAsia="ru-RU"/>
        </w:rPr>
      </w:pPr>
      <w:r w:rsidRPr="006B4FA6">
        <w:rPr>
          <w:rFonts w:ascii="Times New Roman" w:eastAsia="Times New Roman" w:hAnsi="Times New Roman" w:cs="Times New Roman"/>
          <w:b/>
          <w:sz w:val="24"/>
          <w:szCs w:val="24"/>
          <w:lang w:val="ro-RO" w:eastAsia="ru-RU"/>
        </w:rPr>
        <w:t>DECIDE:</w:t>
      </w:r>
    </w:p>
    <w:p w:rsidR="006B4FA6" w:rsidRPr="0074682F" w:rsidRDefault="006B4FA6" w:rsidP="0074682F">
      <w:pPr>
        <w:numPr>
          <w:ilvl w:val="0"/>
          <w:numId w:val="36"/>
        </w:numPr>
        <w:tabs>
          <w:tab w:val="left" w:pos="930"/>
        </w:tabs>
        <w:spacing w:after="0" w:line="276"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A constitui Comisia pentru privatizarea fondului de locuinţe în următoarea componență: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Iulian Erimei - </w:t>
      </w:r>
      <w:r w:rsidRPr="006B4FA6">
        <w:rPr>
          <w:rFonts w:ascii="Times New Roman" w:eastAsia="Times New Roman" w:hAnsi="Times New Roman" w:cs="Times New Roman"/>
          <w:b/>
          <w:sz w:val="24"/>
          <w:szCs w:val="24"/>
          <w:lang w:val="ro-RO" w:eastAsia="ru-RU"/>
        </w:rPr>
        <w:t>Președintele Comisiei</w:t>
      </w:r>
      <w:r w:rsidRPr="006B4FA6">
        <w:rPr>
          <w:rFonts w:ascii="Times New Roman" w:eastAsia="Times New Roman" w:hAnsi="Times New Roman" w:cs="Times New Roman"/>
          <w:sz w:val="24"/>
          <w:szCs w:val="24"/>
          <w:lang w:val="ro-RO" w:eastAsia="ru-RU"/>
        </w:rPr>
        <w:t>, Vicepreședintele pe domeniu economie;</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Mihaela Luca - </w:t>
      </w:r>
      <w:r w:rsidRPr="006B4FA6">
        <w:rPr>
          <w:rFonts w:ascii="Times New Roman" w:eastAsia="Times New Roman" w:hAnsi="Times New Roman" w:cs="Times New Roman"/>
          <w:b/>
          <w:sz w:val="24"/>
          <w:szCs w:val="24"/>
          <w:lang w:val="ro-RO" w:eastAsia="ru-RU"/>
        </w:rPr>
        <w:t>Vicepreședintele Comisiei</w:t>
      </w:r>
      <w:r w:rsidRPr="006B4FA6">
        <w:rPr>
          <w:rFonts w:ascii="Times New Roman" w:eastAsia="Times New Roman" w:hAnsi="Times New Roman" w:cs="Times New Roman"/>
          <w:sz w:val="24"/>
          <w:szCs w:val="24"/>
          <w:lang w:val="ro-RO" w:eastAsia="ru-RU"/>
        </w:rPr>
        <w:t>, Secretarul Consiliului raional;</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Vitalie Gudimov</w:t>
      </w:r>
      <w:r w:rsidRPr="006B4FA6">
        <w:rPr>
          <w:rFonts w:ascii="Times New Roman" w:eastAsia="Times New Roman" w:hAnsi="Times New Roman" w:cs="Times New Roman"/>
          <w:b/>
          <w:sz w:val="24"/>
          <w:szCs w:val="24"/>
          <w:lang w:val="ro-RO" w:eastAsia="ru-RU"/>
        </w:rPr>
        <w:t>- Secretarul Comisiei</w:t>
      </w:r>
      <w:r w:rsidRPr="006B4FA6">
        <w:rPr>
          <w:rFonts w:ascii="Times New Roman" w:eastAsia="Times New Roman" w:hAnsi="Times New Roman" w:cs="Times New Roman"/>
          <w:sz w:val="24"/>
          <w:szCs w:val="24"/>
          <w:lang w:val="ro-RO" w:eastAsia="ru-RU"/>
        </w:rPr>
        <w:t xml:space="preserve">, specialist superior Secția juridică și resurse umane;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lastRenderedPageBreak/>
        <w:t>Octavian Banaru - Membrul Comisiei, Șef Direcție Finanțe;</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Anatolie Gîscă - Membrul Comisiei, Arhitect-șef al raionului;</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Vitalie Tabarcea - Membrul Comisiei, Șef Secției Administrația Publică;</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Cucoș Lilia - Membrul Comisiei, Șef Direcției Economie, Atragerea Investițiilor și Eficiența Energetică;</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Gheorghe Balea - Membrul Comisiei, Coordonator Centrul de Sănătate Publică  Bălți (Sîngerei);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Oleg Cernei - Membrul Comisiei, Președintele Comisiei consultative pentru economie, finanțe și buget;</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Serghei Mironciuc - Membrul Comisiei, inspector principal, Agenția pentru Supraveghere Tehnică, Reprezentantul organului de supraveghere antiincendiară;</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Ion Rusuhan – Membrul Comisiei, inspector principal, Agenția pentru Supraveghere Tehnică, Reprezentantul organului de construcție și urbanism;</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__________ Membrul Comisiei, primarul localității bunului supus  privatizării.</w:t>
      </w:r>
    </w:p>
    <w:p w:rsidR="006B4FA6" w:rsidRPr="006B4FA6" w:rsidRDefault="006B4FA6" w:rsidP="006B4FA6">
      <w:pPr>
        <w:numPr>
          <w:ilvl w:val="0"/>
          <w:numId w:val="36"/>
        </w:numPr>
        <w:tabs>
          <w:tab w:val="left" w:pos="930"/>
        </w:tabs>
        <w:spacing w:after="0" w:line="276"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Se împuternicește Comisia să efectuieze munca organizatorică, practică și să emită hotărîri în vederea privatizării locuințelor din fondul de stat, și public.</w:t>
      </w:r>
    </w:p>
    <w:p w:rsidR="006B4FA6" w:rsidRPr="006B4FA6" w:rsidRDefault="006B4FA6" w:rsidP="006B4FA6">
      <w:pPr>
        <w:numPr>
          <w:ilvl w:val="0"/>
          <w:numId w:val="36"/>
        </w:numPr>
        <w:tabs>
          <w:tab w:val="left" w:pos="930"/>
        </w:tabs>
        <w:spacing w:after="0" w:line="276"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Se deleagă Președintelui raionului, dlui Grigore CORCODEL,  dreptul de a semna actele necesare pentru privatizarea fondului de locuințe, inclusiv la biroul notarial contractul de vînzare-cumparare, transmitere - primire a locuinței în proprietate privată .  </w:t>
      </w:r>
    </w:p>
    <w:p w:rsidR="006B4FA6" w:rsidRPr="006B4FA6" w:rsidRDefault="006B4FA6" w:rsidP="006B4FA6">
      <w:pPr>
        <w:numPr>
          <w:ilvl w:val="0"/>
          <w:numId w:val="36"/>
        </w:numPr>
        <w:spacing w:after="0" w:line="240" w:lineRule="auto"/>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Se stabilește, că în caz de eliberare a membrilor Comisiei pentru privatizarea fondului de locuinţe de la locurile lor de muncă, atribuţiile acestora în cadrul prezentului organ colegial,  vor fi preluate imediat şi exercitate de persoanele nou-desemnate în funcţiile respective, prin confirmarea aducerii la cunoștință,  fără emiterea a vre-o unui act în acest sens.</w:t>
      </w:r>
    </w:p>
    <w:p w:rsidR="006B4FA6" w:rsidRPr="006B4FA6" w:rsidRDefault="006B4FA6" w:rsidP="006B4FA6">
      <w:pPr>
        <w:numPr>
          <w:ilvl w:val="0"/>
          <w:numId w:val="36"/>
        </w:numPr>
        <w:tabs>
          <w:tab w:val="left" w:pos="930"/>
        </w:tabs>
        <w:spacing w:after="0" w:line="276"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Persoanele, desemnate prin actele administrative  în funcțiile indicate, vor activa conform Regulamentului Comisiei de privatizare a fondului de locuințe  prevăzut la art. 4 alin. (3) din Legea nr.1324/1993.</w:t>
      </w:r>
    </w:p>
    <w:p w:rsidR="006B4FA6" w:rsidRPr="006B4FA6" w:rsidRDefault="006B4FA6" w:rsidP="006B4FA6">
      <w:pPr>
        <w:numPr>
          <w:ilvl w:val="0"/>
          <w:numId w:val="36"/>
        </w:numPr>
        <w:tabs>
          <w:tab w:val="left" w:pos="930"/>
        </w:tabs>
        <w:spacing w:after="0" w:line="276"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Se abrogă deciziiile: </w:t>
      </w:r>
    </w:p>
    <w:p w:rsidR="006B4FA6" w:rsidRPr="006B4FA6" w:rsidRDefault="006B4FA6" w:rsidP="006B4FA6">
      <w:pPr>
        <w:tabs>
          <w:tab w:val="left" w:pos="930"/>
        </w:tabs>
        <w:spacing w:after="0" w:line="276"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 nr.4/9 din 12.11.2020 ”Cu privire la constituirea comisiei pentru privatizarea fondului de locuințe”, </w:t>
      </w:r>
    </w:p>
    <w:p w:rsidR="006B4FA6" w:rsidRPr="006B4FA6" w:rsidRDefault="006B4FA6" w:rsidP="006B4FA6">
      <w:pPr>
        <w:tabs>
          <w:tab w:val="left" w:pos="930"/>
        </w:tabs>
        <w:spacing w:after="0" w:line="276"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 nr. 1/13 din 23.03.2021,,Cu privire la modificarea componenței comisiei de privatizare a fondului de locuințe”; </w:t>
      </w:r>
    </w:p>
    <w:p w:rsidR="006B4FA6" w:rsidRPr="006B4FA6" w:rsidRDefault="006B4FA6" w:rsidP="006B4FA6">
      <w:pPr>
        <w:tabs>
          <w:tab w:val="left" w:pos="930"/>
        </w:tabs>
        <w:spacing w:after="0" w:line="276"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 nr. 8/2 din 17.12.2021 ”Cu privire la modificarea deciziei nr. 1/13 din 23.03.2021,,Cu privire la modificarea componenței comisiei de privatizare a fondului de locuințe””. </w:t>
      </w:r>
    </w:p>
    <w:p w:rsidR="006B4FA6" w:rsidRPr="006B4FA6" w:rsidRDefault="006B4FA6" w:rsidP="006B4FA6">
      <w:pPr>
        <w:numPr>
          <w:ilvl w:val="0"/>
          <w:numId w:val="36"/>
        </w:numPr>
        <w:tabs>
          <w:tab w:val="left" w:pos="7714"/>
        </w:tabs>
        <w:spacing w:after="0" w:line="276" w:lineRule="auto"/>
        <w:jc w:val="both"/>
        <w:rPr>
          <w:rFonts w:ascii="Times New Roman" w:eastAsia="Times New Roman" w:hAnsi="Times New Roman" w:cs="Times New Roman"/>
          <w:sz w:val="24"/>
          <w:szCs w:val="24"/>
          <w:lang w:val="en-US" w:eastAsia="ru-RU"/>
        </w:rPr>
      </w:pPr>
      <w:r w:rsidRPr="006B4FA6">
        <w:rPr>
          <w:rFonts w:ascii="Times New Roman" w:eastAsia="Times New Roman" w:hAnsi="Times New Roman" w:cs="Times New Roman"/>
          <w:sz w:val="24"/>
          <w:szCs w:val="24"/>
          <w:lang w:val="en-US" w:eastAsia="ru-RU"/>
        </w:rPr>
        <w:t>Se desemnează Vicepreședintele raionului (Iulian Erimei), Președintele Comisiei raionale pentru privatizare a fondului de locuință, responsabil de asigurarea organizării şi realizării deciziei în cauză</w:t>
      </w:r>
      <w:r w:rsidRPr="006B4FA6">
        <w:rPr>
          <w:rFonts w:ascii="Times New Roman" w:eastAsia="Times New Roman" w:hAnsi="Times New Roman" w:cs="Times New Roman"/>
          <w:sz w:val="24"/>
          <w:szCs w:val="24"/>
          <w:lang w:val="ro-RO" w:eastAsia="ru-RU"/>
        </w:rPr>
        <w:t>.</w:t>
      </w:r>
    </w:p>
    <w:p w:rsidR="006B4FA6" w:rsidRPr="006B4FA6" w:rsidRDefault="006B4FA6" w:rsidP="006B4FA6">
      <w:pPr>
        <w:numPr>
          <w:ilvl w:val="0"/>
          <w:numId w:val="36"/>
        </w:numPr>
        <w:spacing w:after="0" w:line="240" w:lineRule="auto"/>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Controlul realizări deciziei în cauză se pune în sarcina Comisiei consultative  pentru Economie, finanţe şi buget (Oleg Cernei). </w:t>
      </w:r>
    </w:p>
    <w:p w:rsidR="006B4FA6" w:rsidRPr="006B4FA6" w:rsidRDefault="006B4FA6" w:rsidP="006B4FA6">
      <w:pPr>
        <w:numPr>
          <w:ilvl w:val="0"/>
          <w:numId w:val="36"/>
        </w:numPr>
        <w:tabs>
          <w:tab w:val="left" w:pos="930"/>
        </w:tabs>
        <w:spacing w:after="0" w:line="276"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Prezenta decizie poate fi contestată la Judecătoria Bălți (sediul Central, str.Hotinului, nr.43) în termen de 30 zile de la data comunicării, potrivit prevederilor Codului Administrativ al R.Moldova nr.116/2018.</w:t>
      </w:r>
    </w:p>
    <w:p w:rsidR="009B3EEF" w:rsidRPr="009B3EEF" w:rsidRDefault="009B3EEF" w:rsidP="009B3EEF">
      <w:pPr>
        <w:widowControl w:val="0"/>
        <w:autoSpaceDE w:val="0"/>
        <w:autoSpaceDN w:val="0"/>
        <w:spacing w:after="0" w:line="360" w:lineRule="auto"/>
        <w:jc w:val="center"/>
        <w:rPr>
          <w:rFonts w:ascii="Times New Roman" w:eastAsia="Times New Roman" w:hAnsi="Times New Roman" w:cs="Times New Roman"/>
          <w:b/>
          <w:lang w:val="ro-RO" w:eastAsia="ro-RO" w:bidi="ro-RO"/>
        </w:rPr>
      </w:pPr>
      <w:r w:rsidRPr="009B3EEF">
        <w:rPr>
          <w:rFonts w:ascii="Times New Roman" w:eastAsia="Times New Roman" w:hAnsi="Times New Roman" w:cs="Times New Roman"/>
          <w:b/>
          <w:lang w:val="ro-RO" w:eastAsia="ro-RO" w:bidi="ro-RO"/>
        </w:rPr>
        <w:t>PREŞEDINTE</w:t>
      </w:r>
    </w:p>
    <w:p w:rsidR="009B3EEF" w:rsidRPr="009B3EEF" w:rsidRDefault="009B3EEF" w:rsidP="009B3EEF">
      <w:pPr>
        <w:shd w:val="clear" w:color="auto" w:fill="FFFFFF"/>
        <w:spacing w:after="0" w:line="360" w:lineRule="auto"/>
        <w:jc w:val="center"/>
        <w:textAlignment w:val="baseline"/>
        <w:rPr>
          <w:rFonts w:ascii="Times New Roman" w:eastAsia="Times New Roman" w:hAnsi="Times New Roman" w:cs="Times New Roman"/>
          <w:b/>
          <w:sz w:val="24"/>
          <w:szCs w:val="24"/>
          <w:lang w:val="ro-RO" w:eastAsia="ru-RU"/>
        </w:rPr>
      </w:pPr>
      <w:r w:rsidRPr="009B3EEF">
        <w:rPr>
          <w:rFonts w:ascii="Times New Roman" w:eastAsia="Times New Roman" w:hAnsi="Times New Roman" w:cs="Times New Roman"/>
          <w:b/>
          <w:sz w:val="24"/>
          <w:szCs w:val="24"/>
          <w:lang w:val="ro-RO" w:eastAsia="ru-RU"/>
        </w:rPr>
        <w:lastRenderedPageBreak/>
        <w:t>Grigore CORCODEL</w:t>
      </w:r>
    </w:p>
    <w:p w:rsidR="009B3EEF" w:rsidRPr="009B3EEF" w:rsidRDefault="009B3EEF" w:rsidP="009B3EEF">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ro-RO" w:eastAsia="ro-RO" w:bidi="ro-RO"/>
        </w:rPr>
      </w:pPr>
      <w:r w:rsidRPr="009B3EEF">
        <w:rPr>
          <w:rFonts w:ascii="Times New Roman" w:eastAsia="Times New Roman" w:hAnsi="Times New Roman" w:cs="Times New Roman"/>
          <w:b/>
          <w:sz w:val="24"/>
          <w:szCs w:val="24"/>
          <w:lang w:val="ro-RO" w:eastAsia="ro-RO" w:bidi="ro-RO"/>
        </w:rPr>
        <w:tab/>
        <w:t>Întocmit</w:t>
      </w:r>
    </w:p>
    <w:p w:rsidR="009B3EEF" w:rsidRPr="009B3EEF" w:rsidRDefault="00386B83" w:rsidP="009B3EEF">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ro-RO" w:eastAsia="ro-RO" w:bidi="ro-RO"/>
        </w:rPr>
      </w:pPr>
      <w:r>
        <w:rPr>
          <w:rFonts w:ascii="Times New Roman" w:eastAsia="Times New Roman" w:hAnsi="Times New Roman" w:cs="Times New Roman"/>
          <w:b/>
          <w:sz w:val="24"/>
          <w:szCs w:val="24"/>
          <w:lang w:val="ro-RO" w:eastAsia="ro-RO" w:bidi="ro-RO"/>
        </w:rPr>
        <w:t xml:space="preserve">         </w:t>
      </w:r>
      <w:r w:rsidR="009B3EEF" w:rsidRPr="009B3EEF">
        <w:rPr>
          <w:rFonts w:ascii="Times New Roman" w:eastAsia="Times New Roman" w:hAnsi="Times New Roman" w:cs="Times New Roman"/>
          <w:b/>
          <w:sz w:val="24"/>
          <w:szCs w:val="24"/>
          <w:lang w:val="ro-RO" w:eastAsia="ro-RO" w:bidi="ro-RO"/>
        </w:rPr>
        <w:t xml:space="preserve">Șef </w:t>
      </w:r>
      <w:r w:rsidR="006B4FA6">
        <w:rPr>
          <w:rFonts w:ascii="Times New Roman" w:eastAsia="Times New Roman" w:hAnsi="Times New Roman" w:cs="Times New Roman"/>
          <w:b/>
          <w:sz w:val="24"/>
          <w:szCs w:val="24"/>
          <w:lang w:val="ro-RO" w:eastAsia="ro-RO" w:bidi="ro-RO"/>
        </w:rPr>
        <w:t>DEAIEE</w:t>
      </w:r>
    </w:p>
    <w:p w:rsidR="009B3EEF" w:rsidRPr="009B3EEF" w:rsidRDefault="009B3EEF" w:rsidP="009B3EEF">
      <w:pPr>
        <w:widowControl w:val="0"/>
        <w:tabs>
          <w:tab w:val="left" w:pos="7995"/>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sidRPr="009B3EEF">
        <w:rPr>
          <w:rFonts w:ascii="Times New Roman" w:eastAsia="Times New Roman" w:hAnsi="Times New Roman" w:cs="Times New Roman"/>
          <w:b/>
          <w:sz w:val="24"/>
          <w:szCs w:val="24"/>
          <w:lang w:val="en-US" w:eastAsia="ro-RO" w:bidi="ro-RO"/>
        </w:rPr>
        <w:t xml:space="preserve">            </w:t>
      </w:r>
      <w:r w:rsidR="006B4FA6">
        <w:rPr>
          <w:rFonts w:ascii="Times New Roman" w:eastAsia="Times New Roman" w:hAnsi="Times New Roman" w:cs="Times New Roman"/>
          <w:b/>
          <w:sz w:val="24"/>
          <w:szCs w:val="24"/>
          <w:lang w:val="en-US" w:eastAsia="ro-RO" w:bidi="ro-RO"/>
        </w:rPr>
        <w:t>L. Cucoș</w:t>
      </w:r>
    </w:p>
    <w:p w:rsidR="009B3EEF" w:rsidRPr="009B3EEF" w:rsidRDefault="009B3EEF" w:rsidP="009F2112">
      <w:pPr>
        <w:widowControl w:val="0"/>
        <w:tabs>
          <w:tab w:val="left" w:pos="7995"/>
        </w:tabs>
        <w:autoSpaceDE w:val="0"/>
        <w:autoSpaceDN w:val="0"/>
        <w:spacing w:after="0" w:line="360" w:lineRule="auto"/>
        <w:jc w:val="center"/>
        <w:rPr>
          <w:rFonts w:ascii="Times New Roman" w:eastAsiaTheme="minorEastAsia" w:hAnsi="Times New Roman" w:cs="Times New Roman"/>
          <w:color w:val="000000" w:themeColor="text1"/>
          <w:sz w:val="24"/>
          <w:szCs w:val="24"/>
          <w:lang w:val="en-US"/>
        </w:rPr>
      </w:pPr>
      <w:r w:rsidRPr="009B3EEF">
        <w:rPr>
          <w:rFonts w:ascii="Times New Roman" w:eastAsiaTheme="minorEastAsia" w:hAnsi="Times New Roman" w:cs="Times New Roman"/>
          <w:b/>
          <w:sz w:val="24"/>
          <w:szCs w:val="24"/>
          <w:lang w:val="en-US"/>
        </w:rPr>
        <w:t>Președintele ședinței a supus votului proiectul de decizie.</w:t>
      </w:r>
    </w:p>
    <w:p w:rsidR="006B4FA6" w:rsidRPr="006B4FA6" w:rsidRDefault="009B3EEF" w:rsidP="006B4FA6">
      <w:pPr>
        <w:spacing w:after="0" w:line="360" w:lineRule="auto"/>
        <w:jc w:val="both"/>
        <w:rPr>
          <w:rFonts w:ascii="Times New Roman" w:eastAsia="Times New Roman" w:hAnsi="Times New Roman" w:cs="Times New Roman"/>
          <w:sz w:val="24"/>
          <w:szCs w:val="24"/>
          <w:lang w:val="ro-RO" w:eastAsia="ru-RU"/>
        </w:rPr>
      </w:pPr>
      <w:r w:rsidRPr="009B3EEF">
        <w:rPr>
          <w:rFonts w:ascii="Times New Roman" w:eastAsia="Calibri" w:hAnsi="Times New Roman" w:cs="Times New Roman"/>
          <w:b/>
          <w:i/>
          <w:color w:val="000000" w:themeColor="text1"/>
          <w:sz w:val="24"/>
          <w:szCs w:val="24"/>
          <w:lang w:val="en-US" w:eastAsia="ro-RO" w:bidi="ro-RO"/>
        </w:rPr>
        <w:t>S-A DECIS</w:t>
      </w:r>
      <w:r w:rsidR="00BC0CA4">
        <w:rPr>
          <w:rFonts w:ascii="Times New Roman" w:eastAsia="Calibri" w:hAnsi="Times New Roman" w:cs="Times New Roman"/>
          <w:b/>
          <w:i/>
          <w:color w:val="000000" w:themeColor="text1"/>
          <w:sz w:val="24"/>
          <w:szCs w:val="24"/>
          <w:lang w:val="en-US" w:eastAsia="ro-RO" w:bidi="ro-RO"/>
        </w:rPr>
        <w:t>:</w:t>
      </w:r>
      <w:r w:rsidR="00BC0CA4" w:rsidRPr="00BC0CA4">
        <w:rPr>
          <w:rFonts w:ascii="Times New Roman" w:eastAsia="Times New Roman" w:hAnsi="Times New Roman" w:cs="Times New Roman"/>
          <w:sz w:val="24"/>
          <w:szCs w:val="24"/>
          <w:lang w:val="ro-RO"/>
        </w:rPr>
        <w:t xml:space="preserve"> </w:t>
      </w:r>
      <w:r w:rsidR="006B4FA6" w:rsidRPr="006B4FA6">
        <w:rPr>
          <w:rFonts w:ascii="Times New Roman" w:eastAsia="Times New Roman" w:hAnsi="Times New Roman" w:cs="Times New Roman"/>
          <w:bCs/>
          <w:sz w:val="24"/>
          <w:szCs w:val="24"/>
          <w:lang w:val="ro-RO"/>
        </w:rPr>
        <w:t>Avînd în vedere Nota informativă, î</w:t>
      </w:r>
      <w:r w:rsidR="006B4FA6" w:rsidRPr="006B4FA6">
        <w:rPr>
          <w:rFonts w:ascii="Times New Roman" w:eastAsia="Times New Roman" w:hAnsi="Times New Roman" w:cs="Times New Roman"/>
          <w:sz w:val="24"/>
          <w:szCs w:val="24"/>
          <w:lang w:val="ro-RO" w:eastAsia="ru-RU"/>
        </w:rPr>
        <w:t>n temeiul art. 43 alin. (2) al Legii nr. 436/2006 „Privind administraţia publică locală”, art. 4 alin. (1) lit. c), alin. (2), (3) al Legii  privatizarii fondului de locuințe nr. 1324/1993, Legii nr. 100 din 22.12.2017 cu privire la actele normative, din motivul necesității examinării cererilor cu privire l</w:t>
      </w:r>
      <w:r w:rsidR="00CF257E">
        <w:rPr>
          <w:rFonts w:ascii="Times New Roman" w:eastAsia="Times New Roman" w:hAnsi="Times New Roman" w:cs="Times New Roman"/>
          <w:sz w:val="24"/>
          <w:szCs w:val="24"/>
          <w:lang w:val="ro-RO" w:eastAsia="ru-RU"/>
        </w:rPr>
        <w:t>a privatizarea fondului locativ,</w:t>
      </w:r>
    </w:p>
    <w:p w:rsidR="006B4FA6" w:rsidRPr="006B4FA6" w:rsidRDefault="006B4FA6" w:rsidP="006B4FA6">
      <w:pPr>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Consiliul raional,</w:t>
      </w:r>
    </w:p>
    <w:p w:rsidR="006B4FA6" w:rsidRPr="006B4FA6" w:rsidRDefault="006B4FA6" w:rsidP="006B4FA6">
      <w:pPr>
        <w:spacing w:after="0" w:line="360" w:lineRule="auto"/>
        <w:jc w:val="center"/>
        <w:rPr>
          <w:rFonts w:ascii="Times New Roman" w:eastAsia="Times New Roman" w:hAnsi="Times New Roman" w:cs="Times New Roman"/>
          <w:b/>
          <w:sz w:val="24"/>
          <w:szCs w:val="24"/>
          <w:lang w:val="ro-RO" w:eastAsia="ru-RU"/>
        </w:rPr>
      </w:pPr>
      <w:r w:rsidRPr="006B4FA6">
        <w:rPr>
          <w:rFonts w:ascii="Times New Roman" w:eastAsia="Times New Roman" w:hAnsi="Times New Roman" w:cs="Times New Roman"/>
          <w:b/>
          <w:sz w:val="24"/>
          <w:szCs w:val="24"/>
          <w:lang w:val="ro-RO" w:eastAsia="ru-RU"/>
        </w:rPr>
        <w:t>DECIDE:</w:t>
      </w:r>
    </w:p>
    <w:p w:rsidR="006B4FA6" w:rsidRPr="006B4FA6" w:rsidRDefault="006B4FA6" w:rsidP="006B4FA6">
      <w:pPr>
        <w:numPr>
          <w:ilvl w:val="0"/>
          <w:numId w:val="38"/>
        </w:numPr>
        <w:tabs>
          <w:tab w:val="left" w:pos="930"/>
        </w:tabs>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A constitui Comisia pentru privatizarea fondului de locuinţe în următoarea componență: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Iulian Erimei - </w:t>
      </w:r>
      <w:r w:rsidRPr="006B4FA6">
        <w:rPr>
          <w:rFonts w:ascii="Times New Roman" w:eastAsia="Times New Roman" w:hAnsi="Times New Roman" w:cs="Times New Roman"/>
          <w:b/>
          <w:sz w:val="24"/>
          <w:szCs w:val="24"/>
          <w:lang w:val="ro-RO" w:eastAsia="ru-RU"/>
        </w:rPr>
        <w:t>Președintele Comisiei</w:t>
      </w:r>
      <w:r w:rsidRPr="006B4FA6">
        <w:rPr>
          <w:rFonts w:ascii="Times New Roman" w:eastAsia="Times New Roman" w:hAnsi="Times New Roman" w:cs="Times New Roman"/>
          <w:sz w:val="24"/>
          <w:szCs w:val="24"/>
          <w:lang w:val="ro-RO" w:eastAsia="ru-RU"/>
        </w:rPr>
        <w:t>, Vicepreședintele pe domeniu economie;</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Mihaela Luca - </w:t>
      </w:r>
      <w:r w:rsidRPr="006B4FA6">
        <w:rPr>
          <w:rFonts w:ascii="Times New Roman" w:eastAsia="Times New Roman" w:hAnsi="Times New Roman" w:cs="Times New Roman"/>
          <w:b/>
          <w:sz w:val="24"/>
          <w:szCs w:val="24"/>
          <w:lang w:val="ro-RO" w:eastAsia="ru-RU"/>
        </w:rPr>
        <w:t>Vicepreședintele Comisiei</w:t>
      </w:r>
      <w:r w:rsidRPr="006B4FA6">
        <w:rPr>
          <w:rFonts w:ascii="Times New Roman" w:eastAsia="Times New Roman" w:hAnsi="Times New Roman" w:cs="Times New Roman"/>
          <w:sz w:val="24"/>
          <w:szCs w:val="24"/>
          <w:lang w:val="ro-RO" w:eastAsia="ru-RU"/>
        </w:rPr>
        <w:t>, Secretarul Consiliului raional;</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Vitalie Gudimov</w:t>
      </w:r>
      <w:r w:rsidRPr="006B4FA6">
        <w:rPr>
          <w:rFonts w:ascii="Times New Roman" w:eastAsia="Times New Roman" w:hAnsi="Times New Roman" w:cs="Times New Roman"/>
          <w:b/>
          <w:sz w:val="24"/>
          <w:szCs w:val="24"/>
          <w:lang w:val="ro-RO" w:eastAsia="ru-RU"/>
        </w:rPr>
        <w:t>- Secretarul Comisiei</w:t>
      </w:r>
      <w:r w:rsidRPr="006B4FA6">
        <w:rPr>
          <w:rFonts w:ascii="Times New Roman" w:eastAsia="Times New Roman" w:hAnsi="Times New Roman" w:cs="Times New Roman"/>
          <w:sz w:val="24"/>
          <w:szCs w:val="24"/>
          <w:lang w:val="ro-RO" w:eastAsia="ru-RU"/>
        </w:rPr>
        <w:t xml:space="preserve">, specialist superior Secția juridică și resurse umane;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Octavian Banaru - Membrul Comisiei, Șef Direcție Finanțe;</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Anatolie Gîscă - Membrul Comisiei, Arhitect-șef al raionului;</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Vitalie Tabarcea - Membrul Comisiei, Șef Secției Administrația Publică;</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Cucoș Lilia - Membrul Comisiei, Șef Direcției Economie, Atragerea Investițiilor și Eficiența Energetică;</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Gheorghe Balea - Membrul Comisiei, Coordonator Centrul de Sănătate Publică  Bălți (Sîngerei);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Oleg Cernei - Membrul Comisiei, Președintele Comisiei consultative pentru economie, finanțe și buget;</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Serghei Mironciuc - Membrul Comisiei, inspector principal, Agenția pentru Supraveghere Tehnică, Reprezentantul organului de supraveghere antiincendiară;</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Ion Rusuhan – Membrul Comisiei, inspector principal, Agenția pentru Supraveghere Tehnică, Reprezentantul organului de construcție și urbanism;</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__________ Membrul Comisiei, primarul localității bunului supus  privatizării.</w:t>
      </w:r>
    </w:p>
    <w:p w:rsidR="006B4FA6" w:rsidRPr="006B4FA6" w:rsidRDefault="006B4FA6" w:rsidP="006B4FA6">
      <w:pPr>
        <w:numPr>
          <w:ilvl w:val="0"/>
          <w:numId w:val="38"/>
        </w:numPr>
        <w:tabs>
          <w:tab w:val="left" w:pos="930"/>
        </w:tabs>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Se împuternicește Comisia să efectuieze munca organizatorică, practică și să emită hotărîri în vederea privatizării locuințelor din fondul de stat, și public.</w:t>
      </w:r>
    </w:p>
    <w:p w:rsidR="006B4FA6" w:rsidRPr="006B4FA6" w:rsidRDefault="006B4FA6" w:rsidP="006B4FA6">
      <w:pPr>
        <w:numPr>
          <w:ilvl w:val="0"/>
          <w:numId w:val="38"/>
        </w:numPr>
        <w:tabs>
          <w:tab w:val="left" w:pos="930"/>
        </w:tabs>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Se deleagă Președintelui raionului, dlui Grigore CORCODEL,  dreptul de a semna actele necesare pentru privatizarea fondului de locuințe, inclusiv la biroul notarial contractul de vînzare-cumparare, transmitere - primire a locuinței în proprietate privată .  </w:t>
      </w:r>
    </w:p>
    <w:p w:rsidR="006B4FA6" w:rsidRPr="006B4FA6" w:rsidRDefault="006B4FA6" w:rsidP="006B4FA6">
      <w:pPr>
        <w:numPr>
          <w:ilvl w:val="0"/>
          <w:numId w:val="38"/>
        </w:numPr>
        <w:spacing w:after="0" w:line="360" w:lineRule="auto"/>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lastRenderedPageBreak/>
        <w:t>Se stabilește, că în caz de eliberare a membrilor Comisiei pentru privatizarea fondului de locuinţe de la locurile lor de muncă, atribuţiile acestora în cadrul prezentului organ colegial,  vor fi preluate imediat şi exercitate de persoanele nou-desemnate în funcţiile respective, prin confirmarea aducerii la cunoștință,  fără emiterea a vre-o unui act în acest sens.</w:t>
      </w:r>
    </w:p>
    <w:p w:rsidR="006B4FA6" w:rsidRPr="006B4FA6" w:rsidRDefault="006B4FA6" w:rsidP="006B4FA6">
      <w:pPr>
        <w:numPr>
          <w:ilvl w:val="0"/>
          <w:numId w:val="38"/>
        </w:numPr>
        <w:tabs>
          <w:tab w:val="left" w:pos="930"/>
        </w:tabs>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Persoanele, desemnate prin actele administrative  în funcțiile indicate, vor activa conform Regulamentului Comisiei de privatizare a fondului de locuințe  prevăzut la art. 4 alin. (3) din Legea nr.1324/1993.</w:t>
      </w:r>
    </w:p>
    <w:p w:rsidR="006B4FA6" w:rsidRPr="006B4FA6" w:rsidRDefault="006B4FA6" w:rsidP="006B4FA6">
      <w:pPr>
        <w:numPr>
          <w:ilvl w:val="0"/>
          <w:numId w:val="38"/>
        </w:numPr>
        <w:tabs>
          <w:tab w:val="left" w:pos="930"/>
        </w:tabs>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Se abrogă deciziiile: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 nr.4/9 din 12.11.2020 ”Cu privire la constituirea comisiei pentru privatizarea fondului de locuințe”,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 nr. 1/13 din 23.03.2021,,Cu privire la modificarea componenței comisiei de privatizare a fondului de locuințe”; </w:t>
      </w:r>
    </w:p>
    <w:p w:rsidR="006B4FA6" w:rsidRPr="006B4FA6" w:rsidRDefault="006B4FA6" w:rsidP="006B4FA6">
      <w:pPr>
        <w:tabs>
          <w:tab w:val="left" w:pos="930"/>
        </w:tabs>
        <w:spacing w:after="0" w:line="360" w:lineRule="auto"/>
        <w:ind w:left="420"/>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 nr. 8/2 din 17.12.2021 ”Cu privire la modificarea deciziei nr. 1/13 din 23.03.2021,,Cu privire la modificarea componenței comisiei de privatizare a fondului de locuințe””. </w:t>
      </w:r>
    </w:p>
    <w:p w:rsidR="006B4FA6" w:rsidRPr="006B4FA6" w:rsidRDefault="006B4FA6" w:rsidP="006B4FA6">
      <w:pPr>
        <w:numPr>
          <w:ilvl w:val="0"/>
          <w:numId w:val="38"/>
        </w:numPr>
        <w:tabs>
          <w:tab w:val="left" w:pos="7714"/>
        </w:tabs>
        <w:spacing w:after="0" w:line="360" w:lineRule="auto"/>
        <w:jc w:val="both"/>
        <w:rPr>
          <w:rFonts w:ascii="Times New Roman" w:eastAsia="Times New Roman" w:hAnsi="Times New Roman" w:cs="Times New Roman"/>
          <w:sz w:val="24"/>
          <w:szCs w:val="24"/>
          <w:lang w:val="en-US" w:eastAsia="ru-RU"/>
        </w:rPr>
      </w:pPr>
      <w:r w:rsidRPr="006B4FA6">
        <w:rPr>
          <w:rFonts w:ascii="Times New Roman" w:eastAsia="Times New Roman" w:hAnsi="Times New Roman" w:cs="Times New Roman"/>
          <w:sz w:val="24"/>
          <w:szCs w:val="24"/>
          <w:lang w:val="en-US" w:eastAsia="ru-RU"/>
        </w:rPr>
        <w:t>Se desemnează Vicepreședintele raionului (Iulian Erimei), Președintele Comisiei raionale pentru privatizare a fondului de locuință, responsabil de asigurarea organizării şi realizării deciziei în cauză</w:t>
      </w:r>
      <w:r w:rsidRPr="006B4FA6">
        <w:rPr>
          <w:rFonts w:ascii="Times New Roman" w:eastAsia="Times New Roman" w:hAnsi="Times New Roman" w:cs="Times New Roman"/>
          <w:sz w:val="24"/>
          <w:szCs w:val="24"/>
          <w:lang w:val="ro-RO" w:eastAsia="ru-RU"/>
        </w:rPr>
        <w:t>.</w:t>
      </w:r>
    </w:p>
    <w:p w:rsidR="006B4FA6" w:rsidRPr="006B4FA6" w:rsidRDefault="006B4FA6" w:rsidP="006B4FA6">
      <w:pPr>
        <w:numPr>
          <w:ilvl w:val="0"/>
          <w:numId w:val="38"/>
        </w:numPr>
        <w:spacing w:after="0" w:line="360" w:lineRule="auto"/>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 xml:space="preserve">Controlul realizări deciziei în cauză se pune în sarcina Comisiei consultative  pentru Economie, finanţe şi buget (Oleg Cernei). </w:t>
      </w:r>
    </w:p>
    <w:p w:rsidR="006B4FA6" w:rsidRPr="006B4FA6" w:rsidRDefault="006B4FA6" w:rsidP="006B4FA6">
      <w:pPr>
        <w:numPr>
          <w:ilvl w:val="0"/>
          <w:numId w:val="38"/>
        </w:numPr>
        <w:tabs>
          <w:tab w:val="left" w:pos="930"/>
        </w:tabs>
        <w:spacing w:after="0" w:line="360" w:lineRule="auto"/>
        <w:jc w:val="both"/>
        <w:rPr>
          <w:rFonts w:ascii="Times New Roman" w:eastAsia="Times New Roman" w:hAnsi="Times New Roman" w:cs="Times New Roman"/>
          <w:sz w:val="24"/>
          <w:szCs w:val="24"/>
          <w:lang w:val="ro-RO" w:eastAsia="ru-RU"/>
        </w:rPr>
      </w:pPr>
      <w:r w:rsidRPr="006B4FA6">
        <w:rPr>
          <w:rFonts w:ascii="Times New Roman" w:eastAsia="Times New Roman" w:hAnsi="Times New Roman" w:cs="Times New Roman"/>
          <w:sz w:val="24"/>
          <w:szCs w:val="24"/>
          <w:lang w:val="ro-RO" w:eastAsia="ru-RU"/>
        </w:rPr>
        <w:t>Prezenta decizie poate fi contestată la Judecătoria Bălți (sediul Central, str.Hotinului, nr.43) în termen de 30 zile de la data comunicării, potrivit prevederilor Codului Administrativ al R.Moldova nr.116/2018.</w:t>
      </w:r>
    </w:p>
    <w:p w:rsidR="00F330CA" w:rsidRPr="00F330CA" w:rsidRDefault="009B3EEF" w:rsidP="00F330CA">
      <w:pPr>
        <w:spacing w:after="0" w:line="360" w:lineRule="auto"/>
        <w:jc w:val="center"/>
        <w:rPr>
          <w:rFonts w:ascii="Times New Roman" w:eastAsiaTheme="majorEastAsia" w:hAnsi="Times New Roman" w:cs="Times New Roman"/>
          <w:b/>
          <w:color w:val="000000" w:themeColor="text1"/>
          <w:sz w:val="24"/>
          <w:szCs w:val="32"/>
          <w:lang w:val="ro-RO" w:eastAsia="ro-RO" w:bidi="ro-RO"/>
        </w:rPr>
      </w:pPr>
      <w:r w:rsidRPr="009B3EEF">
        <w:rPr>
          <w:rFonts w:ascii="Times New Roman" w:eastAsiaTheme="majorEastAsia" w:hAnsi="Times New Roman" w:cs="Times New Roman"/>
          <w:b/>
          <w:color w:val="000000" w:themeColor="text1"/>
          <w:sz w:val="24"/>
          <w:szCs w:val="32"/>
          <w:lang w:val="ro-RO" w:eastAsia="ro-RO" w:bidi="ro-RO"/>
        </w:rPr>
        <w:t xml:space="preserve">AU VOTAT: Pro – </w:t>
      </w:r>
      <w:r w:rsidR="006B4FA6">
        <w:rPr>
          <w:rFonts w:ascii="Times New Roman" w:eastAsiaTheme="majorEastAsia" w:hAnsi="Times New Roman" w:cs="Times New Roman"/>
          <w:b/>
          <w:color w:val="000000" w:themeColor="text1"/>
          <w:sz w:val="24"/>
          <w:szCs w:val="32"/>
          <w:lang w:val="en-US" w:eastAsia="ro-RO" w:bidi="ro-RO"/>
        </w:rPr>
        <w:t>25</w:t>
      </w:r>
      <w:r w:rsidRPr="009B3EEF">
        <w:rPr>
          <w:rFonts w:ascii="Times New Roman" w:eastAsiaTheme="majorEastAsia" w:hAnsi="Times New Roman" w:cs="Times New Roman"/>
          <w:b/>
          <w:color w:val="000000" w:themeColor="text1"/>
          <w:sz w:val="24"/>
          <w:szCs w:val="32"/>
          <w:lang w:val="ro-RO" w:eastAsia="ro-RO" w:bidi="ro-RO"/>
        </w:rPr>
        <w:t xml:space="preserve">                     Contra</w:t>
      </w:r>
      <w:r w:rsidRPr="009B3EEF">
        <w:rPr>
          <w:rFonts w:ascii="Times New Roman" w:eastAsiaTheme="majorEastAsia" w:hAnsi="Times New Roman" w:cs="Times New Roman"/>
          <w:b/>
          <w:color w:val="000000" w:themeColor="text1"/>
          <w:spacing w:val="16"/>
          <w:sz w:val="24"/>
          <w:szCs w:val="32"/>
          <w:lang w:val="ro-RO" w:eastAsia="ro-RO" w:bidi="ro-RO"/>
        </w:rPr>
        <w:t xml:space="preserve"> </w:t>
      </w:r>
      <w:r w:rsidR="00794752">
        <w:rPr>
          <w:rFonts w:ascii="Times New Roman" w:eastAsiaTheme="majorEastAsia" w:hAnsi="Times New Roman" w:cs="Times New Roman"/>
          <w:b/>
          <w:color w:val="000000" w:themeColor="text1"/>
          <w:sz w:val="24"/>
          <w:szCs w:val="32"/>
          <w:lang w:val="ro-RO" w:eastAsia="ro-RO" w:bidi="ro-RO"/>
        </w:rPr>
        <w:t xml:space="preserve">– 0                </w:t>
      </w:r>
      <w:r w:rsidR="00794752">
        <w:rPr>
          <w:rFonts w:ascii="Times New Roman" w:eastAsiaTheme="majorEastAsia" w:hAnsi="Times New Roman" w:cs="Times New Roman"/>
          <w:b/>
          <w:color w:val="000000" w:themeColor="text1"/>
          <w:sz w:val="24"/>
          <w:szCs w:val="32"/>
          <w:lang w:val="ro-RO" w:eastAsia="ro-RO" w:bidi="ro-RO"/>
        </w:rPr>
        <w:tab/>
      </w:r>
      <w:r w:rsidR="006B4FA6">
        <w:rPr>
          <w:rFonts w:ascii="Times New Roman" w:eastAsiaTheme="majorEastAsia" w:hAnsi="Times New Roman" w:cs="Times New Roman"/>
          <w:b/>
          <w:color w:val="000000" w:themeColor="text1"/>
          <w:sz w:val="24"/>
          <w:szCs w:val="32"/>
          <w:lang w:val="ro-RO" w:eastAsia="ro-RO" w:bidi="ro-RO"/>
        </w:rPr>
        <w:t>Abținut – 1</w:t>
      </w:r>
    </w:p>
    <w:p w:rsidR="00B66F7A" w:rsidRPr="00D9290C" w:rsidRDefault="00FE1474" w:rsidP="00D9290C">
      <w:pPr>
        <w:shd w:val="clear" w:color="auto" w:fill="FFFFFF"/>
        <w:spacing w:after="0" w:line="360" w:lineRule="auto"/>
        <w:jc w:val="both"/>
        <w:textAlignment w:val="baseline"/>
        <w:rPr>
          <w:rFonts w:ascii="Times New Roman" w:eastAsia="Times New Roman" w:hAnsi="Times New Roman" w:cs="Times New Roman"/>
          <w:sz w:val="24"/>
          <w:lang w:val="ro-RO" w:eastAsia="ro-RO" w:bidi="ro-RO"/>
        </w:rPr>
      </w:pPr>
      <w:r w:rsidRPr="00B66F7A">
        <w:rPr>
          <w:rFonts w:ascii="Times New Roman" w:hAnsi="Times New Roman" w:cs="Times New Roman"/>
          <w:b/>
          <w:sz w:val="24"/>
          <w:szCs w:val="24"/>
          <w:lang w:val="en-US"/>
        </w:rPr>
        <w:t>7</w:t>
      </w:r>
      <w:r w:rsidR="009B3EEF" w:rsidRPr="00B66F7A">
        <w:rPr>
          <w:rFonts w:ascii="Times New Roman" w:hAnsi="Times New Roman" w:cs="Times New Roman"/>
          <w:b/>
          <w:sz w:val="24"/>
          <w:szCs w:val="24"/>
          <w:lang w:val="en-US"/>
        </w:rPr>
        <w:t>. S-A EXAMINAT:</w:t>
      </w:r>
      <w:r w:rsidR="009B3EEF" w:rsidRPr="00B66F7A">
        <w:rPr>
          <w:rFonts w:ascii="Times New Roman" w:hAnsi="Times New Roman" w:cs="Times New Roman"/>
          <w:sz w:val="24"/>
          <w:szCs w:val="24"/>
          <w:lang w:val="en-US"/>
        </w:rPr>
        <w:t xml:space="preserve">  </w:t>
      </w:r>
      <w:r w:rsidR="00D9290C" w:rsidRPr="00F61E0E">
        <w:rPr>
          <w:rFonts w:ascii="Times New Roman" w:hAnsi="Times New Roman" w:cs="Times New Roman"/>
          <w:b/>
          <w:color w:val="000000" w:themeColor="text1"/>
          <w:sz w:val="24"/>
          <w:szCs w:val="24"/>
          <w:lang w:val="en-US"/>
        </w:rPr>
        <w:t>7.</w:t>
      </w:r>
      <w:r w:rsidR="00D9290C">
        <w:rPr>
          <w:rFonts w:ascii="Times New Roman" w:hAnsi="Times New Roman" w:cs="Times New Roman"/>
          <w:color w:val="000000" w:themeColor="text1"/>
          <w:sz w:val="24"/>
          <w:szCs w:val="24"/>
          <w:lang w:val="en-US"/>
        </w:rPr>
        <w:t xml:space="preserve"> </w:t>
      </w:r>
      <w:r w:rsidR="00D9290C">
        <w:rPr>
          <w:rFonts w:ascii="Times New Roman" w:eastAsia="Times New Roman" w:hAnsi="Times New Roman" w:cs="Times New Roman"/>
          <w:sz w:val="24"/>
          <w:lang w:val="en-US" w:eastAsia="ro-RO" w:bidi="ro-RO"/>
        </w:rPr>
        <w:t xml:space="preserve">Privind modificarea deciziei nr. 10/6 din 19.12.19 </w:t>
      </w:r>
      <w:r w:rsidR="00D9290C">
        <w:rPr>
          <w:rFonts w:ascii="Times New Roman" w:eastAsia="Times New Roman" w:hAnsi="Times New Roman" w:cs="Times New Roman"/>
          <w:sz w:val="24"/>
          <w:lang w:val="ro-RO" w:eastAsia="ro-RO" w:bidi="ro-RO"/>
        </w:rPr>
        <w:t xml:space="preserve">„Cu privire la constituirea comisiei de disciplină”. </w:t>
      </w:r>
    </w:p>
    <w:p w:rsidR="00B66F7A" w:rsidRPr="00B66F7A" w:rsidRDefault="00B66F7A" w:rsidP="00B66F7A">
      <w:pPr>
        <w:widowControl w:val="0"/>
        <w:autoSpaceDE w:val="0"/>
        <w:autoSpaceDN w:val="0"/>
        <w:spacing w:after="0" w:line="360" w:lineRule="auto"/>
        <w:contextualSpacing/>
        <w:jc w:val="both"/>
        <w:rPr>
          <w:rFonts w:ascii="Times New Roman" w:eastAsia="Times New Roman" w:hAnsi="Times New Roman" w:cs="Times New Roman"/>
          <w:b/>
          <w:i/>
          <w:sz w:val="24"/>
          <w:szCs w:val="24"/>
          <w:lang w:val="ro-MD" w:eastAsia="ro-RO" w:bidi="ro-RO"/>
        </w:rPr>
      </w:pPr>
      <w:r w:rsidRPr="00B66F7A">
        <w:rPr>
          <w:rFonts w:ascii="Times New Roman" w:eastAsia="Times New Roman" w:hAnsi="Times New Roman" w:cs="Times New Roman"/>
          <w:b/>
          <w:i/>
          <w:sz w:val="24"/>
          <w:szCs w:val="24"/>
          <w:lang w:val="ro-MD" w:eastAsia="ro-RO" w:bidi="ro-RO"/>
        </w:rPr>
        <w:t xml:space="preserve">Raportor: </w:t>
      </w:r>
      <w:r w:rsidR="00D9290C">
        <w:rPr>
          <w:rFonts w:ascii="Times New Roman" w:eastAsia="Times New Roman" w:hAnsi="Times New Roman" w:cs="Times New Roman"/>
          <w:b/>
          <w:i/>
          <w:sz w:val="24"/>
          <w:szCs w:val="24"/>
          <w:lang w:val="ro-MD" w:eastAsia="ro-RO" w:bidi="ro-RO"/>
        </w:rPr>
        <w:t>T. Donos, șef Secția Juridică și Resurse Umane</w:t>
      </w:r>
    </w:p>
    <w:p w:rsidR="009B3EEF" w:rsidRPr="00F330CA" w:rsidRDefault="009B3EEF" w:rsidP="00D9290C">
      <w:pPr>
        <w:shd w:val="clear" w:color="auto" w:fill="FFFFFF"/>
        <w:spacing w:after="0" w:line="360" w:lineRule="auto"/>
        <w:jc w:val="both"/>
        <w:textAlignment w:val="baseline"/>
        <w:rPr>
          <w:rFonts w:ascii="Times New Roman" w:hAnsi="Times New Roman" w:cs="Times New Roman"/>
          <w:color w:val="000000" w:themeColor="text1"/>
          <w:sz w:val="24"/>
          <w:szCs w:val="24"/>
          <w:lang w:val="en-US"/>
        </w:rPr>
      </w:pPr>
      <w:r w:rsidRPr="00F330CA">
        <w:rPr>
          <w:rFonts w:ascii="Times New Roman" w:hAnsi="Times New Roman" w:cs="Times New Roman"/>
          <w:b/>
          <w:color w:val="000000" w:themeColor="text1"/>
          <w:sz w:val="24"/>
          <w:szCs w:val="24"/>
          <w:lang w:val="en-US"/>
        </w:rPr>
        <w:t xml:space="preserve">AU LUAT CUVÂNT: </w:t>
      </w:r>
      <w:r w:rsidR="00D9290C" w:rsidRPr="00F330CA">
        <w:rPr>
          <w:rFonts w:ascii="Times New Roman" w:hAnsi="Times New Roman" w:cs="Times New Roman"/>
          <w:color w:val="000000" w:themeColor="text1"/>
          <w:sz w:val="24"/>
          <w:szCs w:val="24"/>
          <w:lang w:val="en-US"/>
        </w:rPr>
        <w:t>T. Donos</w:t>
      </w:r>
      <w:r w:rsidR="00A876F2" w:rsidRPr="00F330CA">
        <w:rPr>
          <w:rFonts w:ascii="Times New Roman" w:hAnsi="Times New Roman" w:cs="Times New Roman"/>
          <w:color w:val="000000" w:themeColor="text1"/>
          <w:sz w:val="24"/>
          <w:szCs w:val="24"/>
          <w:lang w:val="en-US"/>
        </w:rPr>
        <w:t>,</w:t>
      </w:r>
      <w:r w:rsidRPr="00F330CA">
        <w:rPr>
          <w:rFonts w:ascii="Times New Roman" w:hAnsi="Times New Roman" w:cs="Times New Roman"/>
          <w:color w:val="000000" w:themeColor="text1"/>
          <w:sz w:val="24"/>
          <w:szCs w:val="24"/>
          <w:lang w:val="en-US"/>
        </w:rPr>
        <w:t xml:space="preserve"> a prezentat proiectul de decizie:  </w:t>
      </w:r>
    </w:p>
    <w:p w:rsidR="00D9290C" w:rsidRPr="00F330CA" w:rsidRDefault="00D9290C" w:rsidP="00D9290C">
      <w:pPr>
        <w:spacing w:after="0" w:line="360" w:lineRule="auto"/>
        <w:jc w:val="both"/>
        <w:rPr>
          <w:rFonts w:ascii="Times New Roman" w:eastAsia="Times New Roman" w:hAnsi="Times New Roman" w:cs="Times New Roman"/>
          <w:sz w:val="24"/>
          <w:szCs w:val="24"/>
          <w:lang w:val="ro-RO" w:eastAsia="ru-RU"/>
        </w:rPr>
      </w:pPr>
      <w:r w:rsidRPr="00F330CA">
        <w:rPr>
          <w:rFonts w:ascii="Times New Roman" w:eastAsia="Times New Roman" w:hAnsi="Times New Roman" w:cs="Times New Roman"/>
          <w:sz w:val="24"/>
          <w:szCs w:val="24"/>
          <w:lang w:val="en-US" w:eastAsia="ru-RU"/>
        </w:rPr>
        <w:t xml:space="preserve">Avînd în vedere nota informativă </w:t>
      </w:r>
      <w:r w:rsidRPr="00F330CA">
        <w:rPr>
          <w:rFonts w:ascii="Times New Roman" w:eastAsia="Times New Roman" w:hAnsi="Times New Roman" w:cs="Times New Roman"/>
          <w:sz w:val="24"/>
          <w:szCs w:val="24"/>
          <w:lang w:val="ro-RO" w:eastAsia="ru-RU"/>
        </w:rPr>
        <w:t xml:space="preserve">Privind modificarea Deciziei nr. 10/6 din 19.12.2019 </w:t>
      </w:r>
      <w:r w:rsidRPr="00F330CA">
        <w:rPr>
          <w:rFonts w:ascii="Times New Roman" w:eastAsia="Times New Roman" w:hAnsi="Times New Roman" w:cs="Times New Roman"/>
          <w:bCs/>
          <w:sz w:val="24"/>
          <w:szCs w:val="24"/>
          <w:lang w:val="ro-RO" w:eastAsia="ru-RU"/>
        </w:rPr>
        <w:t>Cu privire la constituirea Comisiei de disciplină pentru funcţionarii publici numiţi în funcţii de către Consiliul raional</w:t>
      </w:r>
      <w:r w:rsidRPr="00F330CA">
        <w:rPr>
          <w:rFonts w:ascii="Times New Roman" w:eastAsia="Times New Roman" w:hAnsi="Times New Roman" w:cs="Times New Roman"/>
          <w:sz w:val="24"/>
          <w:szCs w:val="24"/>
          <w:lang w:val="ro-RO" w:eastAsia="ru-RU"/>
        </w:rPr>
        <w:t>,</w:t>
      </w:r>
    </w:p>
    <w:p w:rsidR="00D9290C" w:rsidRPr="00F330CA" w:rsidRDefault="00D9290C" w:rsidP="00D9290C">
      <w:pPr>
        <w:spacing w:after="0" w:line="360" w:lineRule="auto"/>
        <w:ind w:firstLine="708"/>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ro-RO" w:eastAsia="ru-RU"/>
        </w:rPr>
        <w:t>În temeiul prevederilor</w:t>
      </w:r>
      <w:r w:rsidRPr="00F330CA">
        <w:rPr>
          <w:rFonts w:ascii="Times New Roman" w:eastAsia="Calibri" w:hAnsi="Times New Roman" w:cs="Times New Roman"/>
          <w:sz w:val="24"/>
          <w:szCs w:val="24"/>
          <w:shd w:val="clear" w:color="auto" w:fill="FFFFFF"/>
          <w:lang w:val="en-US"/>
        </w:rPr>
        <w:t xml:space="preserve"> </w:t>
      </w:r>
      <w:r w:rsidRPr="00F330CA">
        <w:rPr>
          <w:rFonts w:ascii="Times New Roman" w:eastAsia="Times New Roman" w:hAnsi="Times New Roman" w:cs="Times New Roman"/>
          <w:sz w:val="24"/>
          <w:szCs w:val="24"/>
          <w:lang w:val="ro-RO" w:eastAsia="ru-RU"/>
        </w:rPr>
        <w:t xml:space="preserve">Deciziei nr. 10/6 din 19.12.2019 </w:t>
      </w:r>
      <w:r w:rsidRPr="00F330CA">
        <w:rPr>
          <w:rFonts w:ascii="Times New Roman" w:eastAsia="Times New Roman" w:hAnsi="Times New Roman" w:cs="Times New Roman"/>
          <w:bCs/>
          <w:sz w:val="24"/>
          <w:szCs w:val="24"/>
          <w:lang w:val="ro-RO" w:eastAsia="ru-RU"/>
        </w:rPr>
        <w:t>Cu privire la constituirea Comisiei de disciplină pentru funcţionarii publici numiţi în funcţii de către Consiliul raional,</w:t>
      </w:r>
      <w:r w:rsidRPr="00F330CA">
        <w:rPr>
          <w:rFonts w:ascii="Times New Roman" w:eastAsia="Times New Roman" w:hAnsi="Times New Roman" w:cs="Times New Roman"/>
          <w:b/>
          <w:sz w:val="24"/>
          <w:szCs w:val="24"/>
          <w:lang w:val="ro-RO" w:eastAsia="ru-RU"/>
        </w:rPr>
        <w:t xml:space="preserve"> </w:t>
      </w:r>
      <w:r w:rsidRPr="00F330CA">
        <w:rPr>
          <w:rFonts w:ascii="Times New Roman" w:eastAsia="Times New Roman" w:hAnsi="Times New Roman" w:cs="Times New Roman"/>
          <w:sz w:val="24"/>
          <w:szCs w:val="24"/>
          <w:lang w:val="ro-RO" w:eastAsia="ru-RU"/>
        </w:rPr>
        <w:t xml:space="preserve">art. 43 din Legea nr. 436/006 privind administraţia publică locală; Legii nr. 100/2017 cu privire la actele normative, </w:t>
      </w:r>
      <w:r w:rsidRPr="00F330CA">
        <w:rPr>
          <w:rFonts w:ascii="Times New Roman" w:eastAsia="Times New Roman" w:hAnsi="Times New Roman" w:cs="Times New Roman"/>
          <w:sz w:val="24"/>
          <w:szCs w:val="24"/>
          <w:lang w:val="en-US" w:eastAsia="ru-RU"/>
        </w:rPr>
        <w:t xml:space="preserve">Regulamentul cu privire la comisia de disciplină </w:t>
      </w:r>
      <w:r w:rsidRPr="00F330CA">
        <w:rPr>
          <w:rFonts w:ascii="Times New Roman" w:eastAsia="Calibri" w:hAnsi="Times New Roman" w:cs="Times New Roman"/>
          <w:sz w:val="24"/>
          <w:szCs w:val="24"/>
          <w:lang w:val="ro-RO" w:eastAsia="ro-RO"/>
        </w:rPr>
        <w:t>aprobat prin Hotărârea Guvernului nr. 201/</w:t>
      </w:r>
      <w:r w:rsidRPr="00F330CA">
        <w:rPr>
          <w:rFonts w:ascii="Times New Roman" w:eastAsia="Calibri" w:hAnsi="Times New Roman" w:cs="Times New Roman"/>
          <w:sz w:val="24"/>
          <w:szCs w:val="24"/>
          <w:lang w:val="en-US"/>
        </w:rPr>
        <w:t xml:space="preserve">2009 privind punerea în aplicare a prevederilor Legii nr. 158-XVI din 4 iulie 2008 cu privire </w:t>
      </w:r>
      <w:r w:rsidRPr="00F330CA">
        <w:rPr>
          <w:rFonts w:ascii="Times New Roman" w:eastAsia="Calibri" w:hAnsi="Times New Roman" w:cs="Times New Roman"/>
          <w:sz w:val="24"/>
          <w:szCs w:val="24"/>
          <w:lang w:val="en-US"/>
        </w:rPr>
        <w:lastRenderedPageBreak/>
        <w:t>la funcţia publică şi statutul funcţionarului public,</w:t>
      </w:r>
      <w:r w:rsidRPr="00F330CA">
        <w:rPr>
          <w:rFonts w:ascii="Times New Roman" w:eastAsia="Times New Roman" w:hAnsi="Times New Roman" w:cs="Times New Roman"/>
          <w:sz w:val="24"/>
          <w:szCs w:val="24"/>
          <w:lang w:val="en-US" w:eastAsia="ru-RU"/>
        </w:rPr>
        <w:t xml:space="preserve"> </w:t>
      </w:r>
      <w:r w:rsidRPr="00F330CA">
        <w:rPr>
          <w:rFonts w:ascii="Times New Roman" w:eastAsia="Times New Roman" w:hAnsi="Times New Roman" w:cs="Times New Roman"/>
          <w:sz w:val="24"/>
          <w:szCs w:val="24"/>
          <w:lang w:val="es-ES" w:eastAsia="ru-RU"/>
        </w:rPr>
        <w:t>și în scopul asigurării eficiente a activității Comisiei</w:t>
      </w:r>
      <w:r w:rsidRPr="00F330CA">
        <w:rPr>
          <w:rFonts w:ascii="Times New Roman" w:eastAsia="Times New Roman" w:hAnsi="Times New Roman" w:cs="Times New Roman"/>
          <w:sz w:val="24"/>
          <w:szCs w:val="24"/>
          <w:lang w:val="ro-RO" w:eastAsia="ru-RU"/>
        </w:rPr>
        <w:t xml:space="preserve"> de disciplină pentru funcţionarii publici numiţi în funcţii de c</w:t>
      </w:r>
      <w:r w:rsidR="006D4793" w:rsidRPr="00F330CA">
        <w:rPr>
          <w:rFonts w:ascii="Times New Roman" w:eastAsia="Times New Roman" w:hAnsi="Times New Roman" w:cs="Times New Roman"/>
          <w:sz w:val="24"/>
          <w:szCs w:val="24"/>
          <w:lang w:val="ro-RO" w:eastAsia="ru-RU"/>
        </w:rPr>
        <w:t>ătre Consiliul raional Sîngerei,</w:t>
      </w:r>
      <w:r w:rsidRPr="00F330CA">
        <w:rPr>
          <w:rFonts w:ascii="Times New Roman" w:eastAsia="Times New Roman" w:hAnsi="Times New Roman" w:cs="Times New Roman"/>
          <w:sz w:val="24"/>
          <w:szCs w:val="24"/>
          <w:lang w:val="en-US" w:eastAsia="ru-RU"/>
        </w:rPr>
        <w:t xml:space="preserve">            </w:t>
      </w:r>
    </w:p>
    <w:p w:rsidR="00D9290C" w:rsidRPr="00F330CA" w:rsidRDefault="00D9290C" w:rsidP="00D9290C">
      <w:pPr>
        <w:spacing w:after="0" w:line="360" w:lineRule="auto"/>
        <w:ind w:firstLine="708"/>
        <w:jc w:val="both"/>
        <w:rPr>
          <w:rFonts w:ascii="Times New Roman" w:eastAsia="Times New Roman" w:hAnsi="Times New Roman" w:cs="Times New Roman"/>
          <w:sz w:val="24"/>
          <w:szCs w:val="24"/>
          <w:lang w:val="ro-RO" w:eastAsia="ru-RU"/>
        </w:rPr>
      </w:pPr>
      <w:r w:rsidRPr="00F330CA">
        <w:rPr>
          <w:rFonts w:ascii="Times New Roman" w:eastAsia="Times New Roman" w:hAnsi="Times New Roman" w:cs="Times New Roman"/>
          <w:sz w:val="24"/>
          <w:szCs w:val="24"/>
          <w:lang w:val="en-US" w:eastAsia="ru-RU"/>
        </w:rPr>
        <w:t>Consiliul raional,</w:t>
      </w:r>
    </w:p>
    <w:p w:rsidR="00D9290C" w:rsidRPr="00F330CA" w:rsidRDefault="00D9290C" w:rsidP="00D9290C">
      <w:pPr>
        <w:tabs>
          <w:tab w:val="left" w:pos="142"/>
        </w:tabs>
        <w:spacing w:after="0" w:line="360" w:lineRule="auto"/>
        <w:jc w:val="center"/>
        <w:rPr>
          <w:rFonts w:ascii="Times New Roman" w:eastAsia="Times New Roman" w:hAnsi="Times New Roman" w:cs="Times New Roman"/>
          <w:b/>
          <w:bCs/>
          <w:sz w:val="24"/>
          <w:szCs w:val="24"/>
          <w:lang w:val="ro-RO" w:eastAsia="ru-RU"/>
        </w:rPr>
      </w:pPr>
      <w:r w:rsidRPr="00F330CA">
        <w:rPr>
          <w:rFonts w:ascii="Times New Roman" w:eastAsia="Times New Roman" w:hAnsi="Times New Roman" w:cs="Times New Roman"/>
          <w:b/>
          <w:bCs/>
          <w:sz w:val="24"/>
          <w:szCs w:val="24"/>
          <w:lang w:val="ro-RO" w:eastAsia="ru-RU"/>
        </w:rPr>
        <w:t>DECIDE:</w:t>
      </w:r>
    </w:p>
    <w:p w:rsidR="00D9290C" w:rsidRPr="00F330CA" w:rsidRDefault="00D9290C" w:rsidP="00D9290C">
      <w:pPr>
        <w:numPr>
          <w:ilvl w:val="0"/>
          <w:numId w:val="40"/>
        </w:numPr>
        <w:tabs>
          <w:tab w:val="left" w:pos="142"/>
          <w:tab w:val="left" w:pos="851"/>
          <w:tab w:val="left" w:pos="993"/>
        </w:tabs>
        <w:spacing w:after="0" w:line="360" w:lineRule="auto"/>
        <w:ind w:left="0" w:firstLine="709"/>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ro-RO" w:eastAsia="ru-RU"/>
        </w:rPr>
        <w:t xml:space="preserve">Se  operează modificări  la Decizia  nr. 10/6 din 19.12.2019  </w:t>
      </w:r>
      <w:r w:rsidRPr="00F330CA">
        <w:rPr>
          <w:rFonts w:ascii="Times New Roman" w:eastAsia="Times New Roman" w:hAnsi="Times New Roman" w:cs="Times New Roman"/>
          <w:bCs/>
          <w:sz w:val="24"/>
          <w:szCs w:val="24"/>
          <w:lang w:val="ro-RO" w:eastAsia="ru-RU"/>
        </w:rPr>
        <w:t>Cu privire la constituirea Comisiei de disciplină pentru funcţionarii publici numiţi în funcţii de către Consiliul raional</w:t>
      </w:r>
      <w:r w:rsidRPr="00F330CA">
        <w:rPr>
          <w:rFonts w:ascii="Times New Roman" w:eastAsia="Times New Roman" w:hAnsi="Times New Roman" w:cs="Times New Roman"/>
          <w:sz w:val="24"/>
          <w:szCs w:val="24"/>
          <w:lang w:val="en-US" w:eastAsia="ru-RU"/>
        </w:rPr>
        <w:t>, după cum urmează:</w:t>
      </w:r>
    </w:p>
    <w:p w:rsidR="00D9290C" w:rsidRPr="00F330CA" w:rsidRDefault="00D9290C" w:rsidP="00D9290C">
      <w:pPr>
        <w:numPr>
          <w:ilvl w:val="1"/>
          <w:numId w:val="40"/>
        </w:numPr>
        <w:tabs>
          <w:tab w:val="left" w:pos="0"/>
          <w:tab w:val="left" w:pos="142"/>
          <w:tab w:val="left" w:pos="426"/>
          <w:tab w:val="left" w:pos="851"/>
          <w:tab w:val="left" w:pos="1134"/>
        </w:tabs>
        <w:spacing w:after="0" w:line="360" w:lineRule="auto"/>
        <w:ind w:left="0" w:firstLine="709"/>
        <w:contextualSpacing/>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ro-RO" w:eastAsia="ro-RO"/>
        </w:rPr>
        <w:t xml:space="preserve"> La pct. 1.1 sintagma ,,</w:t>
      </w:r>
      <w:r w:rsidRPr="00F330CA">
        <w:rPr>
          <w:rFonts w:ascii="Times New Roman" w:eastAsia="Times New Roman" w:hAnsi="Times New Roman" w:cs="Times New Roman"/>
          <w:sz w:val="24"/>
          <w:szCs w:val="24"/>
          <w:lang w:val="ro-RO" w:eastAsia="ru-RU"/>
        </w:rPr>
        <w:t>Tudor TUTUNARU- Președintele Comisiei, Vicepreședinte al raionului</w:t>
      </w:r>
      <w:r w:rsidRPr="00F330CA">
        <w:rPr>
          <w:rFonts w:ascii="Times New Roman" w:eastAsia="Times New Roman" w:hAnsi="Times New Roman" w:cs="Times New Roman"/>
          <w:sz w:val="24"/>
          <w:szCs w:val="24"/>
          <w:lang w:val="en-US" w:eastAsia="ru-RU"/>
        </w:rPr>
        <w:t>”</w:t>
      </w:r>
      <w:r w:rsidRPr="00F330CA">
        <w:rPr>
          <w:rFonts w:ascii="Times New Roman" w:eastAsia="Times New Roman" w:hAnsi="Times New Roman" w:cs="Times New Roman"/>
          <w:sz w:val="24"/>
          <w:szCs w:val="24"/>
          <w:lang w:val="ro-RO" w:eastAsia="ru-RU"/>
        </w:rPr>
        <w:t xml:space="preserve">, </w:t>
      </w:r>
      <w:r w:rsidRPr="00F330CA">
        <w:rPr>
          <w:rFonts w:ascii="Times New Roman" w:eastAsia="Times New Roman" w:hAnsi="Times New Roman" w:cs="Times New Roman"/>
          <w:sz w:val="24"/>
          <w:szCs w:val="24"/>
          <w:lang w:val="ro-RO" w:eastAsia="ro-RO"/>
        </w:rPr>
        <w:t>se substituie cu sintagma _________________________________________”.</w:t>
      </w:r>
    </w:p>
    <w:p w:rsidR="00D9290C" w:rsidRPr="00F330CA" w:rsidRDefault="00D9290C" w:rsidP="00D9290C">
      <w:pPr>
        <w:numPr>
          <w:ilvl w:val="1"/>
          <w:numId w:val="40"/>
        </w:numPr>
        <w:tabs>
          <w:tab w:val="left" w:pos="142"/>
          <w:tab w:val="left" w:pos="851"/>
          <w:tab w:val="left" w:pos="1134"/>
          <w:tab w:val="left" w:pos="1276"/>
        </w:tabs>
        <w:spacing w:after="0" w:line="360" w:lineRule="auto"/>
        <w:ind w:left="0" w:firstLine="709"/>
        <w:contextualSpacing/>
        <w:jc w:val="both"/>
        <w:rPr>
          <w:rFonts w:ascii="Times New Roman" w:eastAsia="Times New Roman" w:hAnsi="Times New Roman" w:cs="Times New Roman"/>
          <w:sz w:val="24"/>
          <w:szCs w:val="24"/>
          <w:lang w:val="ro-RO" w:eastAsia="ru-RU"/>
        </w:rPr>
      </w:pPr>
      <w:r w:rsidRPr="00F330CA">
        <w:rPr>
          <w:rFonts w:ascii="Times New Roman" w:eastAsia="Times New Roman" w:hAnsi="Times New Roman" w:cs="Times New Roman"/>
          <w:sz w:val="24"/>
          <w:szCs w:val="24"/>
          <w:lang w:val="ro-RO" w:eastAsia="ro-RO"/>
        </w:rPr>
        <w:t xml:space="preserve"> Pe tot parcursul textului</w:t>
      </w:r>
      <w:r w:rsidRPr="00F330CA">
        <w:rPr>
          <w:rFonts w:ascii="Times New Roman" w:eastAsia="Times New Roman" w:hAnsi="Times New Roman" w:cs="Times New Roman"/>
          <w:sz w:val="24"/>
          <w:szCs w:val="24"/>
          <w:lang w:val="ro-RO" w:eastAsia="ru-RU"/>
        </w:rPr>
        <w:t xml:space="preserve"> Deciziei  nr. 10/6 din 19.12.2019</w:t>
      </w:r>
      <w:r w:rsidRPr="00F330CA">
        <w:rPr>
          <w:rFonts w:ascii="Times New Roman" w:eastAsia="Times New Roman" w:hAnsi="Times New Roman" w:cs="Times New Roman"/>
          <w:sz w:val="24"/>
          <w:szCs w:val="24"/>
          <w:lang w:val="ro-RO" w:eastAsia="ro-RO"/>
        </w:rPr>
        <w:t xml:space="preserve"> sintagma “Serviciul Juridic și Resurse Umane” se substituie cu sintagma “Secția Juridică și Resurse Umane”, iar sintagma “Șef Secție Economie” se substituie cu sintagma “specialist principal Direcția Economie AI și EE”</w:t>
      </w:r>
    </w:p>
    <w:p w:rsidR="00D9290C" w:rsidRPr="00F330CA" w:rsidRDefault="00D9290C" w:rsidP="00D9290C">
      <w:pPr>
        <w:numPr>
          <w:ilvl w:val="0"/>
          <w:numId w:val="40"/>
        </w:numPr>
        <w:tabs>
          <w:tab w:val="left" w:pos="142"/>
          <w:tab w:val="left" w:pos="993"/>
        </w:tabs>
        <w:spacing w:after="0" w:line="360" w:lineRule="auto"/>
        <w:ind w:left="0" w:firstLine="709"/>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en-US" w:eastAsia="ru-RU"/>
        </w:rPr>
        <w:t>Se desemnează Președintele raionului (Grigore CORCODEL) responsabil de asigurarea organizării şi realizării deciziei în cauză</w:t>
      </w:r>
      <w:r w:rsidRPr="00F330CA">
        <w:rPr>
          <w:rFonts w:ascii="Times New Roman" w:eastAsia="Times New Roman" w:hAnsi="Times New Roman" w:cs="Times New Roman"/>
          <w:sz w:val="24"/>
          <w:szCs w:val="24"/>
          <w:lang w:val="ro-RO" w:eastAsia="ru-RU"/>
        </w:rPr>
        <w:t>.</w:t>
      </w:r>
    </w:p>
    <w:p w:rsidR="00D9290C" w:rsidRPr="00F330CA" w:rsidRDefault="00D9290C" w:rsidP="00D9290C">
      <w:pPr>
        <w:numPr>
          <w:ilvl w:val="0"/>
          <w:numId w:val="40"/>
        </w:numPr>
        <w:tabs>
          <w:tab w:val="left" w:pos="142"/>
          <w:tab w:val="left" w:pos="851"/>
          <w:tab w:val="left" w:pos="993"/>
        </w:tabs>
        <w:spacing w:after="0" w:line="360" w:lineRule="auto"/>
        <w:ind w:left="0" w:firstLine="709"/>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ro-RO" w:eastAsia="ru-RU"/>
        </w:rPr>
        <w:t>Controlul  asupra realizări deciziei în cauză se pune în sarcina Comisiei consultative  pentru Învăţămînt, Cultură, Sport, Tineret, Ocrotirea sănătăţii, Probleme sociale, Turism şi Culte (Ion GALUS).</w:t>
      </w:r>
      <w:r w:rsidRPr="00F330CA">
        <w:rPr>
          <w:rFonts w:ascii="Times New Roman" w:eastAsia="Times New Roman" w:hAnsi="Times New Roman" w:cs="Times New Roman"/>
          <w:sz w:val="24"/>
          <w:szCs w:val="24"/>
          <w:lang w:val="ro-RO" w:eastAsia="ru-RU"/>
        </w:rPr>
        <w:tab/>
      </w:r>
    </w:p>
    <w:p w:rsidR="00B44165" w:rsidRPr="00F330CA" w:rsidRDefault="00B44165" w:rsidP="00B44165">
      <w:pPr>
        <w:pStyle w:val="ae"/>
        <w:numPr>
          <w:ilvl w:val="0"/>
          <w:numId w:val="40"/>
        </w:numPr>
        <w:spacing w:line="360" w:lineRule="auto"/>
        <w:rPr>
          <w:sz w:val="24"/>
          <w:szCs w:val="24"/>
          <w:lang w:val="en-US" w:eastAsia="ru-RU" w:bidi="ar-SA"/>
        </w:rPr>
      </w:pPr>
      <w:r w:rsidRPr="00F330CA">
        <w:rPr>
          <w:sz w:val="24"/>
          <w:szCs w:val="24"/>
          <w:lang w:val="en-US" w:eastAsia="ru-RU" w:bidi="ar-SA"/>
        </w:rPr>
        <w:t xml:space="preserve">Prezenta decizie poate fi contestată la Judecătoria Bălți (sediul Central, </w:t>
      </w:r>
      <w:proofErr w:type="gramStart"/>
      <w:r w:rsidRPr="00F330CA">
        <w:rPr>
          <w:sz w:val="24"/>
          <w:szCs w:val="24"/>
          <w:lang w:val="en-US" w:eastAsia="ru-RU" w:bidi="ar-SA"/>
        </w:rPr>
        <w:t>str.Hotinului</w:t>
      </w:r>
      <w:proofErr w:type="gramEnd"/>
      <w:r w:rsidRPr="00F330CA">
        <w:rPr>
          <w:sz w:val="24"/>
          <w:szCs w:val="24"/>
          <w:lang w:val="en-US" w:eastAsia="ru-RU" w:bidi="ar-SA"/>
        </w:rPr>
        <w:t xml:space="preserve">, </w:t>
      </w:r>
    </w:p>
    <w:p w:rsidR="00B44165" w:rsidRPr="00F330CA" w:rsidRDefault="00B44165" w:rsidP="00F330CA">
      <w:pPr>
        <w:spacing w:line="360" w:lineRule="auto"/>
        <w:rPr>
          <w:rFonts w:ascii="Times New Roman" w:hAnsi="Times New Roman" w:cs="Times New Roman"/>
          <w:sz w:val="24"/>
          <w:szCs w:val="24"/>
          <w:lang w:val="en-US" w:eastAsia="ru-RU"/>
        </w:rPr>
      </w:pPr>
      <w:r w:rsidRPr="00F330CA">
        <w:rPr>
          <w:rFonts w:ascii="Times New Roman" w:hAnsi="Times New Roman" w:cs="Times New Roman"/>
          <w:sz w:val="24"/>
          <w:szCs w:val="24"/>
          <w:lang w:val="en-US" w:eastAsia="ru-RU"/>
        </w:rPr>
        <w:t xml:space="preserve">nr.43) în termen de 30 zile de la data comunicării, potrivit prevederilor Codului Administrativ al </w:t>
      </w:r>
      <w:proofErr w:type="gramStart"/>
      <w:r w:rsidRPr="00F330CA">
        <w:rPr>
          <w:rFonts w:ascii="Times New Roman" w:hAnsi="Times New Roman" w:cs="Times New Roman"/>
          <w:sz w:val="24"/>
          <w:szCs w:val="24"/>
          <w:lang w:val="en-US" w:eastAsia="ru-RU"/>
        </w:rPr>
        <w:t>R.Moldova</w:t>
      </w:r>
      <w:proofErr w:type="gramEnd"/>
      <w:r w:rsidRPr="00F330CA">
        <w:rPr>
          <w:rFonts w:ascii="Times New Roman" w:hAnsi="Times New Roman" w:cs="Times New Roman"/>
          <w:sz w:val="24"/>
          <w:szCs w:val="24"/>
          <w:lang w:val="en-US" w:eastAsia="ru-RU"/>
        </w:rPr>
        <w:t xml:space="preserve"> nr.116/2018.</w:t>
      </w:r>
    </w:p>
    <w:p w:rsidR="009B3EEF" w:rsidRPr="00F330CA" w:rsidRDefault="009B3EEF" w:rsidP="00D9290C">
      <w:pPr>
        <w:widowControl w:val="0"/>
        <w:autoSpaceDE w:val="0"/>
        <w:autoSpaceDN w:val="0"/>
        <w:spacing w:after="0" w:line="360" w:lineRule="auto"/>
        <w:jc w:val="center"/>
        <w:rPr>
          <w:rFonts w:ascii="Times New Roman" w:eastAsia="Times New Roman" w:hAnsi="Times New Roman" w:cs="Times New Roman"/>
          <w:b/>
          <w:sz w:val="24"/>
          <w:szCs w:val="24"/>
          <w:lang w:val="ro-RO" w:eastAsia="ro-RO" w:bidi="ro-RO"/>
        </w:rPr>
      </w:pPr>
      <w:r w:rsidRPr="00F330CA">
        <w:rPr>
          <w:rFonts w:ascii="Times New Roman" w:eastAsia="Times New Roman" w:hAnsi="Times New Roman" w:cs="Times New Roman"/>
          <w:b/>
          <w:sz w:val="24"/>
          <w:szCs w:val="24"/>
          <w:lang w:val="ro-RO" w:eastAsia="ro-RO" w:bidi="ro-RO"/>
        </w:rPr>
        <w:t>PREŞEDINTE</w:t>
      </w:r>
    </w:p>
    <w:p w:rsidR="009B3EEF" w:rsidRPr="00F330CA" w:rsidRDefault="009B3EEF" w:rsidP="009B3EEF">
      <w:pPr>
        <w:shd w:val="clear" w:color="auto" w:fill="FFFFFF"/>
        <w:spacing w:after="0" w:line="360" w:lineRule="auto"/>
        <w:jc w:val="center"/>
        <w:textAlignment w:val="baseline"/>
        <w:rPr>
          <w:rFonts w:ascii="Times New Roman" w:eastAsia="Times New Roman" w:hAnsi="Times New Roman" w:cs="Times New Roman"/>
          <w:b/>
          <w:sz w:val="24"/>
          <w:szCs w:val="24"/>
          <w:lang w:val="ro-RO" w:eastAsia="ru-RU"/>
        </w:rPr>
      </w:pPr>
      <w:r w:rsidRPr="00F330CA">
        <w:rPr>
          <w:rFonts w:ascii="Times New Roman" w:eastAsia="Times New Roman" w:hAnsi="Times New Roman" w:cs="Times New Roman"/>
          <w:b/>
          <w:sz w:val="24"/>
          <w:szCs w:val="24"/>
          <w:lang w:val="ro-RO" w:eastAsia="ru-RU"/>
        </w:rPr>
        <w:t>Grigore CORCODEL</w:t>
      </w:r>
    </w:p>
    <w:p w:rsidR="009B3EEF" w:rsidRPr="00F330CA" w:rsidRDefault="009B3EEF" w:rsidP="009B3EEF">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sidRPr="00F330CA">
        <w:rPr>
          <w:rFonts w:ascii="Times New Roman" w:eastAsia="Times New Roman" w:hAnsi="Times New Roman" w:cs="Times New Roman"/>
          <w:b/>
          <w:sz w:val="24"/>
          <w:szCs w:val="24"/>
          <w:lang w:val="en-US" w:eastAsia="ro-RO" w:bidi="ro-RO"/>
        </w:rPr>
        <w:t xml:space="preserve">            Întocmit</w:t>
      </w:r>
    </w:p>
    <w:p w:rsidR="009B3EEF" w:rsidRPr="00F330CA" w:rsidRDefault="009B3EEF" w:rsidP="009B3EEF">
      <w:pPr>
        <w:widowControl w:val="0"/>
        <w:tabs>
          <w:tab w:val="left" w:pos="3405"/>
          <w:tab w:val="center" w:pos="4677"/>
          <w:tab w:val="left" w:pos="7500"/>
        </w:tabs>
        <w:autoSpaceDE w:val="0"/>
        <w:autoSpaceDN w:val="0"/>
        <w:spacing w:after="0" w:line="360" w:lineRule="auto"/>
        <w:ind w:left="709" w:hanging="709"/>
        <w:rPr>
          <w:rFonts w:ascii="Times New Roman" w:eastAsia="Times New Roman" w:hAnsi="Times New Roman" w:cs="Times New Roman"/>
          <w:b/>
          <w:sz w:val="24"/>
          <w:szCs w:val="24"/>
          <w:lang w:val="en-US" w:eastAsia="ro-RO" w:bidi="ro-RO"/>
        </w:rPr>
      </w:pPr>
      <w:r w:rsidRPr="00F330CA">
        <w:rPr>
          <w:rFonts w:ascii="Times New Roman" w:eastAsia="Times New Roman" w:hAnsi="Times New Roman" w:cs="Times New Roman"/>
          <w:b/>
          <w:sz w:val="24"/>
          <w:szCs w:val="24"/>
          <w:lang w:val="en-US" w:eastAsia="ro-RO" w:bidi="ro-RO"/>
        </w:rPr>
        <w:t xml:space="preserve">Șef </w:t>
      </w:r>
      <w:r w:rsidR="00D9290C" w:rsidRPr="00F330CA">
        <w:rPr>
          <w:rFonts w:ascii="Times New Roman" w:eastAsia="Times New Roman" w:hAnsi="Times New Roman" w:cs="Times New Roman"/>
          <w:b/>
          <w:sz w:val="24"/>
          <w:szCs w:val="24"/>
          <w:lang w:val="en-US" w:eastAsia="ro-RO" w:bidi="ro-RO"/>
        </w:rPr>
        <w:t>Secția Juridică și Resurse Umane</w:t>
      </w:r>
    </w:p>
    <w:p w:rsidR="009B3EEF" w:rsidRPr="00F330CA" w:rsidRDefault="00843096" w:rsidP="00843096">
      <w:pPr>
        <w:widowControl w:val="0"/>
        <w:tabs>
          <w:tab w:val="left" w:pos="7995"/>
        </w:tabs>
        <w:autoSpaceDE w:val="0"/>
        <w:autoSpaceDN w:val="0"/>
        <w:spacing w:after="0" w:line="360" w:lineRule="auto"/>
        <w:rPr>
          <w:rFonts w:ascii="Times New Roman" w:eastAsia="Times New Roman" w:hAnsi="Times New Roman" w:cs="Times New Roman"/>
          <w:b/>
          <w:sz w:val="24"/>
          <w:szCs w:val="24"/>
          <w:lang w:val="en-US" w:eastAsia="ro-RO" w:bidi="ro-RO"/>
        </w:rPr>
      </w:pPr>
      <w:r w:rsidRPr="00F330CA">
        <w:rPr>
          <w:rFonts w:ascii="Times New Roman" w:eastAsia="Times New Roman" w:hAnsi="Times New Roman" w:cs="Times New Roman"/>
          <w:b/>
          <w:sz w:val="24"/>
          <w:szCs w:val="24"/>
          <w:lang w:val="en-US" w:eastAsia="ro-RO" w:bidi="ro-RO"/>
        </w:rPr>
        <w:t xml:space="preserve">       </w:t>
      </w:r>
      <w:r w:rsidR="00D9290C" w:rsidRPr="00F330CA">
        <w:rPr>
          <w:rFonts w:ascii="Times New Roman" w:eastAsia="Times New Roman" w:hAnsi="Times New Roman" w:cs="Times New Roman"/>
          <w:b/>
          <w:sz w:val="24"/>
          <w:szCs w:val="24"/>
          <w:lang w:val="en-US" w:eastAsia="ro-RO" w:bidi="ro-RO"/>
        </w:rPr>
        <w:t>T. Donos</w:t>
      </w:r>
    </w:p>
    <w:p w:rsidR="009B3EEF" w:rsidRPr="00F330CA" w:rsidRDefault="009B3EEF" w:rsidP="009B3EEF">
      <w:pPr>
        <w:tabs>
          <w:tab w:val="left" w:pos="7714"/>
        </w:tabs>
        <w:spacing w:line="360" w:lineRule="auto"/>
        <w:ind w:left="567"/>
        <w:jc w:val="center"/>
        <w:rPr>
          <w:rFonts w:ascii="Times New Roman" w:eastAsia="Times New Roman" w:hAnsi="Times New Roman" w:cs="Times New Roman"/>
          <w:b/>
          <w:sz w:val="24"/>
          <w:szCs w:val="24"/>
          <w:lang w:val="ro-RO" w:eastAsia="ro-RO" w:bidi="ro-RO"/>
        </w:rPr>
      </w:pPr>
      <w:r w:rsidRPr="00F330CA">
        <w:rPr>
          <w:rFonts w:ascii="Times New Roman" w:eastAsia="Times New Roman" w:hAnsi="Times New Roman" w:cs="Times New Roman"/>
          <w:b/>
          <w:sz w:val="24"/>
          <w:szCs w:val="24"/>
          <w:lang w:val="ro-RO" w:eastAsia="ro-RO" w:bidi="ro-RO"/>
        </w:rPr>
        <w:t xml:space="preserve">Președintele ședinței, a supus votului proiectul de decizie. </w:t>
      </w:r>
    </w:p>
    <w:p w:rsidR="00D9290C" w:rsidRPr="00F330CA" w:rsidRDefault="009B3EEF" w:rsidP="00D9290C">
      <w:pPr>
        <w:spacing w:after="0" w:line="360" w:lineRule="auto"/>
        <w:jc w:val="both"/>
        <w:rPr>
          <w:rFonts w:ascii="Times New Roman" w:eastAsia="Times New Roman" w:hAnsi="Times New Roman" w:cs="Times New Roman"/>
          <w:szCs w:val="24"/>
          <w:lang w:val="ro-RO" w:eastAsia="ru-RU"/>
        </w:rPr>
      </w:pPr>
      <w:r w:rsidRPr="00F330CA">
        <w:rPr>
          <w:rFonts w:ascii="Times New Roman" w:eastAsia="Calibri" w:hAnsi="Times New Roman" w:cs="Times New Roman"/>
          <w:b/>
          <w:i/>
          <w:color w:val="000000" w:themeColor="text1"/>
          <w:sz w:val="24"/>
          <w:szCs w:val="24"/>
          <w:lang w:val="en-US" w:eastAsia="ro-RO" w:bidi="ro-RO"/>
        </w:rPr>
        <w:t xml:space="preserve">S-A DECIS: </w:t>
      </w:r>
      <w:r w:rsidRPr="00F330CA">
        <w:rPr>
          <w:rFonts w:ascii="Times New Roman" w:eastAsia="Times New Roman" w:hAnsi="Times New Roman" w:cs="Times New Roman"/>
          <w:color w:val="000000" w:themeColor="text1"/>
          <w:sz w:val="24"/>
          <w:szCs w:val="24"/>
          <w:lang w:val="it-IT" w:eastAsia="ro-RO" w:bidi="ro-RO"/>
        </w:rPr>
        <w:t xml:space="preserve"> </w:t>
      </w:r>
      <w:r w:rsidR="00D9290C" w:rsidRPr="00F330CA">
        <w:rPr>
          <w:rFonts w:ascii="Times New Roman" w:eastAsia="Times New Roman" w:hAnsi="Times New Roman" w:cs="Times New Roman"/>
          <w:szCs w:val="24"/>
          <w:lang w:val="en-US" w:eastAsia="ru-RU"/>
        </w:rPr>
        <w:t xml:space="preserve">Avînd în vedere nota informativă </w:t>
      </w:r>
      <w:r w:rsidR="00D9290C" w:rsidRPr="00F330CA">
        <w:rPr>
          <w:rFonts w:ascii="Times New Roman" w:eastAsia="Times New Roman" w:hAnsi="Times New Roman" w:cs="Times New Roman"/>
          <w:szCs w:val="24"/>
          <w:lang w:val="ro-RO" w:eastAsia="ru-RU"/>
        </w:rPr>
        <w:t xml:space="preserve">Privind modificarea Deciziei nr. 10/6 din 19.12.2019 </w:t>
      </w:r>
      <w:r w:rsidR="00D9290C" w:rsidRPr="00F330CA">
        <w:rPr>
          <w:rFonts w:ascii="Times New Roman" w:eastAsia="Times New Roman" w:hAnsi="Times New Roman" w:cs="Times New Roman"/>
          <w:bCs/>
          <w:szCs w:val="24"/>
          <w:lang w:val="ro-RO" w:eastAsia="ru-RU"/>
        </w:rPr>
        <w:t>Cu privire la constituirea Comisiei de disciplină pentru funcţionarii publici numiţi în funcţii de către Consiliul raional</w:t>
      </w:r>
      <w:r w:rsidR="00D9290C" w:rsidRPr="00F330CA">
        <w:rPr>
          <w:rFonts w:ascii="Times New Roman" w:eastAsia="Times New Roman" w:hAnsi="Times New Roman" w:cs="Times New Roman"/>
          <w:szCs w:val="24"/>
          <w:lang w:val="ro-RO" w:eastAsia="ru-RU"/>
        </w:rPr>
        <w:t>,</w:t>
      </w:r>
    </w:p>
    <w:p w:rsidR="00D9290C" w:rsidRPr="00F330CA" w:rsidRDefault="00D9290C" w:rsidP="00D9290C">
      <w:pPr>
        <w:spacing w:after="0" w:line="360" w:lineRule="auto"/>
        <w:ind w:firstLine="708"/>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Cs w:val="24"/>
          <w:lang w:val="ro-RO" w:eastAsia="ru-RU"/>
        </w:rPr>
        <w:t>În temeiul prevederilor</w:t>
      </w:r>
      <w:r w:rsidRPr="00F330CA">
        <w:rPr>
          <w:rFonts w:ascii="Times New Roman" w:eastAsia="Calibri" w:hAnsi="Times New Roman" w:cs="Times New Roman"/>
          <w:szCs w:val="24"/>
          <w:shd w:val="clear" w:color="auto" w:fill="FFFFFF"/>
          <w:lang w:val="en-US"/>
        </w:rPr>
        <w:t xml:space="preserve"> </w:t>
      </w:r>
      <w:r w:rsidRPr="00F330CA">
        <w:rPr>
          <w:rFonts w:ascii="Times New Roman" w:eastAsia="Times New Roman" w:hAnsi="Times New Roman" w:cs="Times New Roman"/>
          <w:szCs w:val="24"/>
          <w:lang w:val="ro-RO" w:eastAsia="ru-RU"/>
        </w:rPr>
        <w:t xml:space="preserve">Deciziei nr. 10/6 din 19.12.2019 </w:t>
      </w:r>
      <w:r w:rsidRPr="00F330CA">
        <w:rPr>
          <w:rFonts w:ascii="Times New Roman" w:eastAsia="Times New Roman" w:hAnsi="Times New Roman" w:cs="Times New Roman"/>
          <w:bCs/>
          <w:szCs w:val="24"/>
          <w:lang w:val="ro-RO" w:eastAsia="ru-RU"/>
        </w:rPr>
        <w:t>Cu privire la constituirea Comisiei de disciplină pentru funcţionarii publici numiţi în funcţii de către Consiliul raional,</w:t>
      </w:r>
      <w:r w:rsidRPr="00F330CA">
        <w:rPr>
          <w:rFonts w:ascii="Times New Roman" w:eastAsia="Times New Roman" w:hAnsi="Times New Roman" w:cs="Times New Roman"/>
          <w:b/>
          <w:szCs w:val="24"/>
          <w:lang w:val="ro-RO" w:eastAsia="ru-RU"/>
        </w:rPr>
        <w:t xml:space="preserve"> </w:t>
      </w:r>
      <w:r w:rsidRPr="00F330CA">
        <w:rPr>
          <w:rFonts w:ascii="Times New Roman" w:eastAsia="Times New Roman" w:hAnsi="Times New Roman" w:cs="Times New Roman"/>
          <w:szCs w:val="24"/>
          <w:lang w:val="ro-RO" w:eastAsia="ru-RU"/>
        </w:rPr>
        <w:t xml:space="preserve">art. 43 din Legea nr. 436/006 privind administraţia publică locală; Legii nr. 100/2017 cu privire la actele normative, </w:t>
      </w:r>
      <w:r w:rsidRPr="00F330CA">
        <w:rPr>
          <w:rFonts w:ascii="Times New Roman" w:eastAsia="Times New Roman" w:hAnsi="Times New Roman" w:cs="Times New Roman"/>
          <w:szCs w:val="24"/>
          <w:lang w:val="en-US" w:eastAsia="ru-RU"/>
        </w:rPr>
        <w:t xml:space="preserve">Regulamentul cu privire la comisia de disciplină </w:t>
      </w:r>
      <w:r w:rsidRPr="00F330CA">
        <w:rPr>
          <w:rFonts w:ascii="Times New Roman" w:eastAsia="Calibri" w:hAnsi="Times New Roman" w:cs="Times New Roman"/>
          <w:szCs w:val="24"/>
          <w:lang w:val="ro-RO" w:eastAsia="ro-RO"/>
        </w:rPr>
        <w:t>aprobat prin Hotărârea Guvernului nr. 201/</w:t>
      </w:r>
      <w:r w:rsidRPr="00F330CA">
        <w:rPr>
          <w:rFonts w:ascii="Times New Roman" w:eastAsia="Calibri" w:hAnsi="Times New Roman" w:cs="Times New Roman"/>
          <w:szCs w:val="24"/>
          <w:lang w:val="en-US"/>
        </w:rPr>
        <w:t xml:space="preserve">2009 privind punerea în aplicare a prevederilor Legii nr. 158-XVI din 4 iulie 2008 cu privire la funcţia publică şi statutul </w:t>
      </w:r>
      <w:r w:rsidRPr="00F330CA">
        <w:rPr>
          <w:rFonts w:ascii="Times New Roman" w:eastAsia="Calibri" w:hAnsi="Times New Roman" w:cs="Times New Roman"/>
          <w:szCs w:val="24"/>
          <w:lang w:val="en-US"/>
        </w:rPr>
        <w:lastRenderedPageBreak/>
        <w:t>funcţionarului public,</w:t>
      </w:r>
      <w:r w:rsidRPr="00F330CA">
        <w:rPr>
          <w:rFonts w:ascii="Times New Roman" w:eastAsia="Times New Roman" w:hAnsi="Times New Roman" w:cs="Times New Roman"/>
          <w:szCs w:val="24"/>
          <w:lang w:val="en-US" w:eastAsia="ru-RU"/>
        </w:rPr>
        <w:t xml:space="preserve"> </w:t>
      </w:r>
      <w:r w:rsidRPr="00F330CA">
        <w:rPr>
          <w:rFonts w:ascii="Times New Roman" w:eastAsia="Times New Roman" w:hAnsi="Times New Roman" w:cs="Times New Roman"/>
          <w:szCs w:val="24"/>
          <w:lang w:val="es-ES" w:eastAsia="ru-RU"/>
        </w:rPr>
        <w:t>și în scopul asigurării eficiente a activității Comisiei</w:t>
      </w:r>
      <w:r w:rsidRPr="00F330CA">
        <w:rPr>
          <w:rFonts w:ascii="Times New Roman" w:eastAsia="Times New Roman" w:hAnsi="Times New Roman" w:cs="Times New Roman"/>
          <w:szCs w:val="24"/>
          <w:lang w:val="ro-RO" w:eastAsia="ru-RU"/>
        </w:rPr>
        <w:t xml:space="preserve"> de disciplină pentru funcţionarii publici numiţi în funcţii de c</w:t>
      </w:r>
      <w:r w:rsidR="006D4793" w:rsidRPr="00F330CA">
        <w:rPr>
          <w:rFonts w:ascii="Times New Roman" w:eastAsia="Times New Roman" w:hAnsi="Times New Roman" w:cs="Times New Roman"/>
          <w:szCs w:val="24"/>
          <w:lang w:val="ro-RO" w:eastAsia="ru-RU"/>
        </w:rPr>
        <w:t>ătre Consiliul raional Sîngerei,</w:t>
      </w:r>
      <w:r w:rsidRPr="00F330CA">
        <w:rPr>
          <w:rFonts w:ascii="Times New Roman" w:eastAsia="Times New Roman" w:hAnsi="Times New Roman" w:cs="Times New Roman"/>
          <w:szCs w:val="24"/>
          <w:lang w:val="en-US" w:eastAsia="ru-RU"/>
        </w:rPr>
        <w:t xml:space="preserve">        </w:t>
      </w:r>
    </w:p>
    <w:p w:rsidR="00D9290C" w:rsidRPr="00F330CA" w:rsidRDefault="00D9290C" w:rsidP="00D9290C">
      <w:pPr>
        <w:spacing w:after="0" w:line="360" w:lineRule="auto"/>
        <w:ind w:firstLine="708"/>
        <w:jc w:val="both"/>
        <w:rPr>
          <w:rFonts w:ascii="Times New Roman" w:eastAsia="Times New Roman" w:hAnsi="Times New Roman" w:cs="Times New Roman"/>
          <w:sz w:val="24"/>
          <w:szCs w:val="24"/>
          <w:lang w:val="ro-RO" w:eastAsia="ru-RU"/>
        </w:rPr>
      </w:pPr>
      <w:r w:rsidRPr="00F330CA">
        <w:rPr>
          <w:rFonts w:ascii="Times New Roman" w:eastAsia="Times New Roman" w:hAnsi="Times New Roman" w:cs="Times New Roman"/>
          <w:sz w:val="24"/>
          <w:szCs w:val="24"/>
          <w:lang w:val="en-US" w:eastAsia="ru-RU"/>
        </w:rPr>
        <w:t>Consiliul raional,</w:t>
      </w:r>
    </w:p>
    <w:p w:rsidR="00D9290C" w:rsidRPr="00D9290C" w:rsidRDefault="00D9290C" w:rsidP="00D9290C">
      <w:pPr>
        <w:tabs>
          <w:tab w:val="left" w:pos="142"/>
        </w:tabs>
        <w:spacing w:after="0" w:line="360" w:lineRule="auto"/>
        <w:jc w:val="center"/>
        <w:rPr>
          <w:rFonts w:ascii="Times New Roman" w:eastAsia="Times New Roman" w:hAnsi="Times New Roman" w:cs="Times New Roman"/>
          <w:b/>
          <w:bCs/>
          <w:sz w:val="24"/>
          <w:szCs w:val="24"/>
          <w:lang w:val="ro-RO" w:eastAsia="ru-RU"/>
        </w:rPr>
      </w:pPr>
      <w:r w:rsidRPr="00D9290C">
        <w:rPr>
          <w:rFonts w:ascii="Times New Roman" w:eastAsia="Times New Roman" w:hAnsi="Times New Roman" w:cs="Times New Roman"/>
          <w:b/>
          <w:bCs/>
          <w:sz w:val="24"/>
          <w:szCs w:val="24"/>
          <w:lang w:val="ro-RO" w:eastAsia="ru-RU"/>
        </w:rPr>
        <w:t>DECIDE:</w:t>
      </w:r>
    </w:p>
    <w:p w:rsidR="00D9290C" w:rsidRPr="00F330CA" w:rsidRDefault="00D9290C" w:rsidP="00D9290C">
      <w:pPr>
        <w:numPr>
          <w:ilvl w:val="0"/>
          <w:numId w:val="41"/>
        </w:numPr>
        <w:tabs>
          <w:tab w:val="left" w:pos="142"/>
          <w:tab w:val="left" w:pos="851"/>
          <w:tab w:val="left" w:pos="993"/>
        </w:tabs>
        <w:spacing w:after="0" w:line="360" w:lineRule="auto"/>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ro-RO" w:eastAsia="ru-RU"/>
        </w:rPr>
        <w:t xml:space="preserve">Se  operează modificări  la Decizia  nr. 10/6 din 19.12.2019  </w:t>
      </w:r>
      <w:r w:rsidRPr="00F330CA">
        <w:rPr>
          <w:rFonts w:ascii="Times New Roman" w:eastAsia="Times New Roman" w:hAnsi="Times New Roman" w:cs="Times New Roman"/>
          <w:bCs/>
          <w:sz w:val="24"/>
          <w:szCs w:val="24"/>
          <w:lang w:val="ro-RO" w:eastAsia="ru-RU"/>
        </w:rPr>
        <w:t>Cu privire la constituirea Comisiei de disciplină pentru funcţionarii publici numiţi în funcţii de către Consiliul raional</w:t>
      </w:r>
      <w:r w:rsidRPr="00F330CA">
        <w:rPr>
          <w:rFonts w:ascii="Times New Roman" w:eastAsia="Times New Roman" w:hAnsi="Times New Roman" w:cs="Times New Roman"/>
          <w:sz w:val="24"/>
          <w:szCs w:val="24"/>
          <w:lang w:val="en-US" w:eastAsia="ru-RU"/>
        </w:rPr>
        <w:t>, după cum urmează:</w:t>
      </w:r>
    </w:p>
    <w:p w:rsidR="00D9290C" w:rsidRPr="00F330CA" w:rsidRDefault="00D9290C" w:rsidP="00D9290C">
      <w:pPr>
        <w:numPr>
          <w:ilvl w:val="1"/>
          <w:numId w:val="41"/>
        </w:numPr>
        <w:tabs>
          <w:tab w:val="left" w:pos="0"/>
          <w:tab w:val="left" w:pos="142"/>
          <w:tab w:val="left" w:pos="426"/>
          <w:tab w:val="left" w:pos="851"/>
          <w:tab w:val="left" w:pos="1134"/>
        </w:tabs>
        <w:spacing w:after="0" w:line="360" w:lineRule="auto"/>
        <w:ind w:left="0" w:firstLine="709"/>
        <w:contextualSpacing/>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ro-RO" w:eastAsia="ro-RO"/>
        </w:rPr>
        <w:t xml:space="preserve"> La pct. 1.1 sintagma ,,</w:t>
      </w:r>
      <w:r w:rsidRPr="00F330CA">
        <w:rPr>
          <w:rFonts w:ascii="Times New Roman" w:eastAsia="Times New Roman" w:hAnsi="Times New Roman" w:cs="Times New Roman"/>
          <w:sz w:val="24"/>
          <w:szCs w:val="24"/>
          <w:lang w:val="ro-RO" w:eastAsia="ru-RU"/>
        </w:rPr>
        <w:t>Tudor TUTUNARU- Președintele Comisiei, Vicepreședinte al raionului</w:t>
      </w:r>
      <w:r w:rsidRPr="00F330CA">
        <w:rPr>
          <w:rFonts w:ascii="Times New Roman" w:eastAsia="Times New Roman" w:hAnsi="Times New Roman" w:cs="Times New Roman"/>
          <w:sz w:val="24"/>
          <w:szCs w:val="24"/>
          <w:lang w:val="en-US" w:eastAsia="ru-RU"/>
        </w:rPr>
        <w:t>”</w:t>
      </w:r>
      <w:r w:rsidRPr="00F330CA">
        <w:rPr>
          <w:rFonts w:ascii="Times New Roman" w:eastAsia="Times New Roman" w:hAnsi="Times New Roman" w:cs="Times New Roman"/>
          <w:sz w:val="24"/>
          <w:szCs w:val="24"/>
          <w:lang w:val="ro-RO" w:eastAsia="ru-RU"/>
        </w:rPr>
        <w:t xml:space="preserve">, </w:t>
      </w:r>
      <w:r w:rsidRPr="00F330CA">
        <w:rPr>
          <w:rFonts w:ascii="Times New Roman" w:eastAsia="Times New Roman" w:hAnsi="Times New Roman" w:cs="Times New Roman"/>
          <w:sz w:val="24"/>
          <w:szCs w:val="24"/>
          <w:lang w:val="ro-RO" w:eastAsia="ro-RO"/>
        </w:rPr>
        <w:t xml:space="preserve">se substituie cu sintagma </w:t>
      </w:r>
      <w:r w:rsidR="00CC4518" w:rsidRPr="00F330CA">
        <w:rPr>
          <w:rFonts w:ascii="Times New Roman" w:eastAsia="Times New Roman" w:hAnsi="Times New Roman" w:cs="Times New Roman"/>
          <w:sz w:val="24"/>
          <w:szCs w:val="24"/>
          <w:lang w:val="en-US" w:eastAsia="ro-RO"/>
        </w:rPr>
        <w:t>“</w:t>
      </w:r>
      <w:r w:rsidR="00CC4518" w:rsidRPr="00F330CA">
        <w:rPr>
          <w:rFonts w:ascii="Times New Roman" w:eastAsia="Times New Roman" w:hAnsi="Times New Roman" w:cs="Times New Roman"/>
          <w:sz w:val="24"/>
          <w:szCs w:val="24"/>
          <w:lang w:val="ro-RO" w:eastAsia="ro-RO"/>
        </w:rPr>
        <w:t>Vicepreședinte responsabi de domeniul social</w:t>
      </w:r>
      <w:r w:rsidRPr="00F330CA">
        <w:rPr>
          <w:rFonts w:ascii="Times New Roman" w:eastAsia="Times New Roman" w:hAnsi="Times New Roman" w:cs="Times New Roman"/>
          <w:sz w:val="24"/>
          <w:szCs w:val="24"/>
          <w:lang w:val="ro-RO" w:eastAsia="ro-RO"/>
        </w:rPr>
        <w:t>”.</w:t>
      </w:r>
    </w:p>
    <w:p w:rsidR="00D9290C" w:rsidRPr="00F330CA" w:rsidRDefault="00D9290C" w:rsidP="00D9290C">
      <w:pPr>
        <w:numPr>
          <w:ilvl w:val="1"/>
          <w:numId w:val="41"/>
        </w:numPr>
        <w:tabs>
          <w:tab w:val="left" w:pos="142"/>
          <w:tab w:val="left" w:pos="851"/>
          <w:tab w:val="left" w:pos="1134"/>
          <w:tab w:val="left" w:pos="1276"/>
        </w:tabs>
        <w:spacing w:after="0" w:line="360" w:lineRule="auto"/>
        <w:ind w:left="0" w:firstLine="709"/>
        <w:contextualSpacing/>
        <w:jc w:val="both"/>
        <w:rPr>
          <w:rFonts w:ascii="Times New Roman" w:eastAsia="Times New Roman" w:hAnsi="Times New Roman" w:cs="Times New Roman"/>
          <w:sz w:val="24"/>
          <w:szCs w:val="24"/>
          <w:lang w:val="ro-RO" w:eastAsia="ru-RU"/>
        </w:rPr>
      </w:pPr>
      <w:r w:rsidRPr="00F330CA">
        <w:rPr>
          <w:rFonts w:ascii="Times New Roman" w:eastAsia="Times New Roman" w:hAnsi="Times New Roman" w:cs="Times New Roman"/>
          <w:sz w:val="24"/>
          <w:szCs w:val="24"/>
          <w:lang w:val="ro-RO" w:eastAsia="ro-RO"/>
        </w:rPr>
        <w:t xml:space="preserve"> Pe tot parcursul textului</w:t>
      </w:r>
      <w:r w:rsidRPr="00F330CA">
        <w:rPr>
          <w:rFonts w:ascii="Times New Roman" w:eastAsia="Times New Roman" w:hAnsi="Times New Roman" w:cs="Times New Roman"/>
          <w:sz w:val="24"/>
          <w:szCs w:val="24"/>
          <w:lang w:val="ro-RO" w:eastAsia="ru-RU"/>
        </w:rPr>
        <w:t xml:space="preserve"> Deciziei  nr. 10/6 din 19.12.2019</w:t>
      </w:r>
      <w:r w:rsidRPr="00F330CA">
        <w:rPr>
          <w:rFonts w:ascii="Times New Roman" w:eastAsia="Times New Roman" w:hAnsi="Times New Roman" w:cs="Times New Roman"/>
          <w:sz w:val="24"/>
          <w:szCs w:val="24"/>
          <w:lang w:val="ro-RO" w:eastAsia="ro-RO"/>
        </w:rPr>
        <w:t xml:space="preserve"> sintagma “Serviciul Juridic și Resurse Umane” se substituie cu sintagma “Secția Juridică și Resurse Umane”, iar sintagma “Șef Secție Economie” se substituie cu sintagma “specialist principal Direcția Economie AI și EE”</w:t>
      </w:r>
    </w:p>
    <w:p w:rsidR="00D9290C" w:rsidRPr="00F330CA" w:rsidRDefault="00D9290C" w:rsidP="00D9290C">
      <w:pPr>
        <w:numPr>
          <w:ilvl w:val="0"/>
          <w:numId w:val="41"/>
        </w:numPr>
        <w:tabs>
          <w:tab w:val="left" w:pos="142"/>
          <w:tab w:val="left" w:pos="993"/>
        </w:tabs>
        <w:spacing w:after="0" w:line="360" w:lineRule="auto"/>
        <w:ind w:left="0" w:firstLine="709"/>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en-US" w:eastAsia="ru-RU"/>
        </w:rPr>
        <w:t>Se desemnează Președintele raionului (Grigore CORCODEL) responsabil de asigurarea organizării şi realizării deciziei în cauză</w:t>
      </w:r>
      <w:r w:rsidRPr="00F330CA">
        <w:rPr>
          <w:rFonts w:ascii="Times New Roman" w:eastAsia="Times New Roman" w:hAnsi="Times New Roman" w:cs="Times New Roman"/>
          <w:sz w:val="24"/>
          <w:szCs w:val="24"/>
          <w:lang w:val="ro-RO" w:eastAsia="ru-RU"/>
        </w:rPr>
        <w:t>.</w:t>
      </w:r>
    </w:p>
    <w:p w:rsidR="00D9290C" w:rsidRPr="00F330CA" w:rsidRDefault="00D9290C" w:rsidP="00D9290C">
      <w:pPr>
        <w:numPr>
          <w:ilvl w:val="0"/>
          <w:numId w:val="41"/>
        </w:numPr>
        <w:tabs>
          <w:tab w:val="left" w:pos="142"/>
          <w:tab w:val="left" w:pos="851"/>
          <w:tab w:val="left" w:pos="993"/>
        </w:tabs>
        <w:spacing w:after="0" w:line="360" w:lineRule="auto"/>
        <w:ind w:left="0" w:firstLine="709"/>
        <w:jc w:val="both"/>
        <w:rPr>
          <w:rFonts w:ascii="Times New Roman" w:eastAsia="Times New Roman" w:hAnsi="Times New Roman" w:cs="Times New Roman"/>
          <w:sz w:val="24"/>
          <w:szCs w:val="24"/>
          <w:lang w:val="en-US" w:eastAsia="ru-RU"/>
        </w:rPr>
      </w:pPr>
      <w:r w:rsidRPr="00F330CA">
        <w:rPr>
          <w:rFonts w:ascii="Times New Roman" w:eastAsia="Times New Roman" w:hAnsi="Times New Roman" w:cs="Times New Roman"/>
          <w:sz w:val="24"/>
          <w:szCs w:val="24"/>
          <w:lang w:val="ro-RO" w:eastAsia="ru-RU"/>
        </w:rPr>
        <w:t>Controlul  asupra realizări deciziei în cauză se pune în sarcina Comisiei consultative  pentru Învăţămînt, Cultură, Sport, Tineret, Ocrotirea sănătăţii, Probleme sociale, Turism şi Culte (Ion GALUS).</w:t>
      </w:r>
      <w:r w:rsidRPr="00F330CA">
        <w:rPr>
          <w:rFonts w:ascii="Times New Roman" w:eastAsia="Times New Roman" w:hAnsi="Times New Roman" w:cs="Times New Roman"/>
          <w:sz w:val="24"/>
          <w:szCs w:val="24"/>
          <w:lang w:val="ro-RO" w:eastAsia="ru-RU"/>
        </w:rPr>
        <w:tab/>
      </w:r>
    </w:p>
    <w:p w:rsidR="00B44165" w:rsidRPr="00F330CA" w:rsidRDefault="00B44165" w:rsidP="00B44165">
      <w:pPr>
        <w:pStyle w:val="ae"/>
        <w:numPr>
          <w:ilvl w:val="0"/>
          <w:numId w:val="41"/>
        </w:numPr>
        <w:spacing w:line="360" w:lineRule="auto"/>
        <w:rPr>
          <w:sz w:val="24"/>
          <w:szCs w:val="24"/>
          <w:lang w:val="en-US" w:eastAsia="ru-RU" w:bidi="ar-SA"/>
        </w:rPr>
      </w:pPr>
      <w:r w:rsidRPr="00F330CA">
        <w:rPr>
          <w:sz w:val="24"/>
          <w:szCs w:val="24"/>
          <w:lang w:val="en-US" w:eastAsia="ru-RU" w:bidi="ar-SA"/>
        </w:rPr>
        <w:t xml:space="preserve">Prezenta decizie poate fi contestată la Judecătoria Bălți (sediul Central, </w:t>
      </w:r>
      <w:proofErr w:type="gramStart"/>
      <w:r w:rsidRPr="00F330CA">
        <w:rPr>
          <w:sz w:val="24"/>
          <w:szCs w:val="24"/>
          <w:lang w:val="en-US" w:eastAsia="ru-RU" w:bidi="ar-SA"/>
        </w:rPr>
        <w:t>str.Hotinului</w:t>
      </w:r>
      <w:proofErr w:type="gramEnd"/>
      <w:r w:rsidRPr="00F330CA">
        <w:rPr>
          <w:sz w:val="24"/>
          <w:szCs w:val="24"/>
          <w:lang w:val="en-US" w:eastAsia="ru-RU" w:bidi="ar-SA"/>
        </w:rPr>
        <w:t xml:space="preserve">, </w:t>
      </w:r>
    </w:p>
    <w:p w:rsidR="00B44165" w:rsidRPr="00F330CA" w:rsidRDefault="00B44165" w:rsidP="00F330CA">
      <w:pPr>
        <w:spacing w:line="360" w:lineRule="auto"/>
        <w:rPr>
          <w:rFonts w:ascii="Times New Roman" w:hAnsi="Times New Roman" w:cs="Times New Roman"/>
          <w:sz w:val="24"/>
          <w:szCs w:val="24"/>
          <w:lang w:val="en-US" w:eastAsia="ru-RU"/>
        </w:rPr>
      </w:pPr>
      <w:r w:rsidRPr="00F330CA">
        <w:rPr>
          <w:rFonts w:ascii="Times New Roman" w:hAnsi="Times New Roman" w:cs="Times New Roman"/>
          <w:sz w:val="24"/>
          <w:szCs w:val="24"/>
          <w:lang w:val="en-US" w:eastAsia="ru-RU"/>
        </w:rPr>
        <w:t xml:space="preserve">nr.43) în termen de 30 zile de la data comunicării, potrivit prevederilor Codului Administrativ al </w:t>
      </w:r>
      <w:proofErr w:type="gramStart"/>
      <w:r w:rsidRPr="00F330CA">
        <w:rPr>
          <w:rFonts w:ascii="Times New Roman" w:hAnsi="Times New Roman" w:cs="Times New Roman"/>
          <w:sz w:val="24"/>
          <w:szCs w:val="24"/>
          <w:lang w:val="en-US" w:eastAsia="ru-RU"/>
        </w:rPr>
        <w:t>R.Moldova</w:t>
      </w:r>
      <w:proofErr w:type="gramEnd"/>
      <w:r w:rsidRPr="00F330CA">
        <w:rPr>
          <w:rFonts w:ascii="Times New Roman" w:hAnsi="Times New Roman" w:cs="Times New Roman"/>
          <w:sz w:val="24"/>
          <w:szCs w:val="24"/>
          <w:lang w:val="en-US" w:eastAsia="ru-RU"/>
        </w:rPr>
        <w:t xml:space="preserve"> nr.116/2018.</w:t>
      </w:r>
    </w:p>
    <w:p w:rsidR="009B3EEF" w:rsidRPr="009B3EEF" w:rsidRDefault="009B3EEF" w:rsidP="00D9290C">
      <w:pPr>
        <w:spacing w:after="0" w:line="360" w:lineRule="auto"/>
        <w:ind w:firstLine="708"/>
        <w:jc w:val="center"/>
        <w:rPr>
          <w:rFonts w:ascii="Times New Roman" w:eastAsia="Times New Roman" w:hAnsi="Times New Roman" w:cs="Times New Roman"/>
          <w:b/>
          <w:color w:val="000000" w:themeColor="text1"/>
          <w:sz w:val="24"/>
          <w:lang w:val="ro-RO" w:eastAsia="ro-RO" w:bidi="ro-RO"/>
        </w:rPr>
      </w:pPr>
      <w:r w:rsidRPr="009B3EEF">
        <w:rPr>
          <w:rFonts w:ascii="Times New Roman" w:eastAsia="Times New Roman" w:hAnsi="Times New Roman" w:cs="Times New Roman"/>
          <w:b/>
          <w:color w:val="000000" w:themeColor="text1"/>
          <w:sz w:val="24"/>
          <w:lang w:val="ro-RO" w:eastAsia="ro-RO" w:bidi="ro-RO"/>
        </w:rPr>
        <w:t xml:space="preserve">AU VOTAT: Pro –   </w:t>
      </w:r>
      <w:r w:rsidR="00D9290C">
        <w:rPr>
          <w:rFonts w:ascii="Times New Roman" w:eastAsia="Times New Roman" w:hAnsi="Times New Roman" w:cs="Times New Roman"/>
          <w:b/>
          <w:color w:val="000000" w:themeColor="text1"/>
          <w:sz w:val="24"/>
          <w:lang w:val="en-US" w:eastAsia="ro-RO" w:bidi="ro-RO"/>
        </w:rPr>
        <w:t>23</w:t>
      </w:r>
      <w:r w:rsidRPr="009B3EEF">
        <w:rPr>
          <w:rFonts w:ascii="Times New Roman" w:eastAsia="Times New Roman" w:hAnsi="Times New Roman" w:cs="Times New Roman"/>
          <w:b/>
          <w:color w:val="000000" w:themeColor="text1"/>
          <w:sz w:val="24"/>
          <w:lang w:val="ro-RO" w:eastAsia="ro-RO" w:bidi="ro-RO"/>
        </w:rPr>
        <w:t xml:space="preserve">   </w:t>
      </w:r>
      <w:r w:rsidRPr="009B3EEF">
        <w:rPr>
          <w:rFonts w:ascii="Times New Roman" w:eastAsia="Times New Roman" w:hAnsi="Times New Roman" w:cs="Times New Roman"/>
          <w:b/>
          <w:color w:val="000000" w:themeColor="text1"/>
          <w:sz w:val="24"/>
          <w:lang w:val="en-US" w:eastAsia="ro-RO" w:bidi="ro-RO"/>
        </w:rPr>
        <w:t xml:space="preserve">         </w:t>
      </w:r>
      <w:r w:rsidRPr="009B3EEF">
        <w:rPr>
          <w:rFonts w:ascii="Times New Roman" w:eastAsia="Times New Roman" w:hAnsi="Times New Roman" w:cs="Times New Roman"/>
          <w:b/>
          <w:color w:val="000000" w:themeColor="text1"/>
          <w:sz w:val="24"/>
          <w:lang w:val="ro-RO" w:eastAsia="ro-RO" w:bidi="ro-RO"/>
        </w:rPr>
        <w:t xml:space="preserve">  Contra</w:t>
      </w:r>
      <w:r w:rsidRPr="009B3EEF">
        <w:rPr>
          <w:rFonts w:ascii="Times New Roman" w:eastAsia="Times New Roman" w:hAnsi="Times New Roman" w:cs="Times New Roman"/>
          <w:b/>
          <w:color w:val="000000" w:themeColor="text1"/>
          <w:spacing w:val="16"/>
          <w:sz w:val="24"/>
          <w:lang w:val="ro-RO" w:eastAsia="ro-RO" w:bidi="ro-RO"/>
        </w:rPr>
        <w:t xml:space="preserve"> </w:t>
      </w:r>
      <w:r w:rsidRPr="009B3EEF">
        <w:rPr>
          <w:rFonts w:ascii="Times New Roman" w:eastAsia="Times New Roman" w:hAnsi="Times New Roman" w:cs="Times New Roman"/>
          <w:b/>
          <w:color w:val="000000" w:themeColor="text1"/>
          <w:sz w:val="24"/>
          <w:lang w:val="ro-RO" w:eastAsia="ro-RO" w:bidi="ro-RO"/>
        </w:rPr>
        <w:t xml:space="preserve">– 0                  </w:t>
      </w:r>
      <w:r w:rsidR="00D9290C">
        <w:rPr>
          <w:rFonts w:ascii="Times New Roman" w:eastAsia="Times New Roman" w:hAnsi="Times New Roman" w:cs="Times New Roman"/>
          <w:b/>
          <w:color w:val="000000" w:themeColor="text1"/>
          <w:sz w:val="24"/>
          <w:lang w:val="ro-RO" w:eastAsia="ro-RO" w:bidi="ro-RO"/>
        </w:rPr>
        <w:t>Abținut – 2</w:t>
      </w:r>
    </w:p>
    <w:p w:rsidR="00F330CA" w:rsidRDefault="00F330CA" w:rsidP="00CF257E">
      <w:pPr>
        <w:widowControl w:val="0"/>
        <w:tabs>
          <w:tab w:val="left" w:pos="709"/>
        </w:tabs>
        <w:autoSpaceDE w:val="0"/>
        <w:autoSpaceDN w:val="0"/>
        <w:spacing w:after="0" w:line="360" w:lineRule="auto"/>
        <w:jc w:val="both"/>
        <w:rPr>
          <w:rFonts w:ascii="Times New Roman" w:eastAsia="Times New Roman" w:hAnsi="Times New Roman" w:cs="Times New Roman"/>
          <w:b/>
          <w:sz w:val="24"/>
          <w:szCs w:val="24"/>
          <w:lang w:val="ro-RO" w:eastAsia="ro-RO" w:bidi="ro-RO"/>
        </w:rPr>
      </w:pPr>
    </w:p>
    <w:p w:rsidR="00F330CA" w:rsidRDefault="00F330CA" w:rsidP="00CF257E">
      <w:pPr>
        <w:widowControl w:val="0"/>
        <w:tabs>
          <w:tab w:val="left" w:pos="709"/>
        </w:tabs>
        <w:autoSpaceDE w:val="0"/>
        <w:autoSpaceDN w:val="0"/>
        <w:spacing w:after="0" w:line="360" w:lineRule="auto"/>
        <w:jc w:val="both"/>
        <w:rPr>
          <w:rFonts w:ascii="Times New Roman" w:eastAsia="Times New Roman" w:hAnsi="Times New Roman" w:cs="Times New Roman"/>
          <w:b/>
          <w:sz w:val="24"/>
          <w:szCs w:val="24"/>
          <w:lang w:val="ro-RO" w:eastAsia="ro-RO" w:bidi="ro-RO"/>
        </w:rPr>
      </w:pPr>
      <w:r>
        <w:rPr>
          <w:rFonts w:ascii="Times New Roman" w:eastAsia="Times New Roman" w:hAnsi="Times New Roman" w:cs="Times New Roman"/>
          <w:b/>
          <w:sz w:val="24"/>
          <w:szCs w:val="24"/>
          <w:lang w:val="ro-RO" w:eastAsia="ro-RO" w:bidi="ro-RO"/>
        </w:rPr>
        <w:t xml:space="preserve">    </w:t>
      </w:r>
      <w:r w:rsidR="00CF257E">
        <w:rPr>
          <w:rFonts w:ascii="Times New Roman" w:eastAsia="Times New Roman" w:hAnsi="Times New Roman" w:cs="Times New Roman"/>
          <w:b/>
          <w:sz w:val="24"/>
          <w:szCs w:val="24"/>
          <w:lang w:val="ro-RO" w:eastAsia="ro-RO" w:bidi="ro-RO"/>
        </w:rPr>
        <w:t xml:space="preserve"> </w:t>
      </w:r>
      <w:r w:rsidR="00CF257E" w:rsidRPr="00CF257E">
        <w:rPr>
          <w:rFonts w:ascii="Times New Roman" w:eastAsia="Times New Roman" w:hAnsi="Times New Roman" w:cs="Times New Roman"/>
          <w:b/>
          <w:sz w:val="24"/>
          <w:szCs w:val="24"/>
          <w:lang w:val="ro-RO" w:eastAsia="ro-RO" w:bidi="ro-RO"/>
        </w:rPr>
        <w:t xml:space="preserve">Preşedintele şedinţei dl Oleg Cernei, a îndemnat consilierii să manifeste un comportament demn și să participe la procedura de vot. Apoi, dumnealui a anunțat că la ședința următoare va fi înaintată propunerea de a amenda consilierii care încalcă ordinea în timpul derulării ședințelor. </w:t>
      </w:r>
    </w:p>
    <w:p w:rsidR="00F330CA" w:rsidRDefault="00F330CA" w:rsidP="00CF257E">
      <w:pPr>
        <w:widowControl w:val="0"/>
        <w:tabs>
          <w:tab w:val="left" w:pos="709"/>
        </w:tabs>
        <w:autoSpaceDE w:val="0"/>
        <w:autoSpaceDN w:val="0"/>
        <w:spacing w:after="0" w:line="360" w:lineRule="auto"/>
        <w:jc w:val="both"/>
        <w:rPr>
          <w:rFonts w:ascii="Times New Roman" w:eastAsia="Times New Roman" w:hAnsi="Times New Roman" w:cs="Times New Roman"/>
          <w:b/>
          <w:sz w:val="24"/>
          <w:szCs w:val="24"/>
          <w:lang w:val="ro-RO" w:eastAsia="ro-RO" w:bidi="ro-RO"/>
        </w:rPr>
      </w:pPr>
      <w:r>
        <w:rPr>
          <w:rFonts w:ascii="Times New Roman" w:eastAsia="Times New Roman" w:hAnsi="Times New Roman" w:cs="Times New Roman"/>
          <w:b/>
          <w:sz w:val="24"/>
          <w:szCs w:val="24"/>
          <w:lang w:val="ro-RO" w:eastAsia="ro-RO" w:bidi="ro-RO"/>
        </w:rPr>
        <w:t xml:space="preserve">       </w:t>
      </w:r>
      <w:r w:rsidR="00CF257E" w:rsidRPr="00CF257E">
        <w:rPr>
          <w:rFonts w:ascii="Times New Roman" w:eastAsia="Times New Roman" w:hAnsi="Times New Roman" w:cs="Times New Roman"/>
          <w:b/>
          <w:sz w:val="24"/>
          <w:szCs w:val="24"/>
          <w:lang w:val="ro-RO" w:eastAsia="ro-RO" w:bidi="ro-RO"/>
        </w:rPr>
        <w:t>Preşedintele şedinţei dl Oleg Cernei, a menţionat că O</w:t>
      </w:r>
      <w:r>
        <w:rPr>
          <w:rFonts w:ascii="Times New Roman" w:eastAsia="Times New Roman" w:hAnsi="Times New Roman" w:cs="Times New Roman"/>
          <w:b/>
          <w:sz w:val="24"/>
          <w:szCs w:val="24"/>
          <w:lang w:val="ro-RO" w:eastAsia="ro-RO" w:bidi="ro-RO"/>
        </w:rPr>
        <w:t>RDINEA DE ZI este epuizată şi a</w:t>
      </w:r>
    </w:p>
    <w:p w:rsidR="00CF257E" w:rsidRDefault="00CF257E" w:rsidP="00F330CA">
      <w:pPr>
        <w:widowControl w:val="0"/>
        <w:tabs>
          <w:tab w:val="left" w:pos="709"/>
        </w:tabs>
        <w:autoSpaceDE w:val="0"/>
        <w:autoSpaceDN w:val="0"/>
        <w:spacing w:after="0" w:line="360" w:lineRule="auto"/>
        <w:jc w:val="both"/>
        <w:rPr>
          <w:rFonts w:ascii="Times New Roman" w:eastAsia="Times New Roman" w:hAnsi="Times New Roman" w:cs="Times New Roman"/>
          <w:b/>
          <w:lang w:val="ro-RO" w:eastAsia="ro-RO" w:bidi="ro-RO"/>
        </w:rPr>
      </w:pPr>
      <w:r w:rsidRPr="00CF257E">
        <w:rPr>
          <w:rFonts w:ascii="Times New Roman" w:eastAsia="Times New Roman" w:hAnsi="Times New Roman" w:cs="Times New Roman"/>
          <w:b/>
          <w:sz w:val="24"/>
          <w:szCs w:val="24"/>
          <w:lang w:val="ro-RO" w:eastAsia="ro-RO" w:bidi="ro-RO"/>
        </w:rPr>
        <w:t>anunţat închiderea lucrărilor şedinţei extraordinare din 10.08.2022.</w:t>
      </w:r>
      <w:r w:rsidR="00F330CA">
        <w:rPr>
          <w:rFonts w:ascii="Times New Roman" w:eastAsia="Times New Roman" w:hAnsi="Times New Roman" w:cs="Times New Roman"/>
          <w:b/>
          <w:lang w:val="ro-RO" w:eastAsia="ro-RO" w:bidi="ro-RO"/>
        </w:rPr>
        <w:t xml:space="preserve">         </w:t>
      </w:r>
    </w:p>
    <w:p w:rsidR="00CF257E" w:rsidRDefault="00CF257E" w:rsidP="0009407B">
      <w:pPr>
        <w:widowControl w:val="0"/>
        <w:tabs>
          <w:tab w:val="left" w:pos="709"/>
        </w:tabs>
        <w:autoSpaceDE w:val="0"/>
        <w:autoSpaceDN w:val="0"/>
        <w:spacing w:after="0" w:line="312" w:lineRule="auto"/>
        <w:jc w:val="both"/>
        <w:rPr>
          <w:rFonts w:ascii="Times New Roman" w:eastAsia="Times New Roman" w:hAnsi="Times New Roman" w:cs="Times New Roman"/>
          <w:b/>
          <w:lang w:val="ro-RO" w:eastAsia="ro-RO" w:bidi="ro-RO"/>
        </w:rPr>
      </w:pPr>
    </w:p>
    <w:p w:rsidR="00F330CA" w:rsidRDefault="00CF257E" w:rsidP="0009407B">
      <w:pPr>
        <w:widowControl w:val="0"/>
        <w:tabs>
          <w:tab w:val="left" w:pos="709"/>
        </w:tabs>
        <w:autoSpaceDE w:val="0"/>
        <w:autoSpaceDN w:val="0"/>
        <w:spacing w:after="0" w:line="312" w:lineRule="auto"/>
        <w:jc w:val="both"/>
        <w:rPr>
          <w:rFonts w:ascii="Times New Roman" w:eastAsia="Times New Roman" w:hAnsi="Times New Roman" w:cs="Times New Roman"/>
          <w:b/>
          <w:lang w:val="ro-RO" w:eastAsia="ro-RO" w:bidi="ro-RO"/>
        </w:rPr>
      </w:pPr>
      <w:r>
        <w:rPr>
          <w:rFonts w:ascii="Times New Roman" w:eastAsia="Times New Roman" w:hAnsi="Times New Roman" w:cs="Times New Roman"/>
          <w:b/>
          <w:lang w:val="ro-RO" w:eastAsia="ro-RO" w:bidi="ro-RO"/>
        </w:rPr>
        <w:t xml:space="preserve">          </w:t>
      </w:r>
    </w:p>
    <w:p w:rsidR="009B3EEF" w:rsidRPr="00186DDE" w:rsidRDefault="00F330CA" w:rsidP="0009407B">
      <w:pPr>
        <w:widowControl w:val="0"/>
        <w:tabs>
          <w:tab w:val="left" w:pos="709"/>
        </w:tabs>
        <w:autoSpaceDE w:val="0"/>
        <w:autoSpaceDN w:val="0"/>
        <w:spacing w:after="0" w:line="312" w:lineRule="auto"/>
        <w:jc w:val="both"/>
        <w:rPr>
          <w:rFonts w:ascii="Times New Roman" w:eastAsia="Times New Roman" w:hAnsi="Times New Roman" w:cs="Times New Roman"/>
          <w:b/>
          <w:i/>
          <w:sz w:val="24"/>
          <w:szCs w:val="24"/>
          <w:lang w:val="en-US" w:eastAsia="ro-RO" w:bidi="ro-RO"/>
        </w:rPr>
      </w:pPr>
      <w:r>
        <w:rPr>
          <w:rFonts w:ascii="Times New Roman" w:eastAsia="Times New Roman" w:hAnsi="Times New Roman" w:cs="Times New Roman"/>
          <w:b/>
          <w:lang w:val="ro-RO" w:eastAsia="ro-RO" w:bidi="ro-RO"/>
        </w:rPr>
        <w:t xml:space="preserve">          </w:t>
      </w:r>
      <w:r w:rsidR="00CF257E">
        <w:rPr>
          <w:rFonts w:ascii="Times New Roman" w:eastAsia="Times New Roman" w:hAnsi="Times New Roman" w:cs="Times New Roman"/>
          <w:b/>
          <w:lang w:val="ro-RO" w:eastAsia="ro-RO" w:bidi="ro-RO"/>
        </w:rPr>
        <w:t xml:space="preserve"> </w:t>
      </w:r>
      <w:r w:rsidR="006D4793">
        <w:rPr>
          <w:rFonts w:ascii="Times New Roman" w:eastAsia="Times New Roman" w:hAnsi="Times New Roman" w:cs="Times New Roman"/>
          <w:b/>
          <w:lang w:val="ro-RO" w:eastAsia="ro-RO" w:bidi="ro-RO"/>
        </w:rPr>
        <w:t xml:space="preserve"> </w:t>
      </w:r>
      <w:r w:rsidR="009B3EEF" w:rsidRPr="00186DDE">
        <w:rPr>
          <w:rFonts w:ascii="Times New Roman" w:eastAsia="Times New Roman" w:hAnsi="Times New Roman" w:cs="Times New Roman"/>
          <w:b/>
          <w:sz w:val="24"/>
          <w:szCs w:val="24"/>
          <w:lang w:val="en-US" w:eastAsia="ro-RO" w:bidi="ro-RO"/>
        </w:rPr>
        <w:t>Preşedintele şedinţei</w:t>
      </w:r>
      <w:r w:rsidR="009B3EEF" w:rsidRPr="00186DDE">
        <w:rPr>
          <w:rFonts w:ascii="Times New Roman" w:eastAsia="Times New Roman" w:hAnsi="Times New Roman" w:cs="Times New Roman"/>
          <w:b/>
          <w:sz w:val="24"/>
          <w:szCs w:val="24"/>
          <w:lang w:val="en-US" w:eastAsia="ro-RO" w:bidi="ro-RO"/>
        </w:rPr>
        <w:tab/>
      </w:r>
      <w:r w:rsidR="009B3EEF" w:rsidRPr="00186DDE">
        <w:rPr>
          <w:rFonts w:ascii="Times New Roman" w:eastAsia="Times New Roman" w:hAnsi="Times New Roman" w:cs="Times New Roman"/>
          <w:b/>
          <w:sz w:val="24"/>
          <w:szCs w:val="24"/>
          <w:lang w:val="en-US" w:eastAsia="ro-RO" w:bidi="ro-RO"/>
        </w:rPr>
        <w:tab/>
      </w:r>
      <w:r w:rsidR="009B3EEF" w:rsidRPr="00186DDE">
        <w:rPr>
          <w:rFonts w:ascii="Times New Roman" w:eastAsia="Times New Roman" w:hAnsi="Times New Roman" w:cs="Times New Roman"/>
          <w:b/>
          <w:sz w:val="24"/>
          <w:szCs w:val="24"/>
          <w:lang w:val="en-US" w:eastAsia="ro-RO" w:bidi="ro-RO"/>
        </w:rPr>
        <w:tab/>
      </w:r>
      <w:r w:rsidR="009B3EEF" w:rsidRPr="00186DDE">
        <w:rPr>
          <w:rFonts w:ascii="Times New Roman" w:eastAsia="Times New Roman" w:hAnsi="Times New Roman" w:cs="Times New Roman"/>
          <w:b/>
          <w:sz w:val="24"/>
          <w:szCs w:val="24"/>
          <w:lang w:val="en-US" w:eastAsia="ro-RO" w:bidi="ro-RO"/>
        </w:rPr>
        <w:tab/>
        <w:t xml:space="preserve">                 </w:t>
      </w:r>
      <w:r>
        <w:rPr>
          <w:rFonts w:ascii="Times New Roman" w:eastAsia="Times New Roman" w:hAnsi="Times New Roman" w:cs="Times New Roman"/>
          <w:b/>
          <w:sz w:val="24"/>
          <w:szCs w:val="24"/>
          <w:lang w:val="en-US" w:eastAsia="ro-RO" w:bidi="ro-RO"/>
        </w:rPr>
        <w:t xml:space="preserve"> </w:t>
      </w:r>
      <w:r w:rsidR="009B3EEF" w:rsidRPr="00186DDE">
        <w:rPr>
          <w:rFonts w:ascii="Times New Roman" w:eastAsia="Times New Roman" w:hAnsi="Times New Roman" w:cs="Times New Roman"/>
          <w:b/>
          <w:sz w:val="24"/>
          <w:szCs w:val="24"/>
          <w:lang w:val="en-US" w:eastAsia="ro-RO" w:bidi="ro-RO"/>
        </w:rPr>
        <w:t xml:space="preserve"> </w:t>
      </w:r>
      <w:r w:rsidR="00FF6DD4">
        <w:rPr>
          <w:rFonts w:ascii="Times New Roman" w:eastAsia="Times New Roman" w:hAnsi="Times New Roman" w:cs="Times New Roman"/>
          <w:b/>
          <w:sz w:val="24"/>
          <w:szCs w:val="24"/>
          <w:lang w:val="en-US" w:eastAsia="ro-RO" w:bidi="ro-RO"/>
        </w:rPr>
        <w:t>CERNEI Oleg</w:t>
      </w:r>
    </w:p>
    <w:p w:rsidR="00F632A3" w:rsidRDefault="009B3EEF" w:rsidP="009B3EEF">
      <w:pPr>
        <w:widowControl w:val="0"/>
        <w:autoSpaceDE w:val="0"/>
        <w:autoSpaceDN w:val="0"/>
        <w:spacing w:after="0" w:line="240" w:lineRule="auto"/>
        <w:rPr>
          <w:rFonts w:ascii="Times New Roman" w:eastAsia="Times New Roman" w:hAnsi="Times New Roman" w:cs="Times New Roman"/>
          <w:b/>
          <w:i/>
          <w:sz w:val="24"/>
          <w:szCs w:val="24"/>
          <w:lang w:val="en-US" w:eastAsia="ro-RO" w:bidi="ro-RO"/>
        </w:rPr>
      </w:pPr>
      <w:r w:rsidRPr="00186DDE">
        <w:rPr>
          <w:rFonts w:ascii="Times New Roman" w:eastAsia="Times New Roman" w:hAnsi="Times New Roman" w:cs="Times New Roman"/>
          <w:b/>
          <w:i/>
          <w:sz w:val="24"/>
          <w:szCs w:val="24"/>
          <w:lang w:val="en-US" w:eastAsia="ro-RO" w:bidi="ro-RO"/>
        </w:rPr>
        <w:t xml:space="preserve">             </w:t>
      </w:r>
    </w:p>
    <w:p w:rsidR="009B3EEF" w:rsidRPr="00186DDE" w:rsidRDefault="009B3EEF" w:rsidP="00F632A3">
      <w:pPr>
        <w:widowControl w:val="0"/>
        <w:autoSpaceDE w:val="0"/>
        <w:autoSpaceDN w:val="0"/>
        <w:spacing w:after="0" w:line="240" w:lineRule="auto"/>
        <w:ind w:firstLine="708"/>
        <w:rPr>
          <w:rFonts w:ascii="Times New Roman" w:eastAsia="Times New Roman" w:hAnsi="Times New Roman" w:cs="Times New Roman"/>
          <w:b/>
          <w:i/>
          <w:sz w:val="24"/>
          <w:szCs w:val="24"/>
          <w:lang w:val="en-US" w:eastAsia="ro-RO" w:bidi="ro-RO"/>
        </w:rPr>
      </w:pPr>
      <w:r w:rsidRPr="00186DDE">
        <w:rPr>
          <w:rFonts w:ascii="Times New Roman" w:eastAsia="Times New Roman" w:hAnsi="Times New Roman" w:cs="Times New Roman"/>
          <w:b/>
          <w:i/>
          <w:sz w:val="24"/>
          <w:szCs w:val="24"/>
          <w:lang w:val="en-US" w:eastAsia="ro-RO" w:bidi="ro-RO"/>
        </w:rPr>
        <w:t xml:space="preserve">CONTRASEMNAT: </w:t>
      </w:r>
    </w:p>
    <w:p w:rsidR="009B3EEF" w:rsidRPr="00186DDE" w:rsidRDefault="006D4793" w:rsidP="009B3EEF">
      <w:pPr>
        <w:widowControl w:val="0"/>
        <w:autoSpaceDE w:val="0"/>
        <w:autoSpaceDN w:val="0"/>
        <w:spacing w:after="0" w:line="240" w:lineRule="auto"/>
        <w:rPr>
          <w:rFonts w:ascii="Times New Roman" w:eastAsia="Times New Roman" w:hAnsi="Times New Roman" w:cs="Times New Roman"/>
          <w:b/>
          <w:sz w:val="24"/>
          <w:szCs w:val="24"/>
          <w:lang w:val="en-US" w:eastAsia="ro-RO" w:bidi="ro-RO"/>
        </w:rPr>
      </w:pPr>
      <w:r>
        <w:rPr>
          <w:rFonts w:ascii="Times New Roman" w:eastAsia="Times New Roman" w:hAnsi="Times New Roman" w:cs="Times New Roman"/>
          <w:b/>
          <w:sz w:val="24"/>
          <w:szCs w:val="24"/>
          <w:lang w:val="en-US" w:eastAsia="ro-RO" w:bidi="ro-RO"/>
        </w:rPr>
        <w:t xml:space="preserve">           </w:t>
      </w:r>
      <w:r w:rsidR="009B3EEF" w:rsidRPr="00186DDE">
        <w:rPr>
          <w:rFonts w:ascii="Times New Roman" w:eastAsia="Times New Roman" w:hAnsi="Times New Roman" w:cs="Times New Roman"/>
          <w:b/>
          <w:sz w:val="24"/>
          <w:szCs w:val="24"/>
          <w:lang w:val="en-US" w:eastAsia="ro-RO" w:bidi="ro-RO"/>
        </w:rPr>
        <w:t xml:space="preserve"> Secretar al</w:t>
      </w:r>
    </w:p>
    <w:p w:rsidR="00D74AA2" w:rsidRPr="00F330CA" w:rsidRDefault="006D4793" w:rsidP="00F330CA">
      <w:pPr>
        <w:widowControl w:val="0"/>
        <w:tabs>
          <w:tab w:val="left" w:pos="2835"/>
          <w:tab w:val="left" w:pos="2970"/>
          <w:tab w:val="left" w:pos="3120"/>
        </w:tabs>
        <w:autoSpaceDE w:val="0"/>
        <w:autoSpaceDN w:val="0"/>
        <w:spacing w:after="0" w:line="240" w:lineRule="auto"/>
        <w:rPr>
          <w:rFonts w:ascii="Times New Roman" w:eastAsia="Times New Roman" w:hAnsi="Times New Roman" w:cs="Times New Roman"/>
          <w:b/>
          <w:sz w:val="24"/>
          <w:szCs w:val="24"/>
          <w:lang w:val="en-US" w:eastAsia="ro-RO" w:bidi="ro-RO"/>
        </w:rPr>
      </w:pPr>
      <w:r>
        <w:rPr>
          <w:rFonts w:ascii="Times New Roman" w:eastAsia="Times New Roman" w:hAnsi="Times New Roman" w:cs="Times New Roman"/>
          <w:b/>
          <w:sz w:val="24"/>
          <w:szCs w:val="24"/>
          <w:lang w:val="en-US" w:eastAsia="ro-RO" w:bidi="ro-RO"/>
        </w:rPr>
        <w:t xml:space="preserve">           </w:t>
      </w:r>
      <w:r w:rsidR="009B3EEF" w:rsidRPr="00186DDE">
        <w:rPr>
          <w:rFonts w:ascii="Times New Roman" w:eastAsia="Times New Roman" w:hAnsi="Times New Roman" w:cs="Times New Roman"/>
          <w:b/>
          <w:sz w:val="24"/>
          <w:szCs w:val="24"/>
          <w:lang w:val="en-US" w:eastAsia="ro-RO" w:bidi="ro-RO"/>
        </w:rPr>
        <w:t xml:space="preserve"> Consiliului</w:t>
      </w:r>
      <w:bookmarkStart w:id="4" w:name="_GoBack"/>
      <w:bookmarkEnd w:id="4"/>
      <w:r w:rsidR="009B3EEF" w:rsidRPr="00186DDE">
        <w:rPr>
          <w:rFonts w:ascii="Times New Roman" w:eastAsia="Times New Roman" w:hAnsi="Times New Roman" w:cs="Times New Roman"/>
          <w:b/>
          <w:sz w:val="24"/>
          <w:szCs w:val="24"/>
          <w:lang w:val="en-US" w:eastAsia="ro-RO" w:bidi="ro-RO"/>
        </w:rPr>
        <w:t xml:space="preserve"> raional</w:t>
      </w:r>
      <w:r w:rsidR="009B3EEF" w:rsidRPr="00186DDE">
        <w:rPr>
          <w:rFonts w:ascii="Times New Roman" w:eastAsia="Times New Roman" w:hAnsi="Times New Roman" w:cs="Times New Roman"/>
          <w:b/>
          <w:sz w:val="24"/>
          <w:szCs w:val="24"/>
          <w:lang w:val="en-US" w:eastAsia="ro-RO" w:bidi="ro-RO"/>
        </w:rPr>
        <w:tab/>
      </w:r>
      <w:r w:rsidR="009B3EEF" w:rsidRPr="00186DDE">
        <w:rPr>
          <w:rFonts w:ascii="Times New Roman" w:eastAsia="Times New Roman" w:hAnsi="Times New Roman" w:cs="Times New Roman"/>
          <w:b/>
          <w:sz w:val="24"/>
          <w:szCs w:val="24"/>
          <w:lang w:val="en-US" w:eastAsia="ro-RO" w:bidi="ro-RO"/>
        </w:rPr>
        <w:tab/>
      </w:r>
      <w:r w:rsidR="009B3EEF" w:rsidRPr="00186DDE">
        <w:rPr>
          <w:rFonts w:ascii="Times New Roman" w:eastAsia="Times New Roman" w:hAnsi="Times New Roman" w:cs="Times New Roman"/>
          <w:b/>
          <w:sz w:val="24"/>
          <w:szCs w:val="24"/>
          <w:lang w:val="en-US" w:eastAsia="ro-RO" w:bidi="ro-RO"/>
        </w:rPr>
        <w:tab/>
      </w:r>
      <w:r w:rsidR="009B3EEF" w:rsidRPr="00186DDE">
        <w:rPr>
          <w:rFonts w:ascii="Times New Roman" w:eastAsia="Times New Roman" w:hAnsi="Times New Roman" w:cs="Times New Roman"/>
          <w:b/>
          <w:sz w:val="24"/>
          <w:szCs w:val="24"/>
          <w:lang w:val="en-US" w:eastAsia="ro-RO" w:bidi="ro-RO"/>
        </w:rPr>
        <w:tab/>
      </w:r>
      <w:r w:rsidR="009B3EEF" w:rsidRPr="00186DDE">
        <w:rPr>
          <w:rFonts w:ascii="Times New Roman" w:eastAsia="Times New Roman" w:hAnsi="Times New Roman" w:cs="Times New Roman"/>
          <w:b/>
          <w:sz w:val="24"/>
          <w:szCs w:val="24"/>
          <w:lang w:val="en-US" w:eastAsia="ro-RO" w:bidi="ro-RO"/>
        </w:rPr>
        <w:tab/>
        <w:t xml:space="preserve">                               </w:t>
      </w:r>
      <w:r w:rsidR="00054393">
        <w:rPr>
          <w:rFonts w:ascii="Times New Roman" w:eastAsia="Times New Roman" w:hAnsi="Times New Roman" w:cs="Times New Roman"/>
          <w:b/>
          <w:sz w:val="24"/>
          <w:szCs w:val="24"/>
          <w:lang w:val="en-US" w:eastAsia="ro-RO" w:bidi="ro-RO"/>
        </w:rPr>
        <w:t>LUCA Mihaela</w:t>
      </w:r>
    </w:p>
    <w:sectPr w:rsidR="00D74AA2" w:rsidRPr="00F330CA" w:rsidSect="006324B6">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34"/>
    <w:multiLevelType w:val="hybridMultilevel"/>
    <w:tmpl w:val="37900A7E"/>
    <w:lvl w:ilvl="0" w:tplc="95BCC092">
      <w:start w:val="1"/>
      <w:numFmt w:val="decimal"/>
      <w:lvlText w:val="%1."/>
      <w:lvlJc w:val="left"/>
      <w:pPr>
        <w:ind w:left="420" w:hanging="360"/>
      </w:pPr>
      <w:rPr>
        <w:rFonts w:ascii="Times New Roman" w:hAnsi="Times New Roman" w:cs="Times New Roman" w:hint="default"/>
        <w:color w:val="auto"/>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3350052"/>
    <w:multiLevelType w:val="hybridMultilevel"/>
    <w:tmpl w:val="37900A7E"/>
    <w:lvl w:ilvl="0" w:tplc="95BCC092">
      <w:start w:val="1"/>
      <w:numFmt w:val="decimal"/>
      <w:lvlText w:val="%1."/>
      <w:lvlJc w:val="left"/>
      <w:pPr>
        <w:ind w:left="420" w:hanging="360"/>
      </w:pPr>
      <w:rPr>
        <w:rFonts w:ascii="Times New Roman" w:hAnsi="Times New Roman" w:cs="Times New Roman" w:hint="default"/>
        <w:color w:val="auto"/>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57C6444"/>
    <w:multiLevelType w:val="multilevel"/>
    <w:tmpl w:val="C70A85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BC93716"/>
    <w:multiLevelType w:val="hybridMultilevel"/>
    <w:tmpl w:val="75801A16"/>
    <w:lvl w:ilvl="0" w:tplc="BC34A12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EC3D99"/>
    <w:multiLevelType w:val="hybridMultilevel"/>
    <w:tmpl w:val="3C060C86"/>
    <w:lvl w:ilvl="0" w:tplc="CB4227B6">
      <w:start w:val="1"/>
      <w:numFmt w:val="decimal"/>
      <w:lvlText w:val="%1."/>
      <w:lvlJc w:val="left"/>
      <w:pPr>
        <w:ind w:left="1069" w:hanging="360"/>
      </w:pPr>
      <w:rPr>
        <w:b/>
      </w:r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5" w15:restartNumberingAfterBreak="0">
    <w:nsid w:val="1DFC12C7"/>
    <w:multiLevelType w:val="hybridMultilevel"/>
    <w:tmpl w:val="C0EA6F08"/>
    <w:lvl w:ilvl="0" w:tplc="11567690">
      <w:start w:val="1"/>
      <w:numFmt w:val="decimal"/>
      <w:lvlText w:val="%1."/>
      <w:lvlJc w:val="left"/>
      <w:pPr>
        <w:tabs>
          <w:tab w:val="num" w:pos="1005"/>
        </w:tabs>
        <w:ind w:left="1005" w:hanging="1005"/>
      </w:pPr>
      <w:rPr>
        <w:rFonts w:hint="default"/>
        <w:b w:val="0"/>
        <w:lang w:val="en-US"/>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5B548A7"/>
    <w:multiLevelType w:val="hybridMultilevel"/>
    <w:tmpl w:val="A850B48E"/>
    <w:lvl w:ilvl="0" w:tplc="68DE6290">
      <w:start w:val="19"/>
      <w:numFmt w:val="bullet"/>
      <w:lvlText w:val="-"/>
      <w:lvlJc w:val="left"/>
      <w:pPr>
        <w:ind w:left="720" w:hanging="360"/>
      </w:pPr>
      <w:rPr>
        <w:rFonts w:ascii="Calibri" w:eastAsiaTheme="minorHAnsi" w:hAnsi="Calibri"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1064F8"/>
    <w:multiLevelType w:val="multilevel"/>
    <w:tmpl w:val="98547A5E"/>
    <w:lvl w:ilvl="0">
      <w:start w:val="1"/>
      <w:numFmt w:val="decimal"/>
      <w:lvlText w:val="%1."/>
      <w:lvlJc w:val="left"/>
      <w:pPr>
        <w:tabs>
          <w:tab w:val="num" w:pos="420"/>
        </w:tabs>
        <w:ind w:left="420" w:hanging="420"/>
      </w:pPr>
    </w:lvl>
    <w:lvl w:ilvl="1">
      <w:start w:val="1"/>
      <w:numFmt w:val="decimal"/>
      <w:lvlText w:val="%1.%2."/>
      <w:lvlJc w:val="left"/>
      <w:pPr>
        <w:tabs>
          <w:tab w:val="num" w:pos="562"/>
        </w:tabs>
        <w:ind w:left="562"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2B9A7D87"/>
    <w:multiLevelType w:val="hybridMultilevel"/>
    <w:tmpl w:val="858AA06A"/>
    <w:lvl w:ilvl="0" w:tplc="5DD4F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10A66"/>
    <w:multiLevelType w:val="hybridMultilevel"/>
    <w:tmpl w:val="B9C08E0E"/>
    <w:lvl w:ilvl="0" w:tplc="FF90CD4E">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81CBD"/>
    <w:multiLevelType w:val="multilevel"/>
    <w:tmpl w:val="A692A88C"/>
    <w:lvl w:ilvl="0">
      <w:start w:val="1"/>
      <w:numFmt w:val="decimal"/>
      <w:lvlText w:val="%1."/>
      <w:lvlJc w:val="left"/>
      <w:pPr>
        <w:ind w:left="2204" w:hanging="360"/>
      </w:pPr>
      <w:rPr>
        <w:rFonts w:hint="default"/>
        <w:b w:val="0"/>
      </w:rPr>
    </w:lvl>
    <w:lvl w:ilvl="1">
      <w:start w:val="1"/>
      <w:numFmt w:val="decimal"/>
      <w:isLgl/>
      <w:lvlText w:val="%1.%2."/>
      <w:lvlJc w:val="left"/>
      <w:pPr>
        <w:ind w:left="2706" w:hanging="360"/>
      </w:pPr>
      <w:rPr>
        <w:rFonts w:hint="default"/>
      </w:rPr>
    </w:lvl>
    <w:lvl w:ilvl="2">
      <w:start w:val="1"/>
      <w:numFmt w:val="decimal"/>
      <w:isLgl/>
      <w:lvlText w:val="%1.%2.%3."/>
      <w:lvlJc w:val="left"/>
      <w:pPr>
        <w:ind w:left="3568" w:hanging="720"/>
      </w:pPr>
      <w:rPr>
        <w:rFonts w:hint="default"/>
      </w:rPr>
    </w:lvl>
    <w:lvl w:ilvl="3">
      <w:start w:val="1"/>
      <w:numFmt w:val="decimal"/>
      <w:isLgl/>
      <w:lvlText w:val="%1.%2.%3.%4."/>
      <w:lvlJc w:val="left"/>
      <w:pPr>
        <w:ind w:left="4070" w:hanging="720"/>
      </w:pPr>
      <w:rPr>
        <w:rFonts w:hint="default"/>
      </w:rPr>
    </w:lvl>
    <w:lvl w:ilvl="4">
      <w:start w:val="1"/>
      <w:numFmt w:val="decimalZero"/>
      <w:isLgl/>
      <w:lvlText w:val="%1.%2.%3.%4.%5."/>
      <w:lvlJc w:val="left"/>
      <w:pPr>
        <w:ind w:left="4932" w:hanging="1080"/>
      </w:pPr>
      <w:rPr>
        <w:rFonts w:hint="default"/>
      </w:rPr>
    </w:lvl>
    <w:lvl w:ilvl="5">
      <w:start w:val="1"/>
      <w:numFmt w:val="decimal"/>
      <w:isLgl/>
      <w:lvlText w:val="%1.%2.%3.%4.%5.%6."/>
      <w:lvlJc w:val="left"/>
      <w:pPr>
        <w:ind w:left="5434" w:hanging="1080"/>
      </w:pPr>
      <w:rPr>
        <w:rFonts w:hint="default"/>
      </w:rPr>
    </w:lvl>
    <w:lvl w:ilvl="6">
      <w:start w:val="1"/>
      <w:numFmt w:val="decimal"/>
      <w:isLgl/>
      <w:lvlText w:val="%1.%2.%3.%4.%5.%6.%7."/>
      <w:lvlJc w:val="left"/>
      <w:pPr>
        <w:ind w:left="6296"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660" w:hanging="1800"/>
      </w:pPr>
      <w:rPr>
        <w:rFonts w:hint="default"/>
      </w:rPr>
    </w:lvl>
  </w:abstractNum>
  <w:abstractNum w:abstractNumId="11" w15:restartNumberingAfterBreak="0">
    <w:nsid w:val="2FA347F0"/>
    <w:multiLevelType w:val="hybridMultilevel"/>
    <w:tmpl w:val="69FC4158"/>
    <w:lvl w:ilvl="0" w:tplc="56A42B2C">
      <w:start w:val="1"/>
      <w:numFmt w:val="decimal"/>
      <w:lvlText w:val="%1."/>
      <w:lvlJc w:val="left"/>
      <w:pPr>
        <w:ind w:left="501" w:hanging="360"/>
      </w:pPr>
      <w:rPr>
        <w:rFonts w:ascii="Times New Roman" w:hAnsi="Times New Roman" w:cs="Times New Roman" w:hint="default"/>
        <w:b/>
        <w:sz w:val="24"/>
        <w:lang w:val="ro-R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343F19D0"/>
    <w:multiLevelType w:val="multilevel"/>
    <w:tmpl w:val="A692A88C"/>
    <w:lvl w:ilvl="0">
      <w:start w:val="1"/>
      <w:numFmt w:val="decimal"/>
      <w:lvlText w:val="%1."/>
      <w:lvlJc w:val="left"/>
      <w:pPr>
        <w:ind w:left="2204" w:hanging="360"/>
      </w:pPr>
      <w:rPr>
        <w:rFonts w:hint="default"/>
        <w:b w:val="0"/>
      </w:rPr>
    </w:lvl>
    <w:lvl w:ilvl="1">
      <w:start w:val="1"/>
      <w:numFmt w:val="decimal"/>
      <w:isLgl/>
      <w:lvlText w:val="%1.%2."/>
      <w:lvlJc w:val="left"/>
      <w:pPr>
        <w:ind w:left="2706" w:hanging="360"/>
      </w:pPr>
      <w:rPr>
        <w:rFonts w:hint="default"/>
      </w:rPr>
    </w:lvl>
    <w:lvl w:ilvl="2">
      <w:start w:val="1"/>
      <w:numFmt w:val="decimal"/>
      <w:isLgl/>
      <w:lvlText w:val="%1.%2.%3."/>
      <w:lvlJc w:val="left"/>
      <w:pPr>
        <w:ind w:left="3568" w:hanging="720"/>
      </w:pPr>
      <w:rPr>
        <w:rFonts w:hint="default"/>
      </w:rPr>
    </w:lvl>
    <w:lvl w:ilvl="3">
      <w:start w:val="1"/>
      <w:numFmt w:val="decimal"/>
      <w:isLgl/>
      <w:lvlText w:val="%1.%2.%3.%4."/>
      <w:lvlJc w:val="left"/>
      <w:pPr>
        <w:ind w:left="4070" w:hanging="720"/>
      </w:pPr>
      <w:rPr>
        <w:rFonts w:hint="default"/>
      </w:rPr>
    </w:lvl>
    <w:lvl w:ilvl="4">
      <w:start w:val="1"/>
      <w:numFmt w:val="decimalZero"/>
      <w:isLgl/>
      <w:lvlText w:val="%1.%2.%3.%4.%5."/>
      <w:lvlJc w:val="left"/>
      <w:pPr>
        <w:ind w:left="4932" w:hanging="1080"/>
      </w:pPr>
      <w:rPr>
        <w:rFonts w:hint="default"/>
      </w:rPr>
    </w:lvl>
    <w:lvl w:ilvl="5">
      <w:start w:val="1"/>
      <w:numFmt w:val="decimal"/>
      <w:isLgl/>
      <w:lvlText w:val="%1.%2.%3.%4.%5.%6."/>
      <w:lvlJc w:val="left"/>
      <w:pPr>
        <w:ind w:left="5434" w:hanging="1080"/>
      </w:pPr>
      <w:rPr>
        <w:rFonts w:hint="default"/>
      </w:rPr>
    </w:lvl>
    <w:lvl w:ilvl="6">
      <w:start w:val="1"/>
      <w:numFmt w:val="decimal"/>
      <w:isLgl/>
      <w:lvlText w:val="%1.%2.%3.%4.%5.%6.%7."/>
      <w:lvlJc w:val="left"/>
      <w:pPr>
        <w:ind w:left="6296"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660" w:hanging="1800"/>
      </w:pPr>
      <w:rPr>
        <w:rFonts w:hint="default"/>
      </w:rPr>
    </w:lvl>
  </w:abstractNum>
  <w:abstractNum w:abstractNumId="13" w15:restartNumberingAfterBreak="0">
    <w:nsid w:val="36E23D28"/>
    <w:multiLevelType w:val="multilevel"/>
    <w:tmpl w:val="36E23D28"/>
    <w:lvl w:ilvl="0">
      <w:start w:val="6"/>
      <w:numFmt w:val="decimal"/>
      <w:lvlText w:val="%1."/>
      <w:lvlJc w:val="left"/>
      <w:pPr>
        <w:tabs>
          <w:tab w:val="left" w:pos="786"/>
        </w:tabs>
        <w:ind w:left="786" w:hanging="360"/>
      </w:pPr>
      <w:rPr>
        <w:rFonts w:hint="default"/>
      </w:rPr>
    </w:lvl>
    <w:lvl w:ilvl="1">
      <w:start w:val="1"/>
      <w:numFmt w:val="lowerLetter"/>
      <w:lvlText w:val="%2."/>
      <w:lvlJc w:val="left"/>
      <w:pPr>
        <w:tabs>
          <w:tab w:val="left" w:pos="1506"/>
        </w:tabs>
        <w:ind w:left="1506" w:hanging="360"/>
      </w:pPr>
    </w:lvl>
    <w:lvl w:ilvl="2">
      <w:start w:val="1"/>
      <w:numFmt w:val="lowerRoman"/>
      <w:lvlText w:val="%3."/>
      <w:lvlJc w:val="righ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14" w15:restartNumberingAfterBreak="0">
    <w:nsid w:val="3D0B0E81"/>
    <w:multiLevelType w:val="multilevel"/>
    <w:tmpl w:val="C70A85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09B3024"/>
    <w:multiLevelType w:val="hybridMultilevel"/>
    <w:tmpl w:val="3C060C86"/>
    <w:lvl w:ilvl="0" w:tplc="CB4227B6">
      <w:start w:val="1"/>
      <w:numFmt w:val="decimal"/>
      <w:lvlText w:val="%1."/>
      <w:lvlJc w:val="left"/>
      <w:pPr>
        <w:ind w:left="1069" w:hanging="360"/>
      </w:pPr>
      <w:rPr>
        <w:b/>
      </w:r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16" w15:restartNumberingAfterBreak="0">
    <w:nsid w:val="40C164A2"/>
    <w:multiLevelType w:val="multilevel"/>
    <w:tmpl w:val="A692A88C"/>
    <w:lvl w:ilvl="0">
      <w:start w:val="1"/>
      <w:numFmt w:val="decimal"/>
      <w:lvlText w:val="%1."/>
      <w:lvlJc w:val="left"/>
      <w:pPr>
        <w:ind w:left="2204" w:hanging="360"/>
      </w:pPr>
      <w:rPr>
        <w:rFonts w:hint="default"/>
        <w:b w:val="0"/>
      </w:rPr>
    </w:lvl>
    <w:lvl w:ilvl="1">
      <w:start w:val="1"/>
      <w:numFmt w:val="decimal"/>
      <w:isLgl/>
      <w:lvlText w:val="%1.%2."/>
      <w:lvlJc w:val="left"/>
      <w:pPr>
        <w:ind w:left="2706" w:hanging="360"/>
      </w:pPr>
      <w:rPr>
        <w:rFonts w:hint="default"/>
      </w:rPr>
    </w:lvl>
    <w:lvl w:ilvl="2">
      <w:start w:val="1"/>
      <w:numFmt w:val="decimal"/>
      <w:isLgl/>
      <w:lvlText w:val="%1.%2.%3."/>
      <w:lvlJc w:val="left"/>
      <w:pPr>
        <w:ind w:left="3568" w:hanging="720"/>
      </w:pPr>
      <w:rPr>
        <w:rFonts w:hint="default"/>
      </w:rPr>
    </w:lvl>
    <w:lvl w:ilvl="3">
      <w:start w:val="1"/>
      <w:numFmt w:val="decimal"/>
      <w:isLgl/>
      <w:lvlText w:val="%1.%2.%3.%4."/>
      <w:lvlJc w:val="left"/>
      <w:pPr>
        <w:ind w:left="4070" w:hanging="720"/>
      </w:pPr>
      <w:rPr>
        <w:rFonts w:hint="default"/>
      </w:rPr>
    </w:lvl>
    <w:lvl w:ilvl="4">
      <w:start w:val="1"/>
      <w:numFmt w:val="decimalZero"/>
      <w:isLgl/>
      <w:lvlText w:val="%1.%2.%3.%4.%5."/>
      <w:lvlJc w:val="left"/>
      <w:pPr>
        <w:ind w:left="4932" w:hanging="1080"/>
      </w:pPr>
      <w:rPr>
        <w:rFonts w:hint="default"/>
      </w:rPr>
    </w:lvl>
    <w:lvl w:ilvl="5">
      <w:start w:val="1"/>
      <w:numFmt w:val="decimal"/>
      <w:isLgl/>
      <w:lvlText w:val="%1.%2.%3.%4.%5.%6."/>
      <w:lvlJc w:val="left"/>
      <w:pPr>
        <w:ind w:left="5434" w:hanging="1080"/>
      </w:pPr>
      <w:rPr>
        <w:rFonts w:hint="default"/>
      </w:rPr>
    </w:lvl>
    <w:lvl w:ilvl="6">
      <w:start w:val="1"/>
      <w:numFmt w:val="decimal"/>
      <w:isLgl/>
      <w:lvlText w:val="%1.%2.%3.%4.%5.%6.%7."/>
      <w:lvlJc w:val="left"/>
      <w:pPr>
        <w:ind w:left="6296"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660" w:hanging="1800"/>
      </w:pPr>
      <w:rPr>
        <w:rFonts w:hint="default"/>
      </w:rPr>
    </w:lvl>
  </w:abstractNum>
  <w:abstractNum w:abstractNumId="17" w15:restartNumberingAfterBreak="0">
    <w:nsid w:val="481B7DDE"/>
    <w:multiLevelType w:val="hybridMultilevel"/>
    <w:tmpl w:val="70DE50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F108C6"/>
    <w:multiLevelType w:val="hybridMultilevel"/>
    <w:tmpl w:val="C0EA6F08"/>
    <w:lvl w:ilvl="0" w:tplc="11567690">
      <w:start w:val="1"/>
      <w:numFmt w:val="decimal"/>
      <w:lvlText w:val="%1."/>
      <w:lvlJc w:val="left"/>
      <w:pPr>
        <w:tabs>
          <w:tab w:val="num" w:pos="1005"/>
        </w:tabs>
        <w:ind w:left="1005" w:hanging="1005"/>
      </w:pPr>
      <w:rPr>
        <w:rFonts w:hint="default"/>
        <w:b w:val="0"/>
        <w:lang w:val="en-US"/>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9877BAB"/>
    <w:multiLevelType w:val="hybridMultilevel"/>
    <w:tmpl w:val="8A08C5EC"/>
    <w:lvl w:ilvl="0" w:tplc="5A62D7E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EB8371B"/>
    <w:multiLevelType w:val="multilevel"/>
    <w:tmpl w:val="AC9095AC"/>
    <w:lvl w:ilvl="0">
      <w:start w:val="5"/>
      <w:numFmt w:val="decimal"/>
      <w:lvlText w:val="%1."/>
      <w:lvlJc w:val="left"/>
      <w:pPr>
        <w:ind w:left="928"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51223A9B"/>
    <w:multiLevelType w:val="hybridMultilevel"/>
    <w:tmpl w:val="3C060C86"/>
    <w:lvl w:ilvl="0" w:tplc="CB4227B6">
      <w:start w:val="1"/>
      <w:numFmt w:val="decimal"/>
      <w:lvlText w:val="%1."/>
      <w:lvlJc w:val="left"/>
      <w:pPr>
        <w:ind w:left="1069" w:hanging="360"/>
      </w:pPr>
      <w:rPr>
        <w:b/>
      </w:r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22" w15:restartNumberingAfterBreak="0">
    <w:nsid w:val="5479677D"/>
    <w:multiLevelType w:val="multilevel"/>
    <w:tmpl w:val="7CA8BC4E"/>
    <w:lvl w:ilvl="0">
      <w:start w:val="1"/>
      <w:numFmt w:val="decimal"/>
      <w:lvlText w:val="%1."/>
      <w:lvlJc w:val="left"/>
      <w:pPr>
        <w:ind w:left="420" w:hanging="360"/>
      </w:pPr>
      <w:rPr>
        <w:rFonts w:hint="default"/>
        <w:b w:val="0"/>
      </w:rPr>
    </w:lvl>
    <w:lvl w:ilvl="1">
      <w:start w:val="1"/>
      <w:numFmt w:val="decimal"/>
      <w:isLgl/>
      <w:lvlText w:val="%1.%2"/>
      <w:lvlJc w:val="left"/>
      <w:pPr>
        <w:ind w:left="420" w:hanging="360"/>
      </w:pPr>
      <w:rPr>
        <w:rFonts w:hint="default"/>
        <w:u w:val="none"/>
      </w:rPr>
    </w:lvl>
    <w:lvl w:ilvl="2">
      <w:start w:val="1"/>
      <w:numFmt w:val="decimal"/>
      <w:isLgl/>
      <w:lvlText w:val="%1.%2.%3"/>
      <w:lvlJc w:val="left"/>
      <w:pPr>
        <w:ind w:left="780" w:hanging="720"/>
      </w:pPr>
      <w:rPr>
        <w:rFonts w:hint="default"/>
        <w:u w:val="none"/>
      </w:rPr>
    </w:lvl>
    <w:lvl w:ilvl="3">
      <w:start w:val="1"/>
      <w:numFmt w:val="decimal"/>
      <w:isLgl/>
      <w:lvlText w:val="%1.%2.%3.%4"/>
      <w:lvlJc w:val="left"/>
      <w:pPr>
        <w:ind w:left="780" w:hanging="720"/>
      </w:pPr>
      <w:rPr>
        <w:rFonts w:hint="default"/>
        <w:u w:val="none"/>
      </w:rPr>
    </w:lvl>
    <w:lvl w:ilvl="4">
      <w:start w:val="1"/>
      <w:numFmt w:val="decimal"/>
      <w:isLgl/>
      <w:lvlText w:val="%1.%2.%3.%4.%5"/>
      <w:lvlJc w:val="left"/>
      <w:pPr>
        <w:ind w:left="1140" w:hanging="1080"/>
      </w:pPr>
      <w:rPr>
        <w:rFonts w:hint="default"/>
        <w:u w:val="none"/>
      </w:rPr>
    </w:lvl>
    <w:lvl w:ilvl="5">
      <w:start w:val="1"/>
      <w:numFmt w:val="decimal"/>
      <w:isLgl/>
      <w:lvlText w:val="%1.%2.%3.%4.%5.%6"/>
      <w:lvlJc w:val="left"/>
      <w:pPr>
        <w:ind w:left="1140" w:hanging="1080"/>
      </w:pPr>
      <w:rPr>
        <w:rFonts w:hint="default"/>
        <w:u w:val="none"/>
      </w:rPr>
    </w:lvl>
    <w:lvl w:ilvl="6">
      <w:start w:val="1"/>
      <w:numFmt w:val="decimal"/>
      <w:isLgl/>
      <w:lvlText w:val="%1.%2.%3.%4.%5.%6.%7"/>
      <w:lvlJc w:val="left"/>
      <w:pPr>
        <w:ind w:left="1500" w:hanging="1440"/>
      </w:pPr>
      <w:rPr>
        <w:rFonts w:hint="default"/>
        <w:u w:val="none"/>
      </w:rPr>
    </w:lvl>
    <w:lvl w:ilvl="7">
      <w:start w:val="1"/>
      <w:numFmt w:val="decimal"/>
      <w:isLgl/>
      <w:lvlText w:val="%1.%2.%3.%4.%5.%6.%7.%8"/>
      <w:lvlJc w:val="left"/>
      <w:pPr>
        <w:ind w:left="1500" w:hanging="1440"/>
      </w:pPr>
      <w:rPr>
        <w:rFonts w:hint="default"/>
        <w:u w:val="none"/>
      </w:rPr>
    </w:lvl>
    <w:lvl w:ilvl="8">
      <w:start w:val="1"/>
      <w:numFmt w:val="decimal"/>
      <w:isLgl/>
      <w:lvlText w:val="%1.%2.%3.%4.%5.%6.%7.%8.%9"/>
      <w:lvlJc w:val="left"/>
      <w:pPr>
        <w:ind w:left="1860" w:hanging="1800"/>
      </w:pPr>
      <w:rPr>
        <w:rFonts w:hint="default"/>
        <w:u w:val="none"/>
      </w:rPr>
    </w:lvl>
  </w:abstractNum>
  <w:abstractNum w:abstractNumId="23" w15:restartNumberingAfterBreak="0">
    <w:nsid w:val="568F6C6B"/>
    <w:multiLevelType w:val="multilevel"/>
    <w:tmpl w:val="7CA8BC4E"/>
    <w:lvl w:ilvl="0">
      <w:start w:val="1"/>
      <w:numFmt w:val="decimal"/>
      <w:lvlText w:val="%1."/>
      <w:lvlJc w:val="left"/>
      <w:pPr>
        <w:ind w:left="420" w:hanging="360"/>
      </w:pPr>
      <w:rPr>
        <w:rFonts w:hint="default"/>
        <w:b w:val="0"/>
      </w:rPr>
    </w:lvl>
    <w:lvl w:ilvl="1">
      <w:start w:val="1"/>
      <w:numFmt w:val="decimal"/>
      <w:isLgl/>
      <w:lvlText w:val="%1.%2"/>
      <w:lvlJc w:val="left"/>
      <w:pPr>
        <w:ind w:left="420" w:hanging="360"/>
      </w:pPr>
      <w:rPr>
        <w:rFonts w:hint="default"/>
        <w:u w:val="none"/>
      </w:rPr>
    </w:lvl>
    <w:lvl w:ilvl="2">
      <w:start w:val="1"/>
      <w:numFmt w:val="decimal"/>
      <w:isLgl/>
      <w:lvlText w:val="%1.%2.%3"/>
      <w:lvlJc w:val="left"/>
      <w:pPr>
        <w:ind w:left="780" w:hanging="720"/>
      </w:pPr>
      <w:rPr>
        <w:rFonts w:hint="default"/>
        <w:u w:val="none"/>
      </w:rPr>
    </w:lvl>
    <w:lvl w:ilvl="3">
      <w:start w:val="1"/>
      <w:numFmt w:val="decimal"/>
      <w:isLgl/>
      <w:lvlText w:val="%1.%2.%3.%4"/>
      <w:lvlJc w:val="left"/>
      <w:pPr>
        <w:ind w:left="780" w:hanging="720"/>
      </w:pPr>
      <w:rPr>
        <w:rFonts w:hint="default"/>
        <w:u w:val="none"/>
      </w:rPr>
    </w:lvl>
    <w:lvl w:ilvl="4">
      <w:start w:val="1"/>
      <w:numFmt w:val="decimal"/>
      <w:isLgl/>
      <w:lvlText w:val="%1.%2.%3.%4.%5"/>
      <w:lvlJc w:val="left"/>
      <w:pPr>
        <w:ind w:left="1140" w:hanging="1080"/>
      </w:pPr>
      <w:rPr>
        <w:rFonts w:hint="default"/>
        <w:u w:val="none"/>
      </w:rPr>
    </w:lvl>
    <w:lvl w:ilvl="5">
      <w:start w:val="1"/>
      <w:numFmt w:val="decimal"/>
      <w:isLgl/>
      <w:lvlText w:val="%1.%2.%3.%4.%5.%6"/>
      <w:lvlJc w:val="left"/>
      <w:pPr>
        <w:ind w:left="1140" w:hanging="1080"/>
      </w:pPr>
      <w:rPr>
        <w:rFonts w:hint="default"/>
        <w:u w:val="none"/>
      </w:rPr>
    </w:lvl>
    <w:lvl w:ilvl="6">
      <w:start w:val="1"/>
      <w:numFmt w:val="decimal"/>
      <w:isLgl/>
      <w:lvlText w:val="%1.%2.%3.%4.%5.%6.%7"/>
      <w:lvlJc w:val="left"/>
      <w:pPr>
        <w:ind w:left="1500" w:hanging="1440"/>
      </w:pPr>
      <w:rPr>
        <w:rFonts w:hint="default"/>
        <w:u w:val="none"/>
      </w:rPr>
    </w:lvl>
    <w:lvl w:ilvl="7">
      <w:start w:val="1"/>
      <w:numFmt w:val="decimal"/>
      <w:isLgl/>
      <w:lvlText w:val="%1.%2.%3.%4.%5.%6.%7.%8"/>
      <w:lvlJc w:val="left"/>
      <w:pPr>
        <w:ind w:left="1500" w:hanging="1440"/>
      </w:pPr>
      <w:rPr>
        <w:rFonts w:hint="default"/>
        <w:u w:val="none"/>
      </w:rPr>
    </w:lvl>
    <w:lvl w:ilvl="8">
      <w:start w:val="1"/>
      <w:numFmt w:val="decimal"/>
      <w:isLgl/>
      <w:lvlText w:val="%1.%2.%3.%4.%5.%6.%7.%8.%9"/>
      <w:lvlJc w:val="left"/>
      <w:pPr>
        <w:ind w:left="1860" w:hanging="1800"/>
      </w:pPr>
      <w:rPr>
        <w:rFonts w:hint="default"/>
        <w:u w:val="none"/>
      </w:rPr>
    </w:lvl>
  </w:abstractNum>
  <w:abstractNum w:abstractNumId="24" w15:restartNumberingAfterBreak="0">
    <w:nsid w:val="56F94E01"/>
    <w:multiLevelType w:val="hybridMultilevel"/>
    <w:tmpl w:val="F112042C"/>
    <w:lvl w:ilvl="0" w:tplc="503A2FAC">
      <w:start w:val="1"/>
      <w:numFmt w:val="decimal"/>
      <w:lvlText w:val="%1."/>
      <w:lvlJc w:val="left"/>
      <w:pPr>
        <w:ind w:left="927" w:hanging="360"/>
      </w:pPr>
      <w:rPr>
        <w:rFonts w:ascii="Times New Roman" w:hAnsi="Times New Roman" w:cs="Times New Roman" w:hint="default"/>
        <w:b/>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57337818"/>
    <w:multiLevelType w:val="multilevel"/>
    <w:tmpl w:val="7CA8BC4E"/>
    <w:lvl w:ilvl="0">
      <w:start w:val="1"/>
      <w:numFmt w:val="decimal"/>
      <w:lvlText w:val="%1."/>
      <w:lvlJc w:val="left"/>
      <w:pPr>
        <w:ind w:left="420" w:hanging="360"/>
      </w:pPr>
      <w:rPr>
        <w:rFonts w:hint="default"/>
        <w:b w:val="0"/>
      </w:rPr>
    </w:lvl>
    <w:lvl w:ilvl="1">
      <w:start w:val="1"/>
      <w:numFmt w:val="decimal"/>
      <w:isLgl/>
      <w:lvlText w:val="%1.%2"/>
      <w:lvlJc w:val="left"/>
      <w:pPr>
        <w:ind w:left="420" w:hanging="360"/>
      </w:pPr>
      <w:rPr>
        <w:rFonts w:hint="default"/>
        <w:u w:val="none"/>
      </w:rPr>
    </w:lvl>
    <w:lvl w:ilvl="2">
      <w:start w:val="1"/>
      <w:numFmt w:val="decimal"/>
      <w:isLgl/>
      <w:lvlText w:val="%1.%2.%3"/>
      <w:lvlJc w:val="left"/>
      <w:pPr>
        <w:ind w:left="780" w:hanging="720"/>
      </w:pPr>
      <w:rPr>
        <w:rFonts w:hint="default"/>
        <w:u w:val="none"/>
      </w:rPr>
    </w:lvl>
    <w:lvl w:ilvl="3">
      <w:start w:val="1"/>
      <w:numFmt w:val="decimal"/>
      <w:isLgl/>
      <w:lvlText w:val="%1.%2.%3.%4"/>
      <w:lvlJc w:val="left"/>
      <w:pPr>
        <w:ind w:left="780" w:hanging="720"/>
      </w:pPr>
      <w:rPr>
        <w:rFonts w:hint="default"/>
        <w:u w:val="none"/>
      </w:rPr>
    </w:lvl>
    <w:lvl w:ilvl="4">
      <w:start w:val="1"/>
      <w:numFmt w:val="decimal"/>
      <w:isLgl/>
      <w:lvlText w:val="%1.%2.%3.%4.%5"/>
      <w:lvlJc w:val="left"/>
      <w:pPr>
        <w:ind w:left="1140" w:hanging="1080"/>
      </w:pPr>
      <w:rPr>
        <w:rFonts w:hint="default"/>
        <w:u w:val="none"/>
      </w:rPr>
    </w:lvl>
    <w:lvl w:ilvl="5">
      <w:start w:val="1"/>
      <w:numFmt w:val="decimal"/>
      <w:isLgl/>
      <w:lvlText w:val="%1.%2.%3.%4.%5.%6"/>
      <w:lvlJc w:val="left"/>
      <w:pPr>
        <w:ind w:left="1140" w:hanging="1080"/>
      </w:pPr>
      <w:rPr>
        <w:rFonts w:hint="default"/>
        <w:u w:val="none"/>
      </w:rPr>
    </w:lvl>
    <w:lvl w:ilvl="6">
      <w:start w:val="1"/>
      <w:numFmt w:val="decimal"/>
      <w:isLgl/>
      <w:lvlText w:val="%1.%2.%3.%4.%5.%6.%7"/>
      <w:lvlJc w:val="left"/>
      <w:pPr>
        <w:ind w:left="1500" w:hanging="1440"/>
      </w:pPr>
      <w:rPr>
        <w:rFonts w:hint="default"/>
        <w:u w:val="none"/>
      </w:rPr>
    </w:lvl>
    <w:lvl w:ilvl="7">
      <w:start w:val="1"/>
      <w:numFmt w:val="decimal"/>
      <w:isLgl/>
      <w:lvlText w:val="%1.%2.%3.%4.%5.%6.%7.%8"/>
      <w:lvlJc w:val="left"/>
      <w:pPr>
        <w:ind w:left="1500" w:hanging="1440"/>
      </w:pPr>
      <w:rPr>
        <w:rFonts w:hint="default"/>
        <w:u w:val="none"/>
      </w:rPr>
    </w:lvl>
    <w:lvl w:ilvl="8">
      <w:start w:val="1"/>
      <w:numFmt w:val="decimal"/>
      <w:isLgl/>
      <w:lvlText w:val="%1.%2.%3.%4.%5.%6.%7.%8.%9"/>
      <w:lvlJc w:val="left"/>
      <w:pPr>
        <w:ind w:left="1860" w:hanging="1800"/>
      </w:pPr>
      <w:rPr>
        <w:rFonts w:hint="default"/>
        <w:u w:val="none"/>
      </w:rPr>
    </w:lvl>
  </w:abstractNum>
  <w:abstractNum w:abstractNumId="26" w15:restartNumberingAfterBreak="0">
    <w:nsid w:val="57EA67D6"/>
    <w:multiLevelType w:val="multilevel"/>
    <w:tmpl w:val="BE7A0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D129D5"/>
    <w:multiLevelType w:val="hybridMultilevel"/>
    <w:tmpl w:val="5EB84FDE"/>
    <w:lvl w:ilvl="0" w:tplc="FE606F3A">
      <w:start w:val="1"/>
      <w:numFmt w:val="bullet"/>
      <w:lvlText w:val="-"/>
      <w:lvlJc w:val="left"/>
      <w:pPr>
        <w:ind w:left="1140" w:hanging="360"/>
      </w:pPr>
      <w:rPr>
        <w:rFonts w:ascii="Times New Roman" w:eastAsia="Times New Roman" w:hAnsi="Times New Roman" w:cs="Times New Roman"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hint="default"/>
      </w:rPr>
    </w:lvl>
    <w:lvl w:ilvl="3" w:tplc="04180001">
      <w:start w:val="1"/>
      <w:numFmt w:val="bullet"/>
      <w:lvlText w:val=""/>
      <w:lvlJc w:val="left"/>
      <w:pPr>
        <w:ind w:left="3300" w:hanging="360"/>
      </w:pPr>
      <w:rPr>
        <w:rFonts w:ascii="Symbol" w:hAnsi="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hint="default"/>
      </w:rPr>
    </w:lvl>
    <w:lvl w:ilvl="6" w:tplc="04180001">
      <w:start w:val="1"/>
      <w:numFmt w:val="bullet"/>
      <w:lvlText w:val=""/>
      <w:lvlJc w:val="left"/>
      <w:pPr>
        <w:ind w:left="5460" w:hanging="360"/>
      </w:pPr>
      <w:rPr>
        <w:rFonts w:ascii="Symbol" w:hAnsi="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hint="default"/>
      </w:rPr>
    </w:lvl>
  </w:abstractNum>
  <w:abstractNum w:abstractNumId="28" w15:restartNumberingAfterBreak="0">
    <w:nsid w:val="5BE23671"/>
    <w:multiLevelType w:val="multilevel"/>
    <w:tmpl w:val="BE7A0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4A172D"/>
    <w:multiLevelType w:val="hybridMultilevel"/>
    <w:tmpl w:val="70DE50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B86238"/>
    <w:multiLevelType w:val="hybridMultilevel"/>
    <w:tmpl w:val="37900A7E"/>
    <w:lvl w:ilvl="0" w:tplc="95BCC092">
      <w:start w:val="1"/>
      <w:numFmt w:val="decimal"/>
      <w:lvlText w:val="%1."/>
      <w:lvlJc w:val="left"/>
      <w:pPr>
        <w:ind w:left="420" w:hanging="360"/>
      </w:pPr>
      <w:rPr>
        <w:rFonts w:ascii="Times New Roman" w:hAnsi="Times New Roman" w:cs="Times New Roman" w:hint="default"/>
        <w:color w:val="auto"/>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61E84271"/>
    <w:multiLevelType w:val="multilevel"/>
    <w:tmpl w:val="61E84271"/>
    <w:lvl w:ilvl="0">
      <w:start w:val="1"/>
      <w:numFmt w:val="decimal"/>
      <w:lvlText w:val="%1."/>
      <w:lvlJc w:val="left"/>
      <w:pPr>
        <w:tabs>
          <w:tab w:val="left" w:pos="786"/>
        </w:tabs>
        <w:ind w:left="786" w:hanging="360"/>
      </w:pPr>
      <w:rPr>
        <w:rFonts w:ascii="Times New Roman" w:eastAsia="Times New Roman" w:hAnsi="Times New Roman" w:cs="Times New Roman"/>
      </w:rPr>
    </w:lvl>
    <w:lvl w:ilvl="1">
      <w:start w:val="4"/>
      <w:numFmt w:val="decimal"/>
      <w:lvlText w:val="%2"/>
      <w:lvlJc w:val="left"/>
      <w:pPr>
        <w:tabs>
          <w:tab w:val="left" w:pos="1506"/>
        </w:tabs>
        <w:ind w:left="1506" w:hanging="360"/>
      </w:pPr>
      <w:rPr>
        <w:rFonts w:hint="default"/>
      </w:rPr>
    </w:lvl>
    <w:lvl w:ilvl="2">
      <w:start w:val="1"/>
      <w:numFmt w:val="lowerRoman"/>
      <w:lvlText w:val="%3."/>
      <w:lvlJc w:val="righ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32" w15:restartNumberingAfterBreak="0">
    <w:nsid w:val="62452B94"/>
    <w:multiLevelType w:val="hybridMultilevel"/>
    <w:tmpl w:val="05504B36"/>
    <w:lvl w:ilvl="0" w:tplc="942AB04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15:restartNumberingAfterBreak="0">
    <w:nsid w:val="6C0A7C93"/>
    <w:multiLevelType w:val="hybridMultilevel"/>
    <w:tmpl w:val="05504B36"/>
    <w:lvl w:ilvl="0" w:tplc="942AB04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15:restartNumberingAfterBreak="0">
    <w:nsid w:val="70303CF3"/>
    <w:multiLevelType w:val="hybridMultilevel"/>
    <w:tmpl w:val="650A9D50"/>
    <w:lvl w:ilvl="0" w:tplc="A95A96F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D01FE8"/>
    <w:multiLevelType w:val="singleLevel"/>
    <w:tmpl w:val="75F58112"/>
    <w:lvl w:ilvl="0">
      <w:start w:val="1"/>
      <w:numFmt w:val="decimal"/>
      <w:suff w:val="space"/>
      <w:lvlText w:val="%1."/>
      <w:lvlJc w:val="left"/>
    </w:lvl>
  </w:abstractNum>
  <w:abstractNum w:abstractNumId="36" w15:restartNumberingAfterBreak="0">
    <w:nsid w:val="74CD2B9A"/>
    <w:multiLevelType w:val="hybridMultilevel"/>
    <w:tmpl w:val="DFB0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58112"/>
    <w:multiLevelType w:val="singleLevel"/>
    <w:tmpl w:val="75F58112"/>
    <w:lvl w:ilvl="0">
      <w:start w:val="1"/>
      <w:numFmt w:val="decimal"/>
      <w:suff w:val="space"/>
      <w:lvlText w:val="%1."/>
      <w:lvlJc w:val="left"/>
    </w:lvl>
  </w:abstractNum>
  <w:abstractNum w:abstractNumId="38" w15:restartNumberingAfterBreak="0">
    <w:nsid w:val="791C074E"/>
    <w:multiLevelType w:val="hybridMultilevel"/>
    <w:tmpl w:val="D19AB82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9" w15:restartNumberingAfterBreak="0">
    <w:nsid w:val="794B7CF7"/>
    <w:multiLevelType w:val="multilevel"/>
    <w:tmpl w:val="A692A88C"/>
    <w:lvl w:ilvl="0">
      <w:start w:val="1"/>
      <w:numFmt w:val="decimal"/>
      <w:lvlText w:val="%1."/>
      <w:lvlJc w:val="left"/>
      <w:pPr>
        <w:ind w:left="2204" w:hanging="360"/>
      </w:pPr>
      <w:rPr>
        <w:rFonts w:hint="default"/>
        <w:b w:val="0"/>
      </w:rPr>
    </w:lvl>
    <w:lvl w:ilvl="1">
      <w:start w:val="1"/>
      <w:numFmt w:val="decimal"/>
      <w:isLgl/>
      <w:lvlText w:val="%1.%2."/>
      <w:lvlJc w:val="left"/>
      <w:pPr>
        <w:ind w:left="2706" w:hanging="360"/>
      </w:pPr>
      <w:rPr>
        <w:rFonts w:hint="default"/>
      </w:rPr>
    </w:lvl>
    <w:lvl w:ilvl="2">
      <w:start w:val="1"/>
      <w:numFmt w:val="decimal"/>
      <w:isLgl/>
      <w:lvlText w:val="%1.%2.%3."/>
      <w:lvlJc w:val="left"/>
      <w:pPr>
        <w:ind w:left="3568" w:hanging="720"/>
      </w:pPr>
      <w:rPr>
        <w:rFonts w:hint="default"/>
      </w:rPr>
    </w:lvl>
    <w:lvl w:ilvl="3">
      <w:start w:val="1"/>
      <w:numFmt w:val="decimal"/>
      <w:isLgl/>
      <w:lvlText w:val="%1.%2.%3.%4."/>
      <w:lvlJc w:val="left"/>
      <w:pPr>
        <w:ind w:left="4070" w:hanging="720"/>
      </w:pPr>
      <w:rPr>
        <w:rFonts w:hint="default"/>
      </w:rPr>
    </w:lvl>
    <w:lvl w:ilvl="4">
      <w:start w:val="1"/>
      <w:numFmt w:val="decimalZero"/>
      <w:isLgl/>
      <w:lvlText w:val="%1.%2.%3.%4.%5."/>
      <w:lvlJc w:val="left"/>
      <w:pPr>
        <w:ind w:left="4932" w:hanging="1080"/>
      </w:pPr>
      <w:rPr>
        <w:rFonts w:hint="default"/>
      </w:rPr>
    </w:lvl>
    <w:lvl w:ilvl="5">
      <w:start w:val="1"/>
      <w:numFmt w:val="decimal"/>
      <w:isLgl/>
      <w:lvlText w:val="%1.%2.%3.%4.%5.%6."/>
      <w:lvlJc w:val="left"/>
      <w:pPr>
        <w:ind w:left="5434" w:hanging="1080"/>
      </w:pPr>
      <w:rPr>
        <w:rFonts w:hint="default"/>
      </w:rPr>
    </w:lvl>
    <w:lvl w:ilvl="6">
      <w:start w:val="1"/>
      <w:numFmt w:val="decimal"/>
      <w:isLgl/>
      <w:lvlText w:val="%1.%2.%3.%4.%5.%6.%7."/>
      <w:lvlJc w:val="left"/>
      <w:pPr>
        <w:ind w:left="6296"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660" w:hanging="1800"/>
      </w:pPr>
      <w:rPr>
        <w:rFonts w:hint="default"/>
      </w:rPr>
    </w:lvl>
  </w:abstractNum>
  <w:abstractNum w:abstractNumId="40" w15:restartNumberingAfterBreak="0">
    <w:nsid w:val="7C6C18FD"/>
    <w:multiLevelType w:val="multilevel"/>
    <w:tmpl w:val="A692A88C"/>
    <w:lvl w:ilvl="0">
      <w:start w:val="1"/>
      <w:numFmt w:val="decimal"/>
      <w:lvlText w:val="%1."/>
      <w:lvlJc w:val="left"/>
      <w:pPr>
        <w:ind w:left="2204" w:hanging="360"/>
      </w:pPr>
      <w:rPr>
        <w:rFonts w:hint="default"/>
        <w:b w:val="0"/>
      </w:rPr>
    </w:lvl>
    <w:lvl w:ilvl="1">
      <w:start w:val="1"/>
      <w:numFmt w:val="decimal"/>
      <w:isLgl/>
      <w:lvlText w:val="%1.%2."/>
      <w:lvlJc w:val="left"/>
      <w:pPr>
        <w:ind w:left="2706" w:hanging="360"/>
      </w:pPr>
      <w:rPr>
        <w:rFonts w:hint="default"/>
      </w:rPr>
    </w:lvl>
    <w:lvl w:ilvl="2">
      <w:start w:val="1"/>
      <w:numFmt w:val="decimal"/>
      <w:isLgl/>
      <w:lvlText w:val="%1.%2.%3."/>
      <w:lvlJc w:val="left"/>
      <w:pPr>
        <w:ind w:left="3568" w:hanging="720"/>
      </w:pPr>
      <w:rPr>
        <w:rFonts w:hint="default"/>
      </w:rPr>
    </w:lvl>
    <w:lvl w:ilvl="3">
      <w:start w:val="1"/>
      <w:numFmt w:val="decimal"/>
      <w:isLgl/>
      <w:lvlText w:val="%1.%2.%3.%4."/>
      <w:lvlJc w:val="left"/>
      <w:pPr>
        <w:ind w:left="4070" w:hanging="720"/>
      </w:pPr>
      <w:rPr>
        <w:rFonts w:hint="default"/>
      </w:rPr>
    </w:lvl>
    <w:lvl w:ilvl="4">
      <w:start w:val="1"/>
      <w:numFmt w:val="decimalZero"/>
      <w:isLgl/>
      <w:lvlText w:val="%1.%2.%3.%4.%5."/>
      <w:lvlJc w:val="left"/>
      <w:pPr>
        <w:ind w:left="4932" w:hanging="1080"/>
      </w:pPr>
      <w:rPr>
        <w:rFonts w:hint="default"/>
      </w:rPr>
    </w:lvl>
    <w:lvl w:ilvl="5">
      <w:start w:val="1"/>
      <w:numFmt w:val="decimal"/>
      <w:isLgl/>
      <w:lvlText w:val="%1.%2.%3.%4.%5.%6."/>
      <w:lvlJc w:val="left"/>
      <w:pPr>
        <w:ind w:left="5434" w:hanging="1080"/>
      </w:pPr>
      <w:rPr>
        <w:rFonts w:hint="default"/>
      </w:rPr>
    </w:lvl>
    <w:lvl w:ilvl="6">
      <w:start w:val="1"/>
      <w:numFmt w:val="decimal"/>
      <w:isLgl/>
      <w:lvlText w:val="%1.%2.%3.%4.%5.%6.%7."/>
      <w:lvlJc w:val="left"/>
      <w:pPr>
        <w:ind w:left="6296"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660" w:hanging="1800"/>
      </w:pPr>
      <w:rPr>
        <w:rFonts w:hint="default"/>
      </w:rPr>
    </w:lvl>
  </w:abstractNum>
  <w:num w:numId="1">
    <w:abstractNumId w:val="37"/>
  </w:num>
  <w:num w:numId="2">
    <w:abstractNumId w:val="6"/>
  </w:num>
  <w:num w:numId="3">
    <w:abstractNumId w:val="40"/>
  </w:num>
  <w:num w:numId="4">
    <w:abstractNumId w:val="24"/>
  </w:num>
  <w:num w:numId="5">
    <w:abstractNumId w:val="34"/>
  </w:num>
  <w:num w:numId="6">
    <w:abstractNumId w:val="11"/>
  </w:num>
  <w:num w:numId="7">
    <w:abstractNumId w:val="39"/>
  </w:num>
  <w:num w:numId="8">
    <w:abstractNumId w:val="20"/>
  </w:num>
  <w:num w:numId="9">
    <w:abstractNumId w:val="2"/>
  </w:num>
  <w:num w:numId="10">
    <w:abstractNumId w:val="14"/>
  </w:num>
  <w:num w:numId="11">
    <w:abstractNumId w:val="36"/>
  </w:num>
  <w:num w:numId="12">
    <w:abstractNumId w:val="31"/>
  </w:num>
  <w:num w:numId="13">
    <w:abstractNumId w:val="13"/>
  </w:num>
  <w:num w:numId="14">
    <w:abstractNumId w:val="35"/>
  </w:num>
  <w:num w:numId="15">
    <w:abstractNumId w:val="22"/>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num>
  <w:num w:numId="20">
    <w:abstractNumId w:val="5"/>
  </w:num>
  <w:num w:numId="21">
    <w:abstractNumId w:val="18"/>
  </w:num>
  <w:num w:numId="22">
    <w:abstractNumId w:val="3"/>
  </w:num>
  <w:num w:numId="23">
    <w:abstractNumId w:val="38"/>
  </w:num>
  <w:num w:numId="24">
    <w:abstractNumId w:val="10"/>
  </w:num>
  <w:num w:numId="25">
    <w:abstractNumId w:val="16"/>
  </w:num>
  <w:num w:numId="26">
    <w:abstractNumId w:val="23"/>
  </w:num>
  <w:num w:numId="27">
    <w:abstractNumId w:val="2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1"/>
  </w:num>
  <w:num w:numId="33">
    <w:abstractNumId w:val="4"/>
  </w:num>
  <w:num w:numId="34">
    <w:abstractNumId w:val="32"/>
  </w:num>
  <w:num w:numId="35">
    <w:abstractNumId w:val="33"/>
  </w:num>
  <w:num w:numId="36">
    <w:abstractNumId w:val="30"/>
  </w:num>
  <w:num w:numId="37">
    <w:abstractNumId w:val="0"/>
  </w:num>
  <w:num w:numId="38">
    <w:abstractNumId w:val="1"/>
  </w:num>
  <w:num w:numId="39">
    <w:abstractNumId w:val="9"/>
  </w:num>
  <w:num w:numId="40">
    <w:abstractNumId w:val="28"/>
  </w:num>
  <w:num w:numId="41">
    <w:abstractNumId w:val="26"/>
  </w:num>
  <w:num w:numId="42">
    <w:abstractNumId w:val="15"/>
  </w:num>
  <w:num w:numId="4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EF"/>
    <w:rsid w:val="000019D2"/>
    <w:rsid w:val="0001513B"/>
    <w:rsid w:val="0001601D"/>
    <w:rsid w:val="00024CE9"/>
    <w:rsid w:val="00027F2E"/>
    <w:rsid w:val="000316B0"/>
    <w:rsid w:val="00032B2C"/>
    <w:rsid w:val="00041689"/>
    <w:rsid w:val="00054393"/>
    <w:rsid w:val="00074E24"/>
    <w:rsid w:val="000825D5"/>
    <w:rsid w:val="0008545C"/>
    <w:rsid w:val="0008549A"/>
    <w:rsid w:val="0009407B"/>
    <w:rsid w:val="000D7CD8"/>
    <w:rsid w:val="000E040D"/>
    <w:rsid w:val="000E1299"/>
    <w:rsid w:val="000F568D"/>
    <w:rsid w:val="000F5C1D"/>
    <w:rsid w:val="00100964"/>
    <w:rsid w:val="00102A96"/>
    <w:rsid w:val="0011397A"/>
    <w:rsid w:val="001148EF"/>
    <w:rsid w:val="0011491F"/>
    <w:rsid w:val="00120AAE"/>
    <w:rsid w:val="00122621"/>
    <w:rsid w:val="0013048B"/>
    <w:rsid w:val="00143FD4"/>
    <w:rsid w:val="00145A9E"/>
    <w:rsid w:val="001465BE"/>
    <w:rsid w:val="00150F8B"/>
    <w:rsid w:val="00155CC1"/>
    <w:rsid w:val="001641BA"/>
    <w:rsid w:val="001711C9"/>
    <w:rsid w:val="00171417"/>
    <w:rsid w:val="001716A8"/>
    <w:rsid w:val="00172D0D"/>
    <w:rsid w:val="00172DCD"/>
    <w:rsid w:val="00172EA9"/>
    <w:rsid w:val="0017411A"/>
    <w:rsid w:val="0018115E"/>
    <w:rsid w:val="00183EF9"/>
    <w:rsid w:val="00185F45"/>
    <w:rsid w:val="001902A4"/>
    <w:rsid w:val="001905E4"/>
    <w:rsid w:val="00194D98"/>
    <w:rsid w:val="001A6E4D"/>
    <w:rsid w:val="001A7580"/>
    <w:rsid w:val="001A771D"/>
    <w:rsid w:val="001B0EA1"/>
    <w:rsid w:val="001B1816"/>
    <w:rsid w:val="001B282F"/>
    <w:rsid w:val="001B3D0D"/>
    <w:rsid w:val="001C782B"/>
    <w:rsid w:val="001E0AAB"/>
    <w:rsid w:val="001E36FF"/>
    <w:rsid w:val="0020327C"/>
    <w:rsid w:val="0022299A"/>
    <w:rsid w:val="00222C18"/>
    <w:rsid w:val="002236B7"/>
    <w:rsid w:val="002251ED"/>
    <w:rsid w:val="002300B2"/>
    <w:rsid w:val="002310B7"/>
    <w:rsid w:val="0023762C"/>
    <w:rsid w:val="00240227"/>
    <w:rsid w:val="002417B2"/>
    <w:rsid w:val="00243142"/>
    <w:rsid w:val="00253A5F"/>
    <w:rsid w:val="00263068"/>
    <w:rsid w:val="00263A24"/>
    <w:rsid w:val="00265E3C"/>
    <w:rsid w:val="00275B18"/>
    <w:rsid w:val="002919AA"/>
    <w:rsid w:val="002B4C40"/>
    <w:rsid w:val="002E238D"/>
    <w:rsid w:val="002E5798"/>
    <w:rsid w:val="002F3676"/>
    <w:rsid w:val="002F4B45"/>
    <w:rsid w:val="00304B55"/>
    <w:rsid w:val="00304D52"/>
    <w:rsid w:val="00314D06"/>
    <w:rsid w:val="00317B2E"/>
    <w:rsid w:val="0032038C"/>
    <w:rsid w:val="00354855"/>
    <w:rsid w:val="00373568"/>
    <w:rsid w:val="00377F20"/>
    <w:rsid w:val="00380C15"/>
    <w:rsid w:val="00385C4F"/>
    <w:rsid w:val="00386B83"/>
    <w:rsid w:val="003872B6"/>
    <w:rsid w:val="00392A22"/>
    <w:rsid w:val="003960DA"/>
    <w:rsid w:val="003A4684"/>
    <w:rsid w:val="003B0315"/>
    <w:rsid w:val="003B1D95"/>
    <w:rsid w:val="003B3C64"/>
    <w:rsid w:val="003D27B7"/>
    <w:rsid w:val="003D552B"/>
    <w:rsid w:val="003D5DE5"/>
    <w:rsid w:val="003D6D40"/>
    <w:rsid w:val="003E390D"/>
    <w:rsid w:val="003F7B47"/>
    <w:rsid w:val="0040493D"/>
    <w:rsid w:val="004055E9"/>
    <w:rsid w:val="00433DBB"/>
    <w:rsid w:val="00445C32"/>
    <w:rsid w:val="00446EEA"/>
    <w:rsid w:val="00453DBC"/>
    <w:rsid w:val="004570D0"/>
    <w:rsid w:val="00457F63"/>
    <w:rsid w:val="00460408"/>
    <w:rsid w:val="00462314"/>
    <w:rsid w:val="00490DA2"/>
    <w:rsid w:val="00496B92"/>
    <w:rsid w:val="004E78E4"/>
    <w:rsid w:val="004E79FD"/>
    <w:rsid w:val="004F1225"/>
    <w:rsid w:val="004F6AA1"/>
    <w:rsid w:val="00512948"/>
    <w:rsid w:val="00517383"/>
    <w:rsid w:val="00533673"/>
    <w:rsid w:val="005354E6"/>
    <w:rsid w:val="00540D75"/>
    <w:rsid w:val="00544EB4"/>
    <w:rsid w:val="00552932"/>
    <w:rsid w:val="00561826"/>
    <w:rsid w:val="00562613"/>
    <w:rsid w:val="00562E79"/>
    <w:rsid w:val="00562ED6"/>
    <w:rsid w:val="005643DD"/>
    <w:rsid w:val="005777F2"/>
    <w:rsid w:val="00586EE0"/>
    <w:rsid w:val="00587F1C"/>
    <w:rsid w:val="00595D04"/>
    <w:rsid w:val="005B67AD"/>
    <w:rsid w:val="005C4787"/>
    <w:rsid w:val="005E63F3"/>
    <w:rsid w:val="005E64D7"/>
    <w:rsid w:val="00601167"/>
    <w:rsid w:val="00610BBE"/>
    <w:rsid w:val="00613AAB"/>
    <w:rsid w:val="006211C2"/>
    <w:rsid w:val="00624BC6"/>
    <w:rsid w:val="00625165"/>
    <w:rsid w:val="006324B6"/>
    <w:rsid w:val="006451C7"/>
    <w:rsid w:val="0065331A"/>
    <w:rsid w:val="006550D3"/>
    <w:rsid w:val="006713E8"/>
    <w:rsid w:val="00695523"/>
    <w:rsid w:val="006A7943"/>
    <w:rsid w:val="006B0992"/>
    <w:rsid w:val="006B4FA6"/>
    <w:rsid w:val="006B7DDE"/>
    <w:rsid w:val="006D4793"/>
    <w:rsid w:val="006D6063"/>
    <w:rsid w:val="006E1115"/>
    <w:rsid w:val="006E307F"/>
    <w:rsid w:val="00702FEE"/>
    <w:rsid w:val="00710AE9"/>
    <w:rsid w:val="00710BD4"/>
    <w:rsid w:val="00717131"/>
    <w:rsid w:val="00721BA6"/>
    <w:rsid w:val="00725958"/>
    <w:rsid w:val="0072743B"/>
    <w:rsid w:val="0074682F"/>
    <w:rsid w:val="00753049"/>
    <w:rsid w:val="00755773"/>
    <w:rsid w:val="00774EA6"/>
    <w:rsid w:val="007753EA"/>
    <w:rsid w:val="0078191E"/>
    <w:rsid w:val="007918F2"/>
    <w:rsid w:val="00794752"/>
    <w:rsid w:val="007A58D5"/>
    <w:rsid w:val="007B0DCE"/>
    <w:rsid w:val="007B37EF"/>
    <w:rsid w:val="007C1B76"/>
    <w:rsid w:val="007E7CA8"/>
    <w:rsid w:val="007F04E0"/>
    <w:rsid w:val="007F38E1"/>
    <w:rsid w:val="007F4276"/>
    <w:rsid w:val="008062A5"/>
    <w:rsid w:val="008164F0"/>
    <w:rsid w:val="008348A3"/>
    <w:rsid w:val="00843096"/>
    <w:rsid w:val="0084365F"/>
    <w:rsid w:val="00844822"/>
    <w:rsid w:val="00855D82"/>
    <w:rsid w:val="00865FF4"/>
    <w:rsid w:val="00881107"/>
    <w:rsid w:val="00883202"/>
    <w:rsid w:val="008A297C"/>
    <w:rsid w:val="008B5A63"/>
    <w:rsid w:val="008B6C1A"/>
    <w:rsid w:val="008D4FB5"/>
    <w:rsid w:val="008F1C9C"/>
    <w:rsid w:val="008F4DB4"/>
    <w:rsid w:val="00910FA2"/>
    <w:rsid w:val="00915593"/>
    <w:rsid w:val="0091705F"/>
    <w:rsid w:val="00921994"/>
    <w:rsid w:val="00924C0D"/>
    <w:rsid w:val="00925E93"/>
    <w:rsid w:val="009317B6"/>
    <w:rsid w:val="00933AFF"/>
    <w:rsid w:val="009354EA"/>
    <w:rsid w:val="00935A98"/>
    <w:rsid w:val="009425B4"/>
    <w:rsid w:val="009441CA"/>
    <w:rsid w:val="009447F3"/>
    <w:rsid w:val="00957654"/>
    <w:rsid w:val="00974536"/>
    <w:rsid w:val="009940ED"/>
    <w:rsid w:val="0099671D"/>
    <w:rsid w:val="009A6A0A"/>
    <w:rsid w:val="009B390C"/>
    <w:rsid w:val="009B3EEF"/>
    <w:rsid w:val="009B5C5F"/>
    <w:rsid w:val="009D0842"/>
    <w:rsid w:val="009D59B9"/>
    <w:rsid w:val="009D7813"/>
    <w:rsid w:val="009E0E37"/>
    <w:rsid w:val="009E2C89"/>
    <w:rsid w:val="009F2112"/>
    <w:rsid w:val="009F2A35"/>
    <w:rsid w:val="009F39FC"/>
    <w:rsid w:val="009F4DD8"/>
    <w:rsid w:val="009F52A5"/>
    <w:rsid w:val="009F60C1"/>
    <w:rsid w:val="00A06B57"/>
    <w:rsid w:val="00A07C4D"/>
    <w:rsid w:val="00A42219"/>
    <w:rsid w:val="00A53C4C"/>
    <w:rsid w:val="00A547FD"/>
    <w:rsid w:val="00A55867"/>
    <w:rsid w:val="00A610D0"/>
    <w:rsid w:val="00A63401"/>
    <w:rsid w:val="00A6461B"/>
    <w:rsid w:val="00A876F2"/>
    <w:rsid w:val="00A92361"/>
    <w:rsid w:val="00A9717C"/>
    <w:rsid w:val="00AA4746"/>
    <w:rsid w:val="00AA54BF"/>
    <w:rsid w:val="00AB0705"/>
    <w:rsid w:val="00AD3969"/>
    <w:rsid w:val="00AD720E"/>
    <w:rsid w:val="00AF3630"/>
    <w:rsid w:val="00AF6F12"/>
    <w:rsid w:val="00B03874"/>
    <w:rsid w:val="00B0721A"/>
    <w:rsid w:val="00B1251E"/>
    <w:rsid w:val="00B2505B"/>
    <w:rsid w:val="00B41FA1"/>
    <w:rsid w:val="00B44165"/>
    <w:rsid w:val="00B544A8"/>
    <w:rsid w:val="00B633FB"/>
    <w:rsid w:val="00B66F7A"/>
    <w:rsid w:val="00B671B1"/>
    <w:rsid w:val="00B95038"/>
    <w:rsid w:val="00BA0B63"/>
    <w:rsid w:val="00BA70BA"/>
    <w:rsid w:val="00BB0CCA"/>
    <w:rsid w:val="00BB4011"/>
    <w:rsid w:val="00BB40E4"/>
    <w:rsid w:val="00BC0CA4"/>
    <w:rsid w:val="00BE6326"/>
    <w:rsid w:val="00BE764A"/>
    <w:rsid w:val="00BF1FAA"/>
    <w:rsid w:val="00BF3422"/>
    <w:rsid w:val="00C13FEB"/>
    <w:rsid w:val="00C150C7"/>
    <w:rsid w:val="00C16E6A"/>
    <w:rsid w:val="00C254BD"/>
    <w:rsid w:val="00C31AC9"/>
    <w:rsid w:val="00C42099"/>
    <w:rsid w:val="00C51822"/>
    <w:rsid w:val="00C631D0"/>
    <w:rsid w:val="00C63AF9"/>
    <w:rsid w:val="00C7081E"/>
    <w:rsid w:val="00C71B06"/>
    <w:rsid w:val="00C827A0"/>
    <w:rsid w:val="00C831C5"/>
    <w:rsid w:val="00C90E10"/>
    <w:rsid w:val="00C961E1"/>
    <w:rsid w:val="00C966D5"/>
    <w:rsid w:val="00CA40FD"/>
    <w:rsid w:val="00CC0DFA"/>
    <w:rsid w:val="00CC4518"/>
    <w:rsid w:val="00CD10B6"/>
    <w:rsid w:val="00CD3DF2"/>
    <w:rsid w:val="00CD46C1"/>
    <w:rsid w:val="00CF185B"/>
    <w:rsid w:val="00CF257E"/>
    <w:rsid w:val="00D11A44"/>
    <w:rsid w:val="00D14E24"/>
    <w:rsid w:val="00D55CEA"/>
    <w:rsid w:val="00D563BC"/>
    <w:rsid w:val="00D67E26"/>
    <w:rsid w:val="00D71A13"/>
    <w:rsid w:val="00D746C9"/>
    <w:rsid w:val="00D74AA2"/>
    <w:rsid w:val="00D83778"/>
    <w:rsid w:val="00D8455C"/>
    <w:rsid w:val="00D87AB9"/>
    <w:rsid w:val="00D9290C"/>
    <w:rsid w:val="00DA72F9"/>
    <w:rsid w:val="00DB0C49"/>
    <w:rsid w:val="00DC25A8"/>
    <w:rsid w:val="00DD2D8D"/>
    <w:rsid w:val="00DD4FD4"/>
    <w:rsid w:val="00DF3B17"/>
    <w:rsid w:val="00E13334"/>
    <w:rsid w:val="00E16586"/>
    <w:rsid w:val="00E21179"/>
    <w:rsid w:val="00E24F42"/>
    <w:rsid w:val="00E27734"/>
    <w:rsid w:val="00E54F78"/>
    <w:rsid w:val="00E6177C"/>
    <w:rsid w:val="00E622D6"/>
    <w:rsid w:val="00E65CAB"/>
    <w:rsid w:val="00E65F2E"/>
    <w:rsid w:val="00E7101D"/>
    <w:rsid w:val="00E83C36"/>
    <w:rsid w:val="00E91BEE"/>
    <w:rsid w:val="00E97F17"/>
    <w:rsid w:val="00EA40C7"/>
    <w:rsid w:val="00EA5B9B"/>
    <w:rsid w:val="00EA6210"/>
    <w:rsid w:val="00EA7F2E"/>
    <w:rsid w:val="00EB122F"/>
    <w:rsid w:val="00ED0BA9"/>
    <w:rsid w:val="00F02595"/>
    <w:rsid w:val="00F05C2B"/>
    <w:rsid w:val="00F05DE3"/>
    <w:rsid w:val="00F10ECE"/>
    <w:rsid w:val="00F14618"/>
    <w:rsid w:val="00F175A9"/>
    <w:rsid w:val="00F243F9"/>
    <w:rsid w:val="00F245C3"/>
    <w:rsid w:val="00F330CA"/>
    <w:rsid w:val="00F3450B"/>
    <w:rsid w:val="00F35770"/>
    <w:rsid w:val="00F4319F"/>
    <w:rsid w:val="00F433AA"/>
    <w:rsid w:val="00F43E56"/>
    <w:rsid w:val="00F445FF"/>
    <w:rsid w:val="00F546F6"/>
    <w:rsid w:val="00F554B6"/>
    <w:rsid w:val="00F61E0E"/>
    <w:rsid w:val="00F632A3"/>
    <w:rsid w:val="00F6556F"/>
    <w:rsid w:val="00F76775"/>
    <w:rsid w:val="00F84C77"/>
    <w:rsid w:val="00F87593"/>
    <w:rsid w:val="00F91015"/>
    <w:rsid w:val="00F933BC"/>
    <w:rsid w:val="00F948A4"/>
    <w:rsid w:val="00FA4F87"/>
    <w:rsid w:val="00FA583B"/>
    <w:rsid w:val="00FD45B2"/>
    <w:rsid w:val="00FD6915"/>
    <w:rsid w:val="00FE1474"/>
    <w:rsid w:val="00FF1BAC"/>
    <w:rsid w:val="00FF6BCA"/>
    <w:rsid w:val="00FF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BC9584"/>
  <w15:chartTrackingRefBased/>
  <w15:docId w15:val="{B91D39AE-905E-4968-B8FB-6564058E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3EEF"/>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val="ro-RO" w:eastAsia="ro-RO" w:bidi="ro-RO"/>
    </w:rPr>
  </w:style>
  <w:style w:type="paragraph" w:styleId="2">
    <w:name w:val="heading 2"/>
    <w:basedOn w:val="a"/>
    <w:link w:val="20"/>
    <w:uiPriority w:val="1"/>
    <w:qFormat/>
    <w:rsid w:val="009B3EEF"/>
    <w:pPr>
      <w:widowControl w:val="0"/>
      <w:autoSpaceDE w:val="0"/>
      <w:autoSpaceDN w:val="0"/>
      <w:spacing w:after="0" w:line="240" w:lineRule="auto"/>
      <w:ind w:left="302"/>
      <w:outlineLvl w:val="1"/>
    </w:pPr>
    <w:rPr>
      <w:rFonts w:ascii="Times New Roman" w:eastAsia="Times New Roman" w:hAnsi="Times New Roman" w:cs="Times New Roman"/>
      <w:b/>
      <w:bCs/>
      <w:i/>
      <w:sz w:val="24"/>
      <w:szCs w:val="24"/>
      <w:lang w:val="ro-RO" w:eastAsia="ro-RO" w:bidi="ro-RO"/>
    </w:rPr>
  </w:style>
  <w:style w:type="paragraph" w:styleId="4">
    <w:name w:val="heading 4"/>
    <w:basedOn w:val="a"/>
    <w:next w:val="a"/>
    <w:link w:val="40"/>
    <w:uiPriority w:val="9"/>
    <w:semiHidden/>
    <w:unhideWhenUsed/>
    <w:qFormat/>
    <w:rsid w:val="00183E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EEF"/>
    <w:rPr>
      <w:rFonts w:asciiTheme="majorHAnsi" w:eastAsiaTheme="majorEastAsia" w:hAnsiTheme="majorHAnsi" w:cstheme="majorBidi"/>
      <w:color w:val="2E74B5" w:themeColor="accent1" w:themeShade="BF"/>
      <w:sz w:val="32"/>
      <w:szCs w:val="32"/>
      <w:lang w:val="ro-RO" w:eastAsia="ro-RO" w:bidi="ro-RO"/>
    </w:rPr>
  </w:style>
  <w:style w:type="character" w:customStyle="1" w:styleId="20">
    <w:name w:val="Заголовок 2 Знак"/>
    <w:basedOn w:val="a0"/>
    <w:link w:val="2"/>
    <w:uiPriority w:val="1"/>
    <w:rsid w:val="009B3EEF"/>
    <w:rPr>
      <w:rFonts w:ascii="Times New Roman" w:eastAsia="Times New Roman" w:hAnsi="Times New Roman" w:cs="Times New Roman"/>
      <w:b/>
      <w:bCs/>
      <w:i/>
      <w:sz w:val="24"/>
      <w:szCs w:val="24"/>
      <w:lang w:val="ro-RO" w:eastAsia="ro-RO" w:bidi="ro-RO"/>
    </w:rPr>
  </w:style>
  <w:style w:type="numbering" w:customStyle="1" w:styleId="11">
    <w:name w:val="Нет списка1"/>
    <w:next w:val="a2"/>
    <w:uiPriority w:val="99"/>
    <w:semiHidden/>
    <w:unhideWhenUsed/>
    <w:rsid w:val="009B3EEF"/>
  </w:style>
  <w:style w:type="table" w:customStyle="1" w:styleId="TableNormal">
    <w:name w:val="Table Normal"/>
    <w:uiPriority w:val="2"/>
    <w:semiHidden/>
    <w:unhideWhenUsed/>
    <w:qFormat/>
    <w:rsid w:val="009B3E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B3EEF"/>
    <w:pPr>
      <w:widowControl w:val="0"/>
      <w:autoSpaceDE w:val="0"/>
      <w:autoSpaceDN w:val="0"/>
      <w:spacing w:after="0" w:line="240" w:lineRule="auto"/>
      <w:ind w:left="302"/>
    </w:pPr>
    <w:rPr>
      <w:rFonts w:ascii="Times New Roman" w:eastAsia="Times New Roman" w:hAnsi="Times New Roman" w:cs="Times New Roman"/>
      <w:sz w:val="24"/>
      <w:szCs w:val="24"/>
      <w:lang w:val="ro-RO" w:eastAsia="ro-RO" w:bidi="ro-RO"/>
    </w:rPr>
  </w:style>
  <w:style w:type="character" w:customStyle="1" w:styleId="a4">
    <w:name w:val="Основной текст Знак"/>
    <w:basedOn w:val="a0"/>
    <w:link w:val="a3"/>
    <w:uiPriority w:val="1"/>
    <w:rsid w:val="009B3EEF"/>
    <w:rPr>
      <w:rFonts w:ascii="Times New Roman" w:eastAsia="Times New Roman" w:hAnsi="Times New Roman" w:cs="Times New Roman"/>
      <w:sz w:val="24"/>
      <w:szCs w:val="24"/>
      <w:lang w:val="ro-RO" w:eastAsia="ro-RO" w:bidi="ro-RO"/>
    </w:rPr>
  </w:style>
  <w:style w:type="paragraph" w:customStyle="1" w:styleId="TableParagraph">
    <w:name w:val="Table Paragraph"/>
    <w:basedOn w:val="a"/>
    <w:uiPriority w:val="1"/>
    <w:qFormat/>
    <w:rsid w:val="009B3EEF"/>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styleId="a5">
    <w:name w:val="Hyperlink"/>
    <w:basedOn w:val="a0"/>
    <w:uiPriority w:val="99"/>
    <w:unhideWhenUsed/>
    <w:rsid w:val="009B3EEF"/>
    <w:rPr>
      <w:color w:val="0000FF"/>
      <w:u w:val="single"/>
    </w:rPr>
  </w:style>
  <w:style w:type="paragraph" w:styleId="a6">
    <w:name w:val="Normal (Web)"/>
    <w:basedOn w:val="a"/>
    <w:unhideWhenUsed/>
    <w:rsid w:val="009B3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B3EEF"/>
    <w:rPr>
      <w:b/>
      <w:bCs/>
    </w:rPr>
  </w:style>
  <w:style w:type="character" w:styleId="a8">
    <w:name w:val="Emphasis"/>
    <w:basedOn w:val="a0"/>
    <w:qFormat/>
    <w:rsid w:val="009B3EEF"/>
    <w:rPr>
      <w:i/>
      <w:iCs/>
    </w:rPr>
  </w:style>
  <w:style w:type="paragraph" w:styleId="a9">
    <w:name w:val="No Spacing"/>
    <w:qFormat/>
    <w:rsid w:val="009B3EEF"/>
    <w:pPr>
      <w:spacing w:after="0" w:line="240" w:lineRule="auto"/>
    </w:pPr>
    <w:rPr>
      <w:rFonts w:eastAsiaTheme="minorEastAsia"/>
      <w:lang w:val="en-US"/>
    </w:rPr>
  </w:style>
  <w:style w:type="paragraph" w:styleId="aa">
    <w:name w:val="footer"/>
    <w:basedOn w:val="a"/>
    <w:link w:val="ab"/>
    <w:uiPriority w:val="99"/>
    <w:rsid w:val="009B3E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B3EE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3EEF"/>
  </w:style>
  <w:style w:type="character" w:customStyle="1" w:styleId="docheader">
    <w:name w:val="doc_header"/>
    <w:basedOn w:val="a0"/>
    <w:rsid w:val="009B3EEF"/>
  </w:style>
  <w:style w:type="paragraph" w:styleId="ac">
    <w:name w:val="Plain Text"/>
    <w:basedOn w:val="a"/>
    <w:link w:val="ad"/>
    <w:rsid w:val="009B3EEF"/>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9B3EEF"/>
    <w:rPr>
      <w:rFonts w:ascii="Courier New" w:eastAsia="Times New Roman" w:hAnsi="Courier New" w:cs="Times New Roman"/>
      <w:sz w:val="20"/>
      <w:szCs w:val="20"/>
      <w:lang w:eastAsia="ru-RU"/>
    </w:rPr>
  </w:style>
  <w:style w:type="paragraph" w:styleId="ae">
    <w:name w:val="List Paragraph"/>
    <w:basedOn w:val="a"/>
    <w:link w:val="af"/>
    <w:uiPriority w:val="34"/>
    <w:qFormat/>
    <w:rsid w:val="009B3EEF"/>
    <w:pPr>
      <w:widowControl w:val="0"/>
      <w:autoSpaceDE w:val="0"/>
      <w:autoSpaceDN w:val="0"/>
      <w:spacing w:after="0" w:line="240" w:lineRule="auto"/>
      <w:ind w:left="720"/>
      <w:contextualSpacing/>
    </w:pPr>
    <w:rPr>
      <w:rFonts w:ascii="Times New Roman" w:eastAsia="Times New Roman" w:hAnsi="Times New Roman" w:cs="Times New Roman"/>
      <w:lang w:val="ro-RO" w:eastAsia="ro-RO" w:bidi="ro-RO"/>
    </w:rPr>
  </w:style>
  <w:style w:type="paragraph" w:customStyle="1" w:styleId="Default">
    <w:name w:val="Default"/>
    <w:rsid w:val="009B3EEF"/>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Indent"/>
    <w:basedOn w:val="a"/>
    <w:link w:val="af1"/>
    <w:uiPriority w:val="99"/>
    <w:semiHidden/>
    <w:unhideWhenUsed/>
    <w:rsid w:val="009B3EEF"/>
    <w:pPr>
      <w:widowControl w:val="0"/>
      <w:autoSpaceDE w:val="0"/>
      <w:autoSpaceDN w:val="0"/>
      <w:spacing w:after="120" w:line="240" w:lineRule="auto"/>
      <w:ind w:left="283"/>
    </w:pPr>
    <w:rPr>
      <w:rFonts w:ascii="Times New Roman" w:eastAsia="Times New Roman" w:hAnsi="Times New Roman" w:cs="Times New Roman"/>
      <w:lang w:val="ro-RO" w:eastAsia="ro-RO" w:bidi="ro-RO"/>
    </w:rPr>
  </w:style>
  <w:style w:type="character" w:customStyle="1" w:styleId="af1">
    <w:name w:val="Основной текст с отступом Знак"/>
    <w:basedOn w:val="a0"/>
    <w:link w:val="af0"/>
    <w:uiPriority w:val="99"/>
    <w:semiHidden/>
    <w:rsid w:val="009B3EEF"/>
    <w:rPr>
      <w:rFonts w:ascii="Times New Roman" w:eastAsia="Times New Roman" w:hAnsi="Times New Roman" w:cs="Times New Roman"/>
      <w:lang w:val="ro-RO" w:eastAsia="ro-RO" w:bidi="ro-RO"/>
    </w:rPr>
  </w:style>
  <w:style w:type="paragraph" w:customStyle="1" w:styleId="12">
    <w:name w:val="Абзац списка1"/>
    <w:basedOn w:val="a"/>
    <w:qFormat/>
    <w:rsid w:val="009B3EEF"/>
    <w:pPr>
      <w:spacing w:after="0" w:line="240" w:lineRule="auto"/>
      <w:ind w:left="720"/>
      <w:contextualSpacing/>
    </w:pPr>
    <w:rPr>
      <w:rFonts w:ascii="Times New Roman" w:eastAsia="Times New Roman" w:hAnsi="Times New Roman" w:cs="Times New Roman"/>
      <w:sz w:val="24"/>
      <w:szCs w:val="24"/>
      <w:lang w:val="ro-RO" w:eastAsia="ro-RO"/>
    </w:rPr>
  </w:style>
  <w:style w:type="paragraph" w:customStyle="1" w:styleId="21">
    <w:name w:val="Абзац списка2"/>
    <w:basedOn w:val="a"/>
    <w:rsid w:val="009B3EEF"/>
    <w:pPr>
      <w:spacing w:after="0" w:line="240" w:lineRule="auto"/>
      <w:ind w:left="708"/>
    </w:pPr>
    <w:rPr>
      <w:rFonts w:ascii="Times New Roman" w:eastAsia="Times New Roman" w:hAnsi="Times New Roman" w:cs="Times New Roman"/>
      <w:sz w:val="24"/>
      <w:szCs w:val="24"/>
      <w:lang w:eastAsia="ru-RU"/>
    </w:rPr>
  </w:style>
  <w:style w:type="paragraph" w:customStyle="1" w:styleId="menionat">
    <w:name w:val="menționat"/>
    <w:basedOn w:val="a"/>
    <w:link w:val="menionatCaracter"/>
    <w:qFormat/>
    <w:rsid w:val="009B3EEF"/>
    <w:pPr>
      <w:tabs>
        <w:tab w:val="left" w:pos="0"/>
        <w:tab w:val="left" w:pos="450"/>
      </w:tabs>
      <w:spacing w:after="0" w:line="240" w:lineRule="auto"/>
      <w:jc w:val="both"/>
    </w:pPr>
    <w:rPr>
      <w:rFonts w:ascii="Times New Roman" w:eastAsia="Times New Roman" w:hAnsi="Times New Roman" w:cs="Times New Roman"/>
      <w:sz w:val="24"/>
      <w:szCs w:val="24"/>
      <w:lang w:val="ro-RO" w:eastAsia="ru-RU"/>
    </w:rPr>
  </w:style>
  <w:style w:type="character" w:customStyle="1" w:styleId="menionatCaracter">
    <w:name w:val="menționat Caracter"/>
    <w:basedOn w:val="a0"/>
    <w:link w:val="menionat"/>
    <w:rsid w:val="009B3EEF"/>
    <w:rPr>
      <w:rFonts w:ascii="Times New Roman" w:eastAsia="Times New Roman" w:hAnsi="Times New Roman" w:cs="Times New Roman"/>
      <w:sz w:val="24"/>
      <w:szCs w:val="24"/>
      <w:lang w:val="ro-RO" w:eastAsia="ru-RU"/>
    </w:rPr>
  </w:style>
  <w:style w:type="paragraph" w:styleId="af2">
    <w:name w:val="Balloon Text"/>
    <w:basedOn w:val="a"/>
    <w:link w:val="af3"/>
    <w:uiPriority w:val="99"/>
    <w:semiHidden/>
    <w:unhideWhenUsed/>
    <w:rsid w:val="009B3EEF"/>
    <w:pPr>
      <w:widowControl w:val="0"/>
      <w:autoSpaceDE w:val="0"/>
      <w:autoSpaceDN w:val="0"/>
      <w:spacing w:after="0" w:line="240" w:lineRule="auto"/>
    </w:pPr>
    <w:rPr>
      <w:rFonts w:ascii="Segoe UI" w:eastAsia="Times New Roman" w:hAnsi="Segoe UI" w:cs="Segoe UI"/>
      <w:sz w:val="18"/>
      <w:szCs w:val="18"/>
      <w:lang w:val="ro-RO" w:eastAsia="ro-RO" w:bidi="ro-RO"/>
    </w:rPr>
  </w:style>
  <w:style w:type="character" w:customStyle="1" w:styleId="af3">
    <w:name w:val="Текст выноски Знак"/>
    <w:basedOn w:val="a0"/>
    <w:link w:val="af2"/>
    <w:uiPriority w:val="99"/>
    <w:semiHidden/>
    <w:rsid w:val="009B3EEF"/>
    <w:rPr>
      <w:rFonts w:ascii="Segoe UI" w:eastAsia="Times New Roman" w:hAnsi="Segoe UI" w:cs="Segoe UI"/>
      <w:sz w:val="18"/>
      <w:szCs w:val="18"/>
      <w:lang w:val="ro-RO" w:eastAsia="ro-RO" w:bidi="ro-RO"/>
    </w:rPr>
  </w:style>
  <w:style w:type="paragraph" w:styleId="af4">
    <w:name w:val="header"/>
    <w:basedOn w:val="a"/>
    <w:link w:val="af5"/>
    <w:uiPriority w:val="99"/>
    <w:unhideWhenUsed/>
    <w:rsid w:val="009B3EEF"/>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af5">
    <w:name w:val="Верхний колонтитул Знак"/>
    <w:basedOn w:val="a0"/>
    <w:link w:val="af4"/>
    <w:uiPriority w:val="99"/>
    <w:rsid w:val="009B3EEF"/>
    <w:rPr>
      <w:rFonts w:ascii="Times New Roman" w:eastAsia="Times New Roman" w:hAnsi="Times New Roman" w:cs="Times New Roman"/>
      <w:lang w:val="ro-RO" w:eastAsia="ro-RO" w:bidi="ro-RO"/>
    </w:rPr>
  </w:style>
  <w:style w:type="character" w:styleId="af6">
    <w:name w:val="FollowedHyperlink"/>
    <w:basedOn w:val="a0"/>
    <w:uiPriority w:val="99"/>
    <w:semiHidden/>
    <w:unhideWhenUsed/>
    <w:rsid w:val="009B3EEF"/>
    <w:rPr>
      <w:color w:val="954F72" w:themeColor="followedHyperlink"/>
      <w:u w:val="single"/>
    </w:rPr>
  </w:style>
  <w:style w:type="table" w:styleId="af7">
    <w:name w:val="Table Grid"/>
    <w:basedOn w:val="a1"/>
    <w:uiPriority w:val="59"/>
    <w:rsid w:val="009B3E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7"/>
    <w:uiPriority w:val="59"/>
    <w:rsid w:val="009B3E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semiHidden/>
    <w:rsid w:val="00183EF9"/>
    <w:rPr>
      <w:rFonts w:asciiTheme="majorHAnsi" w:eastAsiaTheme="majorEastAsia" w:hAnsiTheme="majorHAnsi" w:cstheme="majorBidi"/>
      <w:i/>
      <w:iCs/>
      <w:color w:val="2E74B5" w:themeColor="accent1" w:themeShade="BF"/>
    </w:rPr>
  </w:style>
  <w:style w:type="character" w:customStyle="1" w:styleId="FontStyle26">
    <w:name w:val="Font Style26"/>
    <w:basedOn w:val="a0"/>
    <w:rsid w:val="00183EF9"/>
    <w:rPr>
      <w:rFonts w:ascii="Times New Roman" w:hAnsi="Times New Roman" w:cs="Times New Roman"/>
      <w:sz w:val="26"/>
      <w:szCs w:val="26"/>
    </w:rPr>
  </w:style>
  <w:style w:type="character" w:customStyle="1" w:styleId="af">
    <w:name w:val="Абзац списка Знак"/>
    <w:basedOn w:val="a0"/>
    <w:link w:val="ae"/>
    <w:uiPriority w:val="34"/>
    <w:locked/>
    <w:rsid w:val="00183EF9"/>
    <w:rPr>
      <w:rFonts w:ascii="Times New Roman" w:eastAsia="Times New Roman" w:hAnsi="Times New Roman" w:cs="Times New Roman"/>
      <w:lang w:val="ro-RO" w:eastAsia="ro-RO" w:bidi="ro-RO"/>
    </w:rPr>
  </w:style>
  <w:style w:type="paragraph" w:styleId="3">
    <w:name w:val="Body Text 3"/>
    <w:basedOn w:val="a"/>
    <w:link w:val="30"/>
    <w:uiPriority w:val="99"/>
    <w:unhideWhenUsed/>
    <w:rsid w:val="0020327C"/>
    <w:pPr>
      <w:spacing w:after="120"/>
    </w:pPr>
    <w:rPr>
      <w:sz w:val="16"/>
      <w:szCs w:val="16"/>
    </w:rPr>
  </w:style>
  <w:style w:type="character" w:customStyle="1" w:styleId="30">
    <w:name w:val="Основной текст 3 Знак"/>
    <w:basedOn w:val="a0"/>
    <w:link w:val="3"/>
    <w:uiPriority w:val="99"/>
    <w:rsid w:val="0020327C"/>
    <w:rPr>
      <w:sz w:val="16"/>
      <w:szCs w:val="16"/>
    </w:rPr>
  </w:style>
  <w:style w:type="character" w:customStyle="1" w:styleId="markedcontent">
    <w:name w:val="markedcontent"/>
    <w:basedOn w:val="a0"/>
    <w:rsid w:val="00377F20"/>
  </w:style>
  <w:style w:type="paragraph" w:customStyle="1" w:styleId="5">
    <w:name w:val="Без интервала5"/>
    <w:rsid w:val="00AD720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erei.md/wp-content/uploads/2022/08/Demisie-Tutunaru-T-1.docx" TargetMode="External"/><Relationship Id="rId13" Type="http://schemas.openxmlformats.org/officeDocument/2006/relationships/hyperlink" Target="https://singerei.md/wp-content/uploads/2022/08/proiect-DEAI.docx" TargetMode="External"/><Relationship Id="rId18" Type="http://schemas.openxmlformats.org/officeDocument/2006/relationships/hyperlink" Target="https://singerei.md/wp-content/uploads/2022/08/Comisia-Privatizare.docx" TargetMode="External"/><Relationship Id="rId3" Type="http://schemas.openxmlformats.org/officeDocument/2006/relationships/styles" Target="styles.xml"/><Relationship Id="rId7" Type="http://schemas.openxmlformats.org/officeDocument/2006/relationships/hyperlink" Target="https://singerei.md/wp-content/uploads/2022/08/Decizia-iulie-II-2022.doc" TargetMode="External"/><Relationship Id="rId12" Type="http://schemas.openxmlformats.org/officeDocument/2006/relationships/hyperlink" Target="https://singerei.md/wp-content/uploads/2022/08/Demisie-Tutunaru-T-1.docx" TargetMode="External"/><Relationship Id="rId17" Type="http://schemas.openxmlformats.org/officeDocument/2006/relationships/hyperlink" Target="https://singerei.md/wp-content/uploads/2022/08/proiect-DEAI.docx" TargetMode="External"/><Relationship Id="rId2" Type="http://schemas.openxmlformats.org/officeDocument/2006/relationships/numbering" Target="numbering.xml"/><Relationship Id="rId16" Type="http://schemas.openxmlformats.org/officeDocument/2006/relationships/hyperlink" Target="https://singerei.md/wp-content/uploads/2022/08/Demisie-Tutunaru-T-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ingerei.md/wp-content/uploads/2022/08/Decizia-iulie-II-2022.doc" TargetMode="External"/><Relationship Id="rId5" Type="http://schemas.openxmlformats.org/officeDocument/2006/relationships/webSettings" Target="webSettings.xml"/><Relationship Id="rId15" Type="http://schemas.openxmlformats.org/officeDocument/2006/relationships/hyperlink" Target="https://singerei.md/wp-content/uploads/2022/08/Decizia-iulie-II-2022.doc" TargetMode="External"/><Relationship Id="rId10" Type="http://schemas.openxmlformats.org/officeDocument/2006/relationships/hyperlink" Target="https://singerei.md/wp-content/uploads/2022/08/Comisia-Privatizar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ngerei.md/wp-content/uploads/2022/08/proiect-DEAI.docx" TargetMode="External"/><Relationship Id="rId14" Type="http://schemas.openxmlformats.org/officeDocument/2006/relationships/hyperlink" Target="https://singerei.md/wp-content/uploads/2022/08/Comisia-Privatizar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B3CC-130E-496C-B990-8FEE5E33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9959</Words>
  <Characters>56772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SCR</cp:lastModifiedBy>
  <cp:revision>155</cp:revision>
  <cp:lastPrinted>2022-08-30T06:27:00Z</cp:lastPrinted>
  <dcterms:created xsi:type="dcterms:W3CDTF">2022-08-15T08:46:00Z</dcterms:created>
  <dcterms:modified xsi:type="dcterms:W3CDTF">2022-08-30T06:30:00Z</dcterms:modified>
</cp:coreProperties>
</file>