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8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660"/>
        <w:gridCol w:w="1620"/>
      </w:tblGrid>
      <w:tr w:rsidR="00C872AF" w:rsidRPr="002F01DE" w:rsidTr="009A0F17">
        <w:trPr>
          <w:trHeight w:val="1418"/>
        </w:trPr>
        <w:tc>
          <w:tcPr>
            <w:tcW w:w="1368" w:type="dxa"/>
            <w:tcBorders>
              <w:top w:val="nil"/>
              <w:left w:val="nil"/>
              <w:bottom w:val="single" w:sz="4" w:space="0" w:color="auto"/>
              <w:right w:val="nil"/>
            </w:tcBorders>
          </w:tcPr>
          <w:p w:rsidR="00C872AF" w:rsidRPr="002F01DE" w:rsidRDefault="00C872AF" w:rsidP="00393588">
            <w:pPr>
              <w:rPr>
                <w:b/>
                <w:sz w:val="28"/>
                <w:lang w:val="en-US"/>
              </w:rPr>
            </w:pPr>
          </w:p>
          <w:p w:rsidR="00C872AF" w:rsidRPr="002F01DE" w:rsidRDefault="00C872AF" w:rsidP="00393588">
            <w:pPr>
              <w:rPr>
                <w:lang w:val="en-US"/>
              </w:rPr>
            </w:pPr>
            <w:r w:rsidRPr="002F01DE">
              <w:rPr>
                <w:noProof/>
              </w:rPr>
              <w:drawing>
                <wp:anchor distT="0" distB="0" distL="114300" distR="114300" simplePos="0" relativeHeight="251660288" behindDoc="0" locked="0" layoutInCell="1" allowOverlap="0" wp14:anchorId="2754FC8B" wp14:editId="026937B7">
                  <wp:simplePos x="0" y="0"/>
                  <wp:positionH relativeFrom="margin">
                    <wp:posOffset>120015</wp:posOffset>
                  </wp:positionH>
                  <wp:positionV relativeFrom="margin">
                    <wp:posOffset>219075</wp:posOffset>
                  </wp:positionV>
                  <wp:extent cx="569595" cy="685800"/>
                  <wp:effectExtent l="1905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69595" cy="685800"/>
                          </a:xfrm>
                          <a:prstGeom prst="rect">
                            <a:avLst/>
                          </a:prstGeom>
                          <a:noFill/>
                          <a:ln w="9525">
                            <a:noFill/>
                            <a:miter lim="800000"/>
                            <a:headEnd/>
                            <a:tailEnd/>
                          </a:ln>
                        </pic:spPr>
                      </pic:pic>
                    </a:graphicData>
                  </a:graphic>
                </wp:anchor>
              </w:drawing>
            </w:r>
          </w:p>
        </w:tc>
        <w:tc>
          <w:tcPr>
            <w:tcW w:w="6660" w:type="dxa"/>
            <w:tcBorders>
              <w:top w:val="nil"/>
              <w:left w:val="nil"/>
              <w:bottom w:val="single" w:sz="4" w:space="0" w:color="auto"/>
              <w:right w:val="nil"/>
            </w:tcBorders>
          </w:tcPr>
          <w:p w:rsidR="00C872AF" w:rsidRPr="002F01DE" w:rsidRDefault="00C872AF" w:rsidP="00393588">
            <w:pPr>
              <w:pStyle w:val="1"/>
              <w:rPr>
                <w:sz w:val="24"/>
                <w:szCs w:val="24"/>
              </w:rPr>
            </w:pPr>
          </w:p>
          <w:p w:rsidR="00C872AF" w:rsidRPr="002F01DE" w:rsidRDefault="00C872AF" w:rsidP="00393588">
            <w:pPr>
              <w:pStyle w:val="1"/>
              <w:jc w:val="center"/>
              <w:rPr>
                <w:sz w:val="24"/>
                <w:szCs w:val="24"/>
              </w:rPr>
            </w:pPr>
            <w:proofErr w:type="gramStart"/>
            <w:r w:rsidRPr="002F01DE">
              <w:rPr>
                <w:sz w:val="24"/>
                <w:szCs w:val="24"/>
              </w:rPr>
              <w:t>REPUBLICA  MOLDOVA</w:t>
            </w:r>
            <w:proofErr w:type="gramEnd"/>
          </w:p>
          <w:p w:rsidR="00C872AF" w:rsidRPr="002F01DE" w:rsidRDefault="00C872AF" w:rsidP="00393588">
            <w:pPr>
              <w:pStyle w:val="1"/>
              <w:jc w:val="center"/>
              <w:rPr>
                <w:sz w:val="24"/>
                <w:szCs w:val="24"/>
              </w:rPr>
            </w:pPr>
            <w:proofErr w:type="gramStart"/>
            <w:r w:rsidRPr="002F01DE">
              <w:rPr>
                <w:sz w:val="24"/>
                <w:szCs w:val="24"/>
              </w:rPr>
              <w:t>CONSILIUL  RAIONAL</w:t>
            </w:r>
            <w:proofErr w:type="gramEnd"/>
          </w:p>
          <w:p w:rsidR="00C872AF" w:rsidRPr="002F01DE" w:rsidRDefault="00C872AF" w:rsidP="00393588">
            <w:pPr>
              <w:jc w:val="center"/>
              <w:rPr>
                <w:b/>
                <w:lang w:val="ro-RO"/>
              </w:rPr>
            </w:pPr>
            <w:r w:rsidRPr="002F01DE">
              <w:rPr>
                <w:b/>
                <w:lang w:val="en-US"/>
              </w:rPr>
              <w:t>S</w:t>
            </w:r>
            <w:r w:rsidRPr="002F01DE">
              <w:rPr>
                <w:b/>
                <w:lang w:val="ro-RO"/>
              </w:rPr>
              <w:t>ÎNGEREI</w:t>
            </w:r>
          </w:p>
          <w:p w:rsidR="00C872AF" w:rsidRPr="002F01DE" w:rsidRDefault="00C872AF" w:rsidP="00393588">
            <w:pPr>
              <w:jc w:val="center"/>
              <w:rPr>
                <w:lang w:val="en-US"/>
              </w:rPr>
            </w:pPr>
            <w:r w:rsidRPr="002F01DE">
              <w:rPr>
                <w:b/>
                <w:lang w:val="ro-RO"/>
              </w:rPr>
              <w:t xml:space="preserve">PREŞEDINTELE RAIONULUI </w:t>
            </w:r>
          </w:p>
        </w:tc>
        <w:tc>
          <w:tcPr>
            <w:tcW w:w="1620" w:type="dxa"/>
            <w:tcBorders>
              <w:top w:val="nil"/>
              <w:left w:val="nil"/>
              <w:bottom w:val="single" w:sz="4" w:space="0" w:color="auto"/>
              <w:right w:val="nil"/>
            </w:tcBorders>
          </w:tcPr>
          <w:p w:rsidR="00C872AF" w:rsidRPr="002F01DE" w:rsidRDefault="00C872AF" w:rsidP="00393588">
            <w:pPr>
              <w:jc w:val="center"/>
              <w:rPr>
                <w:lang w:val="en-US"/>
              </w:rPr>
            </w:pPr>
            <w:r w:rsidRPr="002F01DE">
              <w:rPr>
                <w:noProof/>
              </w:rPr>
              <w:drawing>
                <wp:anchor distT="0" distB="0" distL="114300" distR="114300" simplePos="0" relativeHeight="251659264" behindDoc="1" locked="0" layoutInCell="1" allowOverlap="1" wp14:anchorId="198B2B71" wp14:editId="0B0E5E3B">
                  <wp:simplePos x="0" y="0"/>
                  <wp:positionH relativeFrom="column">
                    <wp:posOffset>5372100</wp:posOffset>
                  </wp:positionH>
                  <wp:positionV relativeFrom="paragraph">
                    <wp:posOffset>114300</wp:posOffset>
                  </wp:positionV>
                  <wp:extent cx="687070" cy="86614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87070" cy="866140"/>
                          </a:xfrm>
                          <a:prstGeom prst="rect">
                            <a:avLst/>
                          </a:prstGeom>
                          <a:noFill/>
                          <a:ln w="9525">
                            <a:noFill/>
                            <a:miter lim="800000"/>
                            <a:headEnd/>
                            <a:tailEnd/>
                          </a:ln>
                        </pic:spPr>
                      </pic:pic>
                    </a:graphicData>
                  </a:graphic>
                </wp:anchor>
              </w:drawing>
            </w:r>
          </w:p>
          <w:p w:rsidR="00C872AF" w:rsidRPr="002F01DE" w:rsidRDefault="00C872AF" w:rsidP="00393588">
            <w:pPr>
              <w:jc w:val="center"/>
              <w:rPr>
                <w:b/>
                <w:sz w:val="18"/>
                <w:szCs w:val="18"/>
                <w:lang w:val="en-US"/>
              </w:rPr>
            </w:pPr>
            <w:r w:rsidRPr="002F01DE">
              <w:rPr>
                <w:b/>
                <w:noProof/>
                <w:sz w:val="20"/>
                <w:szCs w:val="20"/>
              </w:rPr>
              <w:drawing>
                <wp:inline distT="0" distB="0" distL="0" distR="0" wp14:anchorId="4141AF30" wp14:editId="0FEA8F4B">
                  <wp:extent cx="496570" cy="6261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6570" cy="626110"/>
                          </a:xfrm>
                          <a:prstGeom prst="rect">
                            <a:avLst/>
                          </a:prstGeom>
                          <a:noFill/>
                          <a:ln w="9525">
                            <a:noFill/>
                            <a:miter lim="800000"/>
                            <a:headEnd/>
                            <a:tailEnd/>
                          </a:ln>
                        </pic:spPr>
                      </pic:pic>
                    </a:graphicData>
                  </a:graphic>
                </wp:inline>
              </w:drawing>
            </w:r>
          </w:p>
          <w:p w:rsidR="00C872AF" w:rsidRPr="002F01DE" w:rsidRDefault="00C872AF" w:rsidP="00393588">
            <w:pPr>
              <w:jc w:val="right"/>
              <w:rPr>
                <w:sz w:val="18"/>
                <w:szCs w:val="18"/>
                <w:lang w:val="en-US"/>
              </w:rPr>
            </w:pPr>
          </w:p>
        </w:tc>
      </w:tr>
      <w:tr w:rsidR="00C872AF" w:rsidRPr="0016628B" w:rsidTr="00393588">
        <w:trPr>
          <w:trHeight w:val="289"/>
        </w:trPr>
        <w:tc>
          <w:tcPr>
            <w:tcW w:w="9648" w:type="dxa"/>
            <w:gridSpan w:val="3"/>
            <w:tcBorders>
              <w:top w:val="single" w:sz="4" w:space="0" w:color="auto"/>
              <w:left w:val="nil"/>
              <w:bottom w:val="thinThickSmallGap" w:sz="24" w:space="0" w:color="auto"/>
              <w:right w:val="nil"/>
            </w:tcBorders>
          </w:tcPr>
          <w:p w:rsidR="00C872AF" w:rsidRPr="002F01DE" w:rsidRDefault="00C872AF" w:rsidP="00393588">
            <w:pPr>
              <w:rPr>
                <w:b/>
                <w:lang w:val="ro-RO"/>
              </w:rPr>
            </w:pPr>
            <w:r w:rsidRPr="002F01DE">
              <w:rPr>
                <w:b/>
                <w:lang w:val="ro-RO"/>
              </w:rPr>
              <w:t>Secția Juridică și Resurse Umane</w:t>
            </w:r>
          </w:p>
        </w:tc>
      </w:tr>
    </w:tbl>
    <w:p w:rsidR="00C872AF" w:rsidRPr="002F01DE" w:rsidRDefault="00C872AF" w:rsidP="00C872AF">
      <w:pPr>
        <w:spacing w:line="276" w:lineRule="auto"/>
        <w:rPr>
          <w:b/>
          <w:sz w:val="22"/>
          <w:szCs w:val="22"/>
          <w:lang w:val="en-US"/>
        </w:rPr>
      </w:pPr>
      <w:r w:rsidRPr="002F01DE">
        <w:rPr>
          <w:b/>
          <w:sz w:val="22"/>
          <w:szCs w:val="22"/>
          <w:lang w:val="en-US"/>
        </w:rPr>
        <w:t>Nr. ________________</w:t>
      </w:r>
    </w:p>
    <w:p w:rsidR="00C872AF" w:rsidRPr="002F01DE" w:rsidRDefault="00C872AF" w:rsidP="009A0F17">
      <w:pPr>
        <w:spacing w:line="276" w:lineRule="auto"/>
        <w:rPr>
          <w:sz w:val="22"/>
          <w:szCs w:val="22"/>
          <w:lang w:val="ro-RO"/>
        </w:rPr>
      </w:pPr>
      <w:proofErr w:type="gramStart"/>
      <w:r>
        <w:rPr>
          <w:b/>
          <w:sz w:val="22"/>
          <w:szCs w:val="22"/>
          <w:lang w:val="en-US"/>
        </w:rPr>
        <w:t>din</w:t>
      </w:r>
      <w:proofErr w:type="gramEnd"/>
      <w:r>
        <w:rPr>
          <w:b/>
          <w:sz w:val="22"/>
          <w:szCs w:val="22"/>
          <w:lang w:val="en-US"/>
        </w:rPr>
        <w:t xml:space="preserve"> ________________2025</w:t>
      </w:r>
      <w:r w:rsidRPr="002F01DE">
        <w:rPr>
          <w:sz w:val="22"/>
          <w:szCs w:val="22"/>
          <w:lang w:val="ro-RO"/>
        </w:rPr>
        <w:tab/>
      </w:r>
      <w:r w:rsidRPr="002F01DE">
        <w:rPr>
          <w:sz w:val="22"/>
          <w:szCs w:val="22"/>
          <w:lang w:val="ro-RO"/>
        </w:rPr>
        <w:tab/>
      </w:r>
      <w:r w:rsidRPr="002F01DE">
        <w:rPr>
          <w:sz w:val="22"/>
          <w:szCs w:val="22"/>
          <w:lang w:val="ro-RO"/>
        </w:rPr>
        <w:tab/>
      </w:r>
      <w:r w:rsidRPr="002F01DE">
        <w:rPr>
          <w:sz w:val="22"/>
          <w:szCs w:val="22"/>
          <w:lang w:val="ro-RO"/>
        </w:rPr>
        <w:tab/>
      </w:r>
      <w:r w:rsidRPr="002F01DE">
        <w:rPr>
          <w:sz w:val="22"/>
          <w:szCs w:val="22"/>
          <w:lang w:val="ro-RO"/>
        </w:rPr>
        <w:tab/>
      </w:r>
      <w:r w:rsidRPr="002F01DE">
        <w:rPr>
          <w:sz w:val="22"/>
          <w:szCs w:val="22"/>
          <w:lang w:val="ro-RO"/>
        </w:rPr>
        <w:tab/>
      </w:r>
    </w:p>
    <w:p w:rsidR="000822C3" w:rsidRDefault="000822C3" w:rsidP="00C872AF">
      <w:pPr>
        <w:rPr>
          <w:sz w:val="22"/>
          <w:szCs w:val="22"/>
          <w:lang w:val="ro-RO"/>
        </w:rPr>
      </w:pPr>
    </w:p>
    <w:p w:rsidR="00C872AF" w:rsidRPr="002F01DE" w:rsidRDefault="00C872AF" w:rsidP="00C872AF">
      <w:pPr>
        <w:rPr>
          <w:sz w:val="22"/>
          <w:szCs w:val="22"/>
          <w:lang w:val="ro-RO"/>
        </w:rPr>
      </w:pPr>
      <w:r w:rsidRPr="002F01DE">
        <w:rPr>
          <w:sz w:val="22"/>
          <w:szCs w:val="22"/>
          <w:lang w:val="ro-RO"/>
        </w:rPr>
        <w:t xml:space="preserve">SECRETARĂ INTERIMARĂ                                                                       </w:t>
      </w:r>
      <w:r w:rsidR="00B3777F">
        <w:rPr>
          <w:sz w:val="22"/>
          <w:szCs w:val="22"/>
          <w:lang w:val="ro-RO"/>
        </w:rPr>
        <w:t xml:space="preserve">         </w:t>
      </w:r>
      <w:r w:rsidRPr="002F01DE">
        <w:rPr>
          <w:sz w:val="22"/>
          <w:szCs w:val="22"/>
          <w:lang w:val="ro-RO"/>
        </w:rPr>
        <w:t xml:space="preserve">  De acord şi dispun elaborarea  a Consiliului raional                                                                                                     </w:t>
      </w:r>
      <w:r>
        <w:rPr>
          <w:sz w:val="22"/>
          <w:szCs w:val="22"/>
          <w:lang w:val="ro-RO"/>
        </w:rPr>
        <w:t xml:space="preserve">  </w:t>
      </w:r>
      <w:r w:rsidR="00B3777F">
        <w:rPr>
          <w:sz w:val="22"/>
          <w:szCs w:val="22"/>
          <w:lang w:val="ro-RO"/>
        </w:rPr>
        <w:t xml:space="preserve">               </w:t>
      </w:r>
      <w:r w:rsidRPr="002F01DE">
        <w:rPr>
          <w:sz w:val="22"/>
          <w:szCs w:val="22"/>
          <w:lang w:val="ro-RO"/>
        </w:rPr>
        <w:t xml:space="preserve">proiectului de decizie </w:t>
      </w:r>
    </w:p>
    <w:p w:rsidR="00C872AF" w:rsidRPr="002F01DE" w:rsidRDefault="00C872AF" w:rsidP="00C872AF">
      <w:pPr>
        <w:jc w:val="both"/>
        <w:rPr>
          <w:sz w:val="22"/>
          <w:szCs w:val="22"/>
          <w:lang w:val="ro-RO"/>
        </w:rPr>
      </w:pPr>
      <w:r w:rsidRPr="002F01DE">
        <w:rPr>
          <w:b/>
          <w:sz w:val="22"/>
          <w:szCs w:val="22"/>
          <w:lang w:val="ro-RO"/>
        </w:rPr>
        <w:t xml:space="preserve">Angela MIHALIUC                                                                                                            </w:t>
      </w:r>
      <w:r>
        <w:rPr>
          <w:b/>
          <w:sz w:val="22"/>
          <w:szCs w:val="22"/>
          <w:lang w:val="ro-RO"/>
        </w:rPr>
        <w:t xml:space="preserve"> </w:t>
      </w:r>
      <w:r w:rsidR="00B3777F">
        <w:rPr>
          <w:b/>
          <w:sz w:val="22"/>
          <w:szCs w:val="22"/>
          <w:lang w:val="ro-RO"/>
        </w:rPr>
        <w:t xml:space="preserve">             </w:t>
      </w:r>
      <w:r w:rsidRPr="002F01DE">
        <w:rPr>
          <w:b/>
          <w:sz w:val="22"/>
          <w:szCs w:val="22"/>
          <w:lang w:val="ro-RO"/>
        </w:rPr>
        <w:t>PREŞEDINTE,</w:t>
      </w:r>
    </w:p>
    <w:p w:rsidR="00C872AF" w:rsidRPr="002F01DE" w:rsidRDefault="00C872AF" w:rsidP="00C872AF">
      <w:pPr>
        <w:tabs>
          <w:tab w:val="left" w:pos="7088"/>
          <w:tab w:val="left" w:pos="7230"/>
        </w:tabs>
        <w:jc w:val="right"/>
        <w:rPr>
          <w:b/>
          <w:sz w:val="22"/>
          <w:szCs w:val="22"/>
          <w:lang w:val="ro-RO"/>
        </w:rPr>
      </w:pPr>
      <w:r w:rsidRPr="002F01DE">
        <w:rPr>
          <w:sz w:val="22"/>
          <w:szCs w:val="22"/>
          <w:lang w:val="ro-RO"/>
        </w:rPr>
        <w:t xml:space="preserve">                                                                                                                                  </w:t>
      </w:r>
      <w:r w:rsidRPr="002F01DE">
        <w:rPr>
          <w:b/>
          <w:sz w:val="22"/>
          <w:szCs w:val="22"/>
          <w:lang w:val="ro-RO"/>
        </w:rPr>
        <w:t>Cristian CAINARIAN</w:t>
      </w:r>
    </w:p>
    <w:p w:rsidR="000822C3" w:rsidRDefault="00C872AF" w:rsidP="009A0F17">
      <w:pPr>
        <w:tabs>
          <w:tab w:val="left" w:pos="7088"/>
          <w:tab w:val="left" w:pos="7230"/>
        </w:tabs>
        <w:rPr>
          <w:sz w:val="22"/>
          <w:szCs w:val="22"/>
          <w:lang w:val="ro-RO"/>
        </w:rPr>
      </w:pPr>
      <w:r w:rsidRPr="002F01DE">
        <w:rPr>
          <w:sz w:val="22"/>
          <w:szCs w:val="22"/>
          <w:lang w:val="ro-RO"/>
        </w:rPr>
        <w:tab/>
      </w:r>
    </w:p>
    <w:p w:rsidR="00C872AF" w:rsidRPr="002F01DE" w:rsidRDefault="00C872AF" w:rsidP="009A0F17">
      <w:pPr>
        <w:tabs>
          <w:tab w:val="left" w:pos="7088"/>
          <w:tab w:val="left" w:pos="7230"/>
        </w:tabs>
        <w:rPr>
          <w:sz w:val="22"/>
          <w:szCs w:val="22"/>
          <w:lang w:val="ro-RO"/>
        </w:rPr>
      </w:pPr>
      <w:r w:rsidRPr="002F01DE">
        <w:rPr>
          <w:sz w:val="22"/>
          <w:szCs w:val="22"/>
          <w:lang w:val="ro-RO"/>
        </w:rPr>
        <w:t xml:space="preserve">                </w:t>
      </w:r>
      <w:r w:rsidRPr="002F01DE">
        <w:rPr>
          <w:b/>
          <w:sz w:val="22"/>
          <w:szCs w:val="22"/>
          <w:lang w:val="ro-RO"/>
        </w:rPr>
        <w:t xml:space="preserve">        </w:t>
      </w:r>
    </w:p>
    <w:p w:rsidR="00C872AF" w:rsidRPr="00B3777F" w:rsidRDefault="00C872AF" w:rsidP="00C872AF">
      <w:pPr>
        <w:contextualSpacing/>
        <w:jc w:val="center"/>
        <w:rPr>
          <w:b/>
          <w:sz w:val="22"/>
          <w:szCs w:val="22"/>
          <w:lang w:val="ro-RO"/>
        </w:rPr>
      </w:pPr>
      <w:r w:rsidRPr="00B3777F">
        <w:rPr>
          <w:b/>
          <w:sz w:val="22"/>
          <w:szCs w:val="22"/>
          <w:lang w:val="ro-RO"/>
        </w:rPr>
        <w:t xml:space="preserve">NOTĂ </w:t>
      </w:r>
      <w:r w:rsidR="0057726C" w:rsidRPr="00B3777F">
        <w:rPr>
          <w:b/>
          <w:sz w:val="22"/>
          <w:szCs w:val="22"/>
          <w:lang w:val="ro-RO"/>
        </w:rPr>
        <w:t>DE FUNDAMENTARE</w:t>
      </w:r>
    </w:p>
    <w:p w:rsidR="00E93FB4" w:rsidRPr="00B3777F" w:rsidRDefault="00E93FB4" w:rsidP="000C2A65">
      <w:pPr>
        <w:spacing w:after="200"/>
        <w:contextualSpacing/>
        <w:jc w:val="center"/>
        <w:rPr>
          <w:b/>
          <w:sz w:val="22"/>
          <w:szCs w:val="22"/>
          <w:lang w:val="ro-RO"/>
        </w:rPr>
      </w:pPr>
      <w:r w:rsidRPr="00B3777F">
        <w:rPr>
          <w:b/>
          <w:sz w:val="22"/>
          <w:szCs w:val="22"/>
          <w:lang w:val="ro-RO"/>
        </w:rPr>
        <w:t xml:space="preserve">Cu privire la </w:t>
      </w:r>
      <w:r w:rsidR="00D91700">
        <w:rPr>
          <w:b/>
          <w:sz w:val="22"/>
          <w:szCs w:val="22"/>
          <w:lang w:val="ro-RO"/>
        </w:rPr>
        <w:t>instituirea</w:t>
      </w:r>
      <w:r w:rsidRPr="00B3777F">
        <w:rPr>
          <w:b/>
          <w:sz w:val="22"/>
          <w:szCs w:val="22"/>
          <w:lang w:val="ro-RO"/>
        </w:rPr>
        <w:t xml:space="preserve"> Comisiei de concurs pentru ocuparea funcțiilor </w:t>
      </w:r>
    </w:p>
    <w:p w:rsidR="00E93FB4" w:rsidRPr="00B3777F" w:rsidRDefault="00E93FB4" w:rsidP="00E93FB4">
      <w:pPr>
        <w:spacing w:after="200"/>
        <w:contextualSpacing/>
        <w:jc w:val="center"/>
        <w:rPr>
          <w:b/>
          <w:sz w:val="22"/>
          <w:szCs w:val="22"/>
          <w:lang w:val="ro-RO"/>
        </w:rPr>
      </w:pPr>
      <w:r w:rsidRPr="00B3777F">
        <w:rPr>
          <w:b/>
          <w:sz w:val="22"/>
          <w:szCs w:val="22"/>
          <w:lang w:val="ro-RO"/>
        </w:rPr>
        <w:t>publice vacante de conducere din cadrul subdiviziunilor Consiliului raional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79"/>
      </w:tblGrid>
      <w:tr w:rsidR="00C872AF" w:rsidRPr="0016628B" w:rsidTr="00393588">
        <w:tc>
          <w:tcPr>
            <w:tcW w:w="5000" w:type="pct"/>
          </w:tcPr>
          <w:p w:rsidR="00C872AF" w:rsidRPr="00B3777F" w:rsidRDefault="00C872AF" w:rsidP="00393588">
            <w:pPr>
              <w:numPr>
                <w:ilvl w:val="3"/>
                <w:numId w:val="1"/>
              </w:numPr>
              <w:tabs>
                <w:tab w:val="clear" w:pos="2880"/>
                <w:tab w:val="left" w:pos="284"/>
                <w:tab w:val="left" w:pos="1196"/>
              </w:tabs>
              <w:ind w:left="0" w:firstLine="0"/>
              <w:jc w:val="both"/>
              <w:rPr>
                <w:b/>
                <w:sz w:val="22"/>
                <w:szCs w:val="22"/>
                <w:lang w:val="en-US"/>
              </w:rPr>
            </w:pPr>
            <w:proofErr w:type="spellStart"/>
            <w:r w:rsidRPr="00B3777F">
              <w:rPr>
                <w:b/>
                <w:sz w:val="22"/>
                <w:szCs w:val="22"/>
                <w:lang w:val="en-US"/>
              </w:rPr>
              <w:t>Denumirea</w:t>
            </w:r>
            <w:proofErr w:type="spellEnd"/>
            <w:r w:rsidRPr="00B3777F">
              <w:rPr>
                <w:b/>
                <w:sz w:val="22"/>
                <w:szCs w:val="22"/>
                <w:lang w:val="en-US"/>
              </w:rPr>
              <w:t xml:space="preserve"> </w:t>
            </w:r>
            <w:proofErr w:type="spellStart"/>
            <w:r w:rsidRPr="00B3777F">
              <w:rPr>
                <w:b/>
                <w:sz w:val="22"/>
                <w:szCs w:val="22"/>
                <w:lang w:val="en-US"/>
              </w:rPr>
              <w:t>autorului</w:t>
            </w:r>
            <w:proofErr w:type="spellEnd"/>
            <w:r w:rsidRPr="00B3777F">
              <w:rPr>
                <w:b/>
                <w:sz w:val="22"/>
                <w:szCs w:val="22"/>
                <w:lang w:val="en-US"/>
              </w:rPr>
              <w:t xml:space="preserve"> </w:t>
            </w:r>
            <w:proofErr w:type="spellStart"/>
            <w:r w:rsidRPr="00B3777F">
              <w:rPr>
                <w:b/>
                <w:sz w:val="22"/>
                <w:szCs w:val="22"/>
                <w:lang w:val="en-US"/>
              </w:rPr>
              <w:t>şi</w:t>
            </w:r>
            <w:proofErr w:type="spellEnd"/>
            <w:r w:rsidRPr="00B3777F">
              <w:rPr>
                <w:b/>
                <w:sz w:val="22"/>
                <w:szCs w:val="22"/>
                <w:lang w:val="en-US"/>
              </w:rPr>
              <w:t xml:space="preserve">, </w:t>
            </w:r>
            <w:proofErr w:type="spellStart"/>
            <w:r w:rsidRPr="00B3777F">
              <w:rPr>
                <w:b/>
                <w:sz w:val="22"/>
                <w:szCs w:val="22"/>
                <w:lang w:val="en-US"/>
              </w:rPr>
              <w:t>după</w:t>
            </w:r>
            <w:proofErr w:type="spellEnd"/>
            <w:r w:rsidRPr="00B3777F">
              <w:rPr>
                <w:b/>
                <w:sz w:val="22"/>
                <w:szCs w:val="22"/>
                <w:lang w:val="en-US"/>
              </w:rPr>
              <w:t xml:space="preserve"> </w:t>
            </w:r>
            <w:proofErr w:type="spellStart"/>
            <w:r w:rsidRPr="00B3777F">
              <w:rPr>
                <w:b/>
                <w:sz w:val="22"/>
                <w:szCs w:val="22"/>
                <w:lang w:val="en-US"/>
              </w:rPr>
              <w:t>caz</w:t>
            </w:r>
            <w:proofErr w:type="spellEnd"/>
            <w:r w:rsidRPr="00B3777F">
              <w:rPr>
                <w:b/>
                <w:sz w:val="22"/>
                <w:szCs w:val="22"/>
                <w:lang w:val="en-US"/>
              </w:rPr>
              <w:t xml:space="preserve">, a </w:t>
            </w:r>
            <w:proofErr w:type="spellStart"/>
            <w:r w:rsidRPr="00B3777F">
              <w:rPr>
                <w:b/>
                <w:sz w:val="22"/>
                <w:szCs w:val="22"/>
                <w:lang w:val="en-US"/>
              </w:rPr>
              <w:t>participanţilor</w:t>
            </w:r>
            <w:proofErr w:type="spellEnd"/>
            <w:r w:rsidRPr="00B3777F">
              <w:rPr>
                <w:b/>
                <w:sz w:val="22"/>
                <w:szCs w:val="22"/>
                <w:lang w:val="en-US"/>
              </w:rPr>
              <w:t xml:space="preserve"> la </w:t>
            </w:r>
            <w:proofErr w:type="spellStart"/>
            <w:r w:rsidRPr="00B3777F">
              <w:rPr>
                <w:b/>
                <w:sz w:val="22"/>
                <w:szCs w:val="22"/>
                <w:lang w:val="en-US"/>
              </w:rPr>
              <w:t>elaborarea</w:t>
            </w:r>
            <w:proofErr w:type="spellEnd"/>
            <w:r w:rsidRPr="00B3777F">
              <w:rPr>
                <w:b/>
                <w:sz w:val="22"/>
                <w:szCs w:val="22"/>
                <w:lang w:val="en-US"/>
              </w:rPr>
              <w:t xml:space="preserve"> </w:t>
            </w:r>
            <w:proofErr w:type="spellStart"/>
            <w:r w:rsidRPr="00B3777F">
              <w:rPr>
                <w:b/>
                <w:sz w:val="22"/>
                <w:szCs w:val="22"/>
                <w:lang w:val="en-US"/>
              </w:rPr>
              <w:t>proiectului</w:t>
            </w:r>
            <w:proofErr w:type="spellEnd"/>
          </w:p>
        </w:tc>
      </w:tr>
      <w:tr w:rsidR="00C872AF" w:rsidRPr="0016628B" w:rsidTr="00393588">
        <w:tc>
          <w:tcPr>
            <w:tcW w:w="5000" w:type="pct"/>
          </w:tcPr>
          <w:p w:rsidR="00C872AF" w:rsidRPr="00B3777F" w:rsidRDefault="00E93FB4" w:rsidP="00E93FB4">
            <w:pPr>
              <w:jc w:val="both"/>
              <w:rPr>
                <w:sz w:val="22"/>
                <w:szCs w:val="22"/>
                <w:lang w:val="en-US"/>
              </w:rPr>
            </w:pPr>
            <w:proofErr w:type="spellStart"/>
            <w:r w:rsidRPr="00B3777F">
              <w:rPr>
                <w:sz w:val="22"/>
                <w:szCs w:val="22"/>
                <w:lang w:val="en-US"/>
              </w:rPr>
              <w:t>Proiectul</w:t>
            </w:r>
            <w:proofErr w:type="spellEnd"/>
            <w:r w:rsidRPr="00B3777F">
              <w:rPr>
                <w:sz w:val="22"/>
                <w:szCs w:val="22"/>
                <w:lang w:val="en-US"/>
              </w:rPr>
              <w:t xml:space="preserve"> de </w:t>
            </w:r>
            <w:proofErr w:type="spellStart"/>
            <w:r w:rsidRPr="00B3777F">
              <w:rPr>
                <w:sz w:val="22"/>
                <w:szCs w:val="22"/>
                <w:lang w:val="en-US"/>
              </w:rPr>
              <w:t>decizie</w:t>
            </w:r>
            <w:proofErr w:type="spellEnd"/>
            <w:r w:rsidRPr="00B3777F">
              <w:rPr>
                <w:sz w:val="22"/>
                <w:szCs w:val="22"/>
                <w:lang w:val="en-US"/>
              </w:rPr>
              <w:t xml:space="preserve"> „C</w:t>
            </w:r>
            <w:r w:rsidRPr="00B3777F">
              <w:rPr>
                <w:sz w:val="22"/>
                <w:szCs w:val="22"/>
                <w:lang w:val="ro-RO"/>
              </w:rPr>
              <w:t xml:space="preserve">u privire la </w:t>
            </w:r>
            <w:r w:rsidR="00D91700" w:rsidRPr="00D91700">
              <w:rPr>
                <w:sz w:val="22"/>
                <w:szCs w:val="22"/>
                <w:lang w:val="ro-RO"/>
              </w:rPr>
              <w:t>instituirea</w:t>
            </w:r>
            <w:r w:rsidRPr="00B3777F">
              <w:rPr>
                <w:sz w:val="22"/>
                <w:szCs w:val="22"/>
                <w:lang w:val="ro-RO"/>
              </w:rPr>
              <w:t xml:space="preserve"> Comisiei de </w:t>
            </w:r>
            <w:proofErr w:type="gramStart"/>
            <w:r w:rsidRPr="00B3777F">
              <w:rPr>
                <w:sz w:val="22"/>
                <w:szCs w:val="22"/>
                <w:lang w:val="ro-RO"/>
              </w:rPr>
              <w:t>concurs</w:t>
            </w:r>
            <w:proofErr w:type="gramEnd"/>
            <w:r w:rsidRPr="00B3777F">
              <w:rPr>
                <w:sz w:val="22"/>
                <w:szCs w:val="22"/>
                <w:lang w:val="ro-RO"/>
              </w:rPr>
              <w:t xml:space="preserve"> pentru ocuparea funcțiilor publice vacante de conducere din cadrul subdiviziunilor Consiliului raional”,</w:t>
            </w:r>
            <w:r w:rsidRPr="00B3777F">
              <w:rPr>
                <w:sz w:val="22"/>
                <w:szCs w:val="22"/>
                <w:lang w:val="en-US"/>
              </w:rPr>
              <w:t xml:space="preserve"> </w:t>
            </w:r>
            <w:proofErr w:type="spellStart"/>
            <w:r w:rsidRPr="00B3777F">
              <w:rPr>
                <w:sz w:val="22"/>
                <w:szCs w:val="22"/>
                <w:lang w:val="en-US"/>
              </w:rPr>
              <w:t>este</w:t>
            </w:r>
            <w:proofErr w:type="spellEnd"/>
            <w:r w:rsidRPr="00B3777F">
              <w:rPr>
                <w:sz w:val="22"/>
                <w:szCs w:val="22"/>
                <w:lang w:val="en-US"/>
              </w:rPr>
              <w:t xml:space="preserve"> </w:t>
            </w:r>
            <w:proofErr w:type="spellStart"/>
            <w:r w:rsidRPr="00B3777F">
              <w:rPr>
                <w:sz w:val="22"/>
                <w:szCs w:val="22"/>
                <w:lang w:val="en-US"/>
              </w:rPr>
              <w:t>elaborat</w:t>
            </w:r>
            <w:proofErr w:type="spellEnd"/>
            <w:r w:rsidRPr="00B3777F">
              <w:rPr>
                <w:sz w:val="22"/>
                <w:szCs w:val="22"/>
                <w:lang w:val="en-US"/>
              </w:rPr>
              <w:t xml:space="preserve"> de </w:t>
            </w:r>
            <w:proofErr w:type="spellStart"/>
            <w:r w:rsidRPr="00B3777F">
              <w:rPr>
                <w:sz w:val="22"/>
                <w:szCs w:val="22"/>
                <w:lang w:val="en-US"/>
              </w:rPr>
              <w:t>către</w:t>
            </w:r>
            <w:proofErr w:type="spellEnd"/>
            <w:r w:rsidRPr="00B3777F">
              <w:rPr>
                <w:sz w:val="22"/>
                <w:szCs w:val="22"/>
                <w:lang w:val="en-US"/>
              </w:rPr>
              <w:t xml:space="preserve"> </w:t>
            </w:r>
            <w:proofErr w:type="spellStart"/>
            <w:r w:rsidRPr="00B3777F">
              <w:rPr>
                <w:sz w:val="22"/>
                <w:szCs w:val="22"/>
                <w:lang w:val="en-US"/>
              </w:rPr>
              <w:t>Secția</w:t>
            </w:r>
            <w:proofErr w:type="spellEnd"/>
            <w:r w:rsidRPr="00B3777F">
              <w:rPr>
                <w:sz w:val="22"/>
                <w:szCs w:val="22"/>
                <w:lang w:val="en-US"/>
              </w:rPr>
              <w:t xml:space="preserve"> </w:t>
            </w:r>
            <w:proofErr w:type="spellStart"/>
            <w:r w:rsidRPr="00B3777F">
              <w:rPr>
                <w:sz w:val="22"/>
                <w:szCs w:val="22"/>
                <w:lang w:val="en-US"/>
              </w:rPr>
              <w:t>Juridică</w:t>
            </w:r>
            <w:proofErr w:type="spellEnd"/>
            <w:r w:rsidRPr="00B3777F">
              <w:rPr>
                <w:sz w:val="22"/>
                <w:szCs w:val="22"/>
                <w:lang w:val="en-US"/>
              </w:rPr>
              <w:t xml:space="preserve"> </w:t>
            </w:r>
            <w:proofErr w:type="spellStart"/>
            <w:r w:rsidRPr="00B3777F">
              <w:rPr>
                <w:sz w:val="22"/>
                <w:szCs w:val="22"/>
                <w:lang w:val="en-US"/>
              </w:rPr>
              <w:t>și</w:t>
            </w:r>
            <w:proofErr w:type="spellEnd"/>
            <w:r w:rsidRPr="00B3777F">
              <w:rPr>
                <w:sz w:val="22"/>
                <w:szCs w:val="22"/>
                <w:lang w:val="en-US"/>
              </w:rPr>
              <w:t xml:space="preserve"> </w:t>
            </w:r>
            <w:proofErr w:type="spellStart"/>
            <w:r w:rsidRPr="00B3777F">
              <w:rPr>
                <w:sz w:val="22"/>
                <w:szCs w:val="22"/>
                <w:lang w:val="en-US"/>
              </w:rPr>
              <w:t>Resurse</w:t>
            </w:r>
            <w:proofErr w:type="spellEnd"/>
            <w:r w:rsidRPr="00B3777F">
              <w:rPr>
                <w:sz w:val="22"/>
                <w:szCs w:val="22"/>
                <w:lang w:val="en-US"/>
              </w:rPr>
              <w:t xml:space="preserve"> </w:t>
            </w:r>
            <w:proofErr w:type="spellStart"/>
            <w:r w:rsidRPr="00B3777F">
              <w:rPr>
                <w:sz w:val="22"/>
                <w:szCs w:val="22"/>
                <w:lang w:val="en-US"/>
              </w:rPr>
              <w:t>Umane</w:t>
            </w:r>
            <w:proofErr w:type="spellEnd"/>
            <w:r w:rsidRPr="00B3777F">
              <w:rPr>
                <w:sz w:val="22"/>
                <w:szCs w:val="22"/>
                <w:lang w:val="en-US"/>
              </w:rPr>
              <w:t xml:space="preserve"> din </w:t>
            </w:r>
            <w:proofErr w:type="spellStart"/>
            <w:r w:rsidRPr="00B3777F">
              <w:rPr>
                <w:sz w:val="22"/>
                <w:szCs w:val="22"/>
                <w:lang w:val="en-US"/>
              </w:rPr>
              <w:t>cadrul</w:t>
            </w:r>
            <w:proofErr w:type="spellEnd"/>
            <w:r w:rsidRPr="00B3777F">
              <w:rPr>
                <w:sz w:val="22"/>
                <w:szCs w:val="22"/>
                <w:lang w:val="en-US"/>
              </w:rPr>
              <w:t xml:space="preserve"> </w:t>
            </w:r>
            <w:proofErr w:type="spellStart"/>
            <w:r w:rsidRPr="00B3777F">
              <w:rPr>
                <w:sz w:val="22"/>
                <w:szCs w:val="22"/>
                <w:lang w:val="en-US"/>
              </w:rPr>
              <w:t>Aparatului</w:t>
            </w:r>
            <w:proofErr w:type="spellEnd"/>
            <w:r w:rsidRPr="00B3777F">
              <w:rPr>
                <w:sz w:val="22"/>
                <w:szCs w:val="22"/>
                <w:lang w:val="en-US"/>
              </w:rPr>
              <w:t xml:space="preserve"> </w:t>
            </w:r>
            <w:proofErr w:type="spellStart"/>
            <w:r w:rsidRPr="00B3777F">
              <w:rPr>
                <w:sz w:val="22"/>
                <w:szCs w:val="22"/>
                <w:lang w:val="en-US"/>
              </w:rPr>
              <w:t>Președintelui</w:t>
            </w:r>
            <w:proofErr w:type="spellEnd"/>
            <w:r w:rsidRPr="00B3777F">
              <w:rPr>
                <w:sz w:val="22"/>
                <w:szCs w:val="22"/>
                <w:lang w:val="en-US"/>
              </w:rPr>
              <w:t xml:space="preserve"> </w:t>
            </w:r>
            <w:proofErr w:type="spellStart"/>
            <w:r w:rsidRPr="00B3777F">
              <w:rPr>
                <w:sz w:val="22"/>
                <w:szCs w:val="22"/>
                <w:lang w:val="en-US"/>
              </w:rPr>
              <w:t>raionului</w:t>
            </w:r>
            <w:proofErr w:type="spellEnd"/>
            <w:r w:rsidRPr="00B3777F">
              <w:rPr>
                <w:sz w:val="22"/>
                <w:szCs w:val="22"/>
                <w:lang w:val="en-US"/>
              </w:rPr>
              <w:t xml:space="preserve"> </w:t>
            </w:r>
            <w:proofErr w:type="spellStart"/>
            <w:r w:rsidRPr="00B3777F">
              <w:rPr>
                <w:sz w:val="22"/>
                <w:szCs w:val="22"/>
                <w:lang w:val="en-US"/>
              </w:rPr>
              <w:t>Sîngerei</w:t>
            </w:r>
            <w:proofErr w:type="spellEnd"/>
            <w:r w:rsidRPr="00B3777F">
              <w:rPr>
                <w:sz w:val="22"/>
                <w:szCs w:val="22"/>
                <w:lang w:val="en-US"/>
              </w:rPr>
              <w:t>.</w:t>
            </w:r>
          </w:p>
        </w:tc>
      </w:tr>
      <w:tr w:rsidR="00C872AF" w:rsidRPr="0016628B" w:rsidTr="00393588">
        <w:tc>
          <w:tcPr>
            <w:tcW w:w="5000" w:type="pct"/>
          </w:tcPr>
          <w:p w:rsidR="00C872AF" w:rsidRPr="00B3777F" w:rsidRDefault="00530CB8" w:rsidP="00393588">
            <w:pPr>
              <w:tabs>
                <w:tab w:val="left" w:pos="884"/>
                <w:tab w:val="left" w:pos="1196"/>
              </w:tabs>
              <w:jc w:val="both"/>
              <w:rPr>
                <w:b/>
                <w:sz w:val="22"/>
                <w:szCs w:val="22"/>
                <w:lang w:val="en-US"/>
              </w:rPr>
            </w:pPr>
            <w:r w:rsidRPr="00B3777F">
              <w:rPr>
                <w:b/>
                <w:bCs/>
                <w:sz w:val="22"/>
                <w:szCs w:val="22"/>
                <w:lang w:val="ro-RO" w:eastAsia="en-US"/>
              </w:rPr>
              <w:t>2. Condițiile ce au impus elaborarea proiectului actului normativ</w:t>
            </w:r>
          </w:p>
        </w:tc>
      </w:tr>
      <w:tr w:rsidR="00C872AF" w:rsidRPr="0016628B" w:rsidTr="00393588">
        <w:trPr>
          <w:trHeight w:val="255"/>
        </w:trPr>
        <w:tc>
          <w:tcPr>
            <w:tcW w:w="5000" w:type="pct"/>
            <w:tcBorders>
              <w:bottom w:val="single" w:sz="4" w:space="0" w:color="auto"/>
            </w:tcBorders>
          </w:tcPr>
          <w:p w:rsidR="00743B33" w:rsidRPr="00D91700" w:rsidRDefault="00E93FB4" w:rsidP="00743B33">
            <w:pPr>
              <w:jc w:val="both"/>
              <w:rPr>
                <w:sz w:val="22"/>
                <w:szCs w:val="22"/>
                <w:lang w:val="ro-RO"/>
              </w:rPr>
            </w:pPr>
            <w:r w:rsidRPr="00E93FB4">
              <w:rPr>
                <w:color w:val="000000"/>
                <w:sz w:val="22"/>
                <w:szCs w:val="22"/>
                <w:lang w:val="en-US"/>
              </w:rPr>
              <w:t xml:space="preserve">        </w:t>
            </w:r>
            <w:proofErr w:type="spellStart"/>
            <w:r w:rsidR="00743B33" w:rsidRPr="00B3777F">
              <w:rPr>
                <w:sz w:val="22"/>
                <w:szCs w:val="22"/>
                <w:lang w:val="en-US"/>
              </w:rPr>
              <w:t>Proiectul</w:t>
            </w:r>
            <w:proofErr w:type="spellEnd"/>
            <w:r w:rsidR="00743B33" w:rsidRPr="00B3777F">
              <w:rPr>
                <w:sz w:val="22"/>
                <w:szCs w:val="22"/>
                <w:lang w:val="en-US"/>
              </w:rPr>
              <w:t xml:space="preserve"> de </w:t>
            </w:r>
            <w:proofErr w:type="spellStart"/>
            <w:r w:rsidR="00743B33" w:rsidRPr="00B3777F">
              <w:rPr>
                <w:sz w:val="22"/>
                <w:szCs w:val="22"/>
                <w:lang w:val="en-US"/>
              </w:rPr>
              <w:t>decizie</w:t>
            </w:r>
            <w:proofErr w:type="spellEnd"/>
            <w:r w:rsidR="00743B33" w:rsidRPr="00B3777F">
              <w:rPr>
                <w:sz w:val="22"/>
                <w:szCs w:val="22"/>
                <w:lang w:val="en-US"/>
              </w:rPr>
              <w:t xml:space="preserve"> are </w:t>
            </w:r>
            <w:proofErr w:type="spellStart"/>
            <w:r w:rsidR="00743B33" w:rsidRPr="00B3777F">
              <w:rPr>
                <w:sz w:val="22"/>
                <w:szCs w:val="22"/>
                <w:lang w:val="en-US"/>
              </w:rPr>
              <w:t>ca</w:t>
            </w:r>
            <w:proofErr w:type="spellEnd"/>
            <w:r w:rsidR="00743B33" w:rsidRPr="00B3777F">
              <w:rPr>
                <w:sz w:val="22"/>
                <w:szCs w:val="22"/>
                <w:lang w:val="en-US"/>
              </w:rPr>
              <w:t xml:space="preserve"> </w:t>
            </w:r>
            <w:proofErr w:type="spellStart"/>
            <w:r w:rsidR="00743B33" w:rsidRPr="00B3777F">
              <w:rPr>
                <w:sz w:val="22"/>
                <w:szCs w:val="22"/>
                <w:lang w:val="en-US"/>
              </w:rPr>
              <w:t>scop</w:t>
            </w:r>
            <w:proofErr w:type="spellEnd"/>
            <w:r w:rsidR="00743B33" w:rsidRPr="00B3777F">
              <w:rPr>
                <w:b/>
                <w:sz w:val="22"/>
                <w:szCs w:val="22"/>
                <w:lang w:val="ro-RO"/>
              </w:rPr>
              <w:t xml:space="preserve"> </w:t>
            </w:r>
            <w:r w:rsidR="00D91700" w:rsidRPr="00D91700">
              <w:rPr>
                <w:sz w:val="22"/>
                <w:szCs w:val="22"/>
                <w:lang w:val="ro-RO"/>
              </w:rPr>
              <w:t>instituirea</w:t>
            </w:r>
            <w:r w:rsidR="00D91700" w:rsidRPr="00B3777F">
              <w:rPr>
                <w:sz w:val="22"/>
                <w:szCs w:val="22"/>
                <w:lang w:val="ro-RO"/>
              </w:rPr>
              <w:t xml:space="preserve"> </w:t>
            </w:r>
            <w:r w:rsidR="00743B33" w:rsidRPr="00B3777F">
              <w:rPr>
                <w:sz w:val="22"/>
                <w:szCs w:val="22"/>
                <w:lang w:val="ro-RO"/>
              </w:rPr>
              <w:t xml:space="preserve">Comisiei de concurs pentru ocuparea funcțiilor publice vacante de conducere din cadrul subdiviziunilor Consiliului </w:t>
            </w:r>
            <w:proofErr w:type="gramStart"/>
            <w:r w:rsidR="00743B33" w:rsidRPr="00B3777F">
              <w:rPr>
                <w:sz w:val="22"/>
                <w:szCs w:val="22"/>
                <w:lang w:val="ro-RO"/>
              </w:rPr>
              <w:t>raional</w:t>
            </w:r>
            <w:r w:rsidR="00743B33" w:rsidRPr="00B3777F">
              <w:rPr>
                <w:sz w:val="22"/>
                <w:szCs w:val="22"/>
                <w:lang w:val="en-US"/>
              </w:rPr>
              <w:t>,</w:t>
            </w:r>
            <w:proofErr w:type="gramEnd"/>
            <w:r w:rsidR="00743B33" w:rsidRPr="00B3777F">
              <w:rPr>
                <w:sz w:val="22"/>
                <w:szCs w:val="22"/>
                <w:lang w:val="en-US"/>
              </w:rPr>
              <w:t xml:space="preserve"> </w:t>
            </w:r>
            <w:proofErr w:type="spellStart"/>
            <w:r w:rsidR="00743B33" w:rsidRPr="00B3777F">
              <w:rPr>
                <w:sz w:val="22"/>
                <w:szCs w:val="22"/>
                <w:lang w:val="en-US"/>
              </w:rPr>
              <w:t>în</w:t>
            </w:r>
            <w:proofErr w:type="spellEnd"/>
            <w:r w:rsidR="00743B33" w:rsidRPr="00B3777F">
              <w:rPr>
                <w:sz w:val="22"/>
                <w:szCs w:val="22"/>
                <w:lang w:val="en-US"/>
              </w:rPr>
              <w:t xml:space="preserve"> </w:t>
            </w:r>
            <w:proofErr w:type="spellStart"/>
            <w:r w:rsidR="00743B33" w:rsidRPr="00B3777F">
              <w:rPr>
                <w:sz w:val="22"/>
                <w:szCs w:val="22"/>
                <w:lang w:val="en-US"/>
              </w:rPr>
              <w:t>conformitate</w:t>
            </w:r>
            <w:proofErr w:type="spellEnd"/>
            <w:r w:rsidR="00743B33" w:rsidRPr="00B3777F">
              <w:rPr>
                <w:sz w:val="22"/>
                <w:szCs w:val="22"/>
                <w:lang w:val="en-US"/>
              </w:rPr>
              <w:t xml:space="preserve"> cu </w:t>
            </w:r>
            <w:proofErr w:type="spellStart"/>
            <w:r w:rsidR="00743B33" w:rsidRPr="00B3777F">
              <w:rPr>
                <w:sz w:val="22"/>
                <w:szCs w:val="22"/>
                <w:lang w:val="en-US"/>
              </w:rPr>
              <w:t>prevederile</w:t>
            </w:r>
            <w:proofErr w:type="spellEnd"/>
            <w:r w:rsidR="00743B33" w:rsidRPr="00B3777F">
              <w:rPr>
                <w:sz w:val="22"/>
                <w:szCs w:val="22"/>
                <w:lang w:val="en-US"/>
              </w:rPr>
              <w:t xml:space="preserve"> </w:t>
            </w:r>
            <w:proofErr w:type="spellStart"/>
            <w:r w:rsidR="00743B33" w:rsidRPr="00B3777F">
              <w:rPr>
                <w:sz w:val="22"/>
                <w:szCs w:val="22"/>
                <w:lang w:val="en-US"/>
              </w:rPr>
              <w:t>Regulamentului</w:t>
            </w:r>
            <w:proofErr w:type="spellEnd"/>
            <w:r w:rsidR="00743B33" w:rsidRPr="00B3777F">
              <w:rPr>
                <w:color w:val="000000"/>
                <w:sz w:val="22"/>
                <w:szCs w:val="22"/>
                <w:lang w:val="en-US"/>
              </w:rPr>
              <w:t xml:space="preserve"> cu </w:t>
            </w:r>
            <w:proofErr w:type="spellStart"/>
            <w:r w:rsidR="00743B33" w:rsidRPr="00B3777F">
              <w:rPr>
                <w:color w:val="000000"/>
                <w:sz w:val="22"/>
                <w:szCs w:val="22"/>
                <w:lang w:val="en-US"/>
              </w:rPr>
              <w:t>privire</w:t>
            </w:r>
            <w:proofErr w:type="spellEnd"/>
            <w:r w:rsidR="00743B33" w:rsidRPr="00B3777F">
              <w:rPr>
                <w:color w:val="000000"/>
                <w:sz w:val="22"/>
                <w:szCs w:val="22"/>
                <w:lang w:val="en-US"/>
              </w:rPr>
              <w:t xml:space="preserve"> la </w:t>
            </w:r>
            <w:proofErr w:type="spellStart"/>
            <w:r w:rsidR="00743B33" w:rsidRPr="00B3777F">
              <w:rPr>
                <w:color w:val="000000"/>
                <w:sz w:val="22"/>
                <w:szCs w:val="22"/>
                <w:lang w:val="en-US"/>
              </w:rPr>
              <w:t>ocuparea</w:t>
            </w:r>
            <w:proofErr w:type="spellEnd"/>
            <w:r w:rsidR="00743B33" w:rsidRPr="00B3777F">
              <w:rPr>
                <w:color w:val="000000"/>
                <w:sz w:val="22"/>
                <w:szCs w:val="22"/>
                <w:lang w:val="en-US"/>
              </w:rPr>
              <w:t xml:space="preserve"> </w:t>
            </w:r>
            <w:proofErr w:type="spellStart"/>
            <w:r w:rsidR="00743B33" w:rsidRPr="00B3777F">
              <w:rPr>
                <w:color w:val="000000"/>
                <w:sz w:val="22"/>
                <w:szCs w:val="22"/>
                <w:lang w:val="en-US"/>
              </w:rPr>
              <w:t>funcției</w:t>
            </w:r>
            <w:proofErr w:type="spellEnd"/>
            <w:r w:rsidR="00743B33" w:rsidRPr="00B3777F">
              <w:rPr>
                <w:color w:val="000000"/>
                <w:sz w:val="22"/>
                <w:szCs w:val="22"/>
                <w:lang w:val="en-US"/>
              </w:rPr>
              <w:t xml:space="preserve"> </w:t>
            </w:r>
            <w:proofErr w:type="spellStart"/>
            <w:r w:rsidR="00743B33" w:rsidRPr="00B3777F">
              <w:rPr>
                <w:color w:val="000000"/>
                <w:sz w:val="22"/>
                <w:szCs w:val="22"/>
                <w:lang w:val="en-US"/>
              </w:rPr>
              <w:t>publice</w:t>
            </w:r>
            <w:proofErr w:type="spellEnd"/>
            <w:r w:rsidR="00743B33" w:rsidRPr="00B3777F">
              <w:rPr>
                <w:color w:val="000000"/>
                <w:sz w:val="22"/>
                <w:szCs w:val="22"/>
                <w:lang w:val="en-US"/>
              </w:rPr>
              <w:t xml:space="preserve"> </w:t>
            </w:r>
            <w:proofErr w:type="spellStart"/>
            <w:r w:rsidR="00743B33" w:rsidRPr="00B3777F">
              <w:rPr>
                <w:color w:val="000000"/>
                <w:sz w:val="22"/>
                <w:szCs w:val="22"/>
                <w:lang w:val="en-US"/>
              </w:rPr>
              <w:t>prin</w:t>
            </w:r>
            <w:proofErr w:type="spellEnd"/>
            <w:r w:rsidR="00743B33" w:rsidRPr="00B3777F">
              <w:rPr>
                <w:color w:val="000000"/>
                <w:sz w:val="22"/>
                <w:szCs w:val="22"/>
                <w:lang w:val="en-US"/>
              </w:rPr>
              <w:t xml:space="preserve"> concurs </w:t>
            </w:r>
            <w:proofErr w:type="spellStart"/>
            <w:r w:rsidR="00743B33" w:rsidRPr="00B3777F">
              <w:rPr>
                <w:color w:val="000000"/>
                <w:sz w:val="22"/>
                <w:szCs w:val="22"/>
                <w:lang w:val="en-US"/>
              </w:rPr>
              <w:t>aprobat</w:t>
            </w:r>
            <w:proofErr w:type="spellEnd"/>
            <w:r w:rsidR="00743B33" w:rsidRPr="00B3777F">
              <w:rPr>
                <w:color w:val="000000"/>
                <w:sz w:val="22"/>
                <w:szCs w:val="22"/>
                <w:lang w:val="en-US"/>
              </w:rPr>
              <w:t xml:space="preserve"> </w:t>
            </w:r>
            <w:proofErr w:type="spellStart"/>
            <w:r w:rsidR="00743B33" w:rsidRPr="00B3777F">
              <w:rPr>
                <w:color w:val="000000"/>
                <w:sz w:val="22"/>
                <w:szCs w:val="22"/>
                <w:lang w:val="en-US"/>
              </w:rPr>
              <w:t>prin</w:t>
            </w:r>
            <w:proofErr w:type="spellEnd"/>
            <w:r w:rsidR="00743B33" w:rsidRPr="00B3777F">
              <w:rPr>
                <w:sz w:val="22"/>
                <w:szCs w:val="22"/>
                <w:lang w:val="ro-RO"/>
              </w:rPr>
              <w:t xml:space="preserve"> Hotărîrea Guvernului nr. 201/2009  privind punerea în aplicare a prevederilor Legii nr. 158/2008 cu privire la funcția publică și statutul funcționarului public, </w:t>
            </w:r>
            <w:r w:rsidR="00743B33" w:rsidRPr="00B3777F">
              <w:rPr>
                <w:sz w:val="22"/>
                <w:szCs w:val="22"/>
                <w:lang w:val="en-US"/>
              </w:rPr>
              <w:t xml:space="preserve">cu </w:t>
            </w:r>
            <w:proofErr w:type="spellStart"/>
            <w:r w:rsidR="00743B33" w:rsidRPr="00B3777F">
              <w:rPr>
                <w:sz w:val="22"/>
                <w:szCs w:val="22"/>
                <w:lang w:val="en-US"/>
              </w:rPr>
              <w:t>modificările</w:t>
            </w:r>
            <w:proofErr w:type="spellEnd"/>
            <w:r w:rsidR="00743B33" w:rsidRPr="00B3777F">
              <w:rPr>
                <w:sz w:val="22"/>
                <w:szCs w:val="22"/>
                <w:lang w:val="en-US"/>
              </w:rPr>
              <w:t xml:space="preserve"> </w:t>
            </w:r>
            <w:proofErr w:type="spellStart"/>
            <w:r w:rsidR="00743B33" w:rsidRPr="00B3777F">
              <w:rPr>
                <w:sz w:val="22"/>
                <w:szCs w:val="22"/>
                <w:lang w:val="en-US"/>
              </w:rPr>
              <w:t>și</w:t>
            </w:r>
            <w:proofErr w:type="spellEnd"/>
            <w:r w:rsidR="00743B33" w:rsidRPr="00B3777F">
              <w:rPr>
                <w:sz w:val="22"/>
                <w:szCs w:val="22"/>
                <w:lang w:val="en-US"/>
              </w:rPr>
              <w:t xml:space="preserve"> </w:t>
            </w:r>
            <w:proofErr w:type="spellStart"/>
            <w:r w:rsidR="00743B33" w:rsidRPr="00B3777F">
              <w:rPr>
                <w:sz w:val="22"/>
                <w:szCs w:val="22"/>
                <w:lang w:val="en-US"/>
              </w:rPr>
              <w:t>completările</w:t>
            </w:r>
            <w:proofErr w:type="spellEnd"/>
            <w:r w:rsidR="00743B33" w:rsidRPr="00B3777F">
              <w:rPr>
                <w:sz w:val="22"/>
                <w:szCs w:val="22"/>
                <w:lang w:val="en-US"/>
              </w:rPr>
              <w:t xml:space="preserve"> </w:t>
            </w:r>
            <w:proofErr w:type="spellStart"/>
            <w:r w:rsidR="00743B33" w:rsidRPr="00B3777F">
              <w:rPr>
                <w:sz w:val="22"/>
                <w:szCs w:val="22"/>
                <w:lang w:val="en-US"/>
              </w:rPr>
              <w:t>ulterioare</w:t>
            </w:r>
            <w:proofErr w:type="spellEnd"/>
            <w:r w:rsidR="00743B33" w:rsidRPr="00B3777F">
              <w:rPr>
                <w:sz w:val="22"/>
                <w:szCs w:val="22"/>
                <w:lang w:val="en-US"/>
              </w:rPr>
              <w:t xml:space="preserve">, </w:t>
            </w:r>
            <w:proofErr w:type="spellStart"/>
            <w:r w:rsidR="00743B33" w:rsidRPr="00B3777F">
              <w:rPr>
                <w:sz w:val="22"/>
                <w:szCs w:val="22"/>
                <w:lang w:val="en-US"/>
              </w:rPr>
              <w:t>inclusiv</w:t>
            </w:r>
            <w:proofErr w:type="spellEnd"/>
            <w:r w:rsidR="00743B33" w:rsidRPr="00B3777F">
              <w:rPr>
                <w:sz w:val="22"/>
                <w:szCs w:val="22"/>
                <w:lang w:val="en-US"/>
              </w:rPr>
              <w:t xml:space="preserve"> </w:t>
            </w:r>
            <w:proofErr w:type="spellStart"/>
            <w:r w:rsidR="00743B33" w:rsidRPr="00B3777F">
              <w:rPr>
                <w:sz w:val="22"/>
                <w:szCs w:val="22"/>
                <w:lang w:val="en-US"/>
              </w:rPr>
              <w:t>cele</w:t>
            </w:r>
            <w:proofErr w:type="spellEnd"/>
            <w:r w:rsidR="00743B33" w:rsidRPr="00B3777F">
              <w:rPr>
                <w:sz w:val="22"/>
                <w:szCs w:val="22"/>
                <w:lang w:val="en-US"/>
              </w:rPr>
              <w:t xml:space="preserve"> din </w:t>
            </w:r>
            <w:proofErr w:type="spellStart"/>
            <w:r w:rsidR="00743B33" w:rsidRPr="00B3777F">
              <w:rPr>
                <w:sz w:val="22"/>
                <w:szCs w:val="22"/>
                <w:lang w:val="en-US"/>
              </w:rPr>
              <w:t>luna</w:t>
            </w:r>
            <w:proofErr w:type="spellEnd"/>
            <w:r w:rsidR="00743B33" w:rsidRPr="00B3777F">
              <w:rPr>
                <w:sz w:val="22"/>
                <w:szCs w:val="22"/>
                <w:lang w:val="en-US"/>
              </w:rPr>
              <w:t xml:space="preserve"> </w:t>
            </w:r>
            <w:proofErr w:type="spellStart"/>
            <w:r w:rsidR="00743B33" w:rsidRPr="00B3777F">
              <w:rPr>
                <w:sz w:val="22"/>
                <w:szCs w:val="22"/>
                <w:lang w:val="en-US"/>
              </w:rPr>
              <w:t>octombrie</w:t>
            </w:r>
            <w:proofErr w:type="spellEnd"/>
            <w:r w:rsidR="00743B33" w:rsidRPr="00B3777F">
              <w:rPr>
                <w:sz w:val="22"/>
                <w:szCs w:val="22"/>
                <w:lang w:val="en-US"/>
              </w:rPr>
              <w:t xml:space="preserve"> 2024</w:t>
            </w:r>
            <w:r w:rsidR="00743B33" w:rsidRPr="00B3777F">
              <w:rPr>
                <w:sz w:val="22"/>
                <w:szCs w:val="22"/>
                <w:lang w:val="ro-RO"/>
              </w:rPr>
              <w:t>.</w:t>
            </w:r>
          </w:p>
          <w:p w:rsidR="00C872AF" w:rsidRPr="00B3777F" w:rsidRDefault="00E93FB4" w:rsidP="0016628B">
            <w:pPr>
              <w:ind w:firstLine="567"/>
              <w:jc w:val="both"/>
              <w:rPr>
                <w:color w:val="000000"/>
                <w:sz w:val="22"/>
                <w:szCs w:val="22"/>
                <w:lang w:val="en-US"/>
              </w:rPr>
            </w:pPr>
            <w:r w:rsidRPr="00E93FB4">
              <w:rPr>
                <w:color w:val="000000"/>
                <w:sz w:val="22"/>
                <w:szCs w:val="22"/>
                <w:lang w:val="en-US"/>
              </w:rPr>
              <w:t xml:space="preserve">Conform pct. </w:t>
            </w:r>
            <w:r w:rsidRPr="00B3777F">
              <w:rPr>
                <w:color w:val="000000"/>
                <w:sz w:val="22"/>
                <w:szCs w:val="22"/>
                <w:lang w:val="en-US"/>
              </w:rPr>
              <w:t>55</w:t>
            </w:r>
            <w:r w:rsidRPr="00E93FB4">
              <w:rPr>
                <w:color w:val="000000"/>
                <w:sz w:val="22"/>
                <w:szCs w:val="22"/>
                <w:lang w:val="en-US"/>
              </w:rPr>
              <w:t xml:space="preserve"> lit. a) </w:t>
            </w:r>
            <w:proofErr w:type="gramStart"/>
            <w:r w:rsidRPr="00E93FB4">
              <w:rPr>
                <w:color w:val="000000"/>
                <w:sz w:val="22"/>
                <w:szCs w:val="22"/>
                <w:lang w:val="en-US"/>
              </w:rPr>
              <w:t>din</w:t>
            </w:r>
            <w:proofErr w:type="gramEnd"/>
            <w:r w:rsidRPr="00E93FB4">
              <w:rPr>
                <w:color w:val="000000"/>
                <w:sz w:val="22"/>
                <w:szCs w:val="22"/>
                <w:lang w:val="en-US"/>
              </w:rPr>
              <w:t xml:space="preserve"> </w:t>
            </w:r>
            <w:proofErr w:type="spellStart"/>
            <w:r w:rsidRPr="00E93FB4">
              <w:rPr>
                <w:b/>
                <w:i/>
                <w:color w:val="000000"/>
                <w:sz w:val="22"/>
                <w:szCs w:val="22"/>
                <w:lang w:val="en-US"/>
              </w:rPr>
              <w:t>Regulament</w:t>
            </w:r>
            <w:proofErr w:type="spellEnd"/>
            <w:r w:rsidRPr="00E93FB4">
              <w:rPr>
                <w:color w:val="000000"/>
                <w:sz w:val="22"/>
                <w:szCs w:val="22"/>
                <w:lang w:val="en-US"/>
              </w:rPr>
              <w:t xml:space="preserve"> cu </w:t>
            </w:r>
            <w:proofErr w:type="spellStart"/>
            <w:r w:rsidRPr="00E93FB4">
              <w:rPr>
                <w:color w:val="000000"/>
                <w:sz w:val="22"/>
                <w:szCs w:val="22"/>
                <w:lang w:val="en-US"/>
              </w:rPr>
              <w:t>privire</w:t>
            </w:r>
            <w:proofErr w:type="spellEnd"/>
            <w:r w:rsidRPr="00E93FB4">
              <w:rPr>
                <w:color w:val="000000"/>
                <w:sz w:val="22"/>
                <w:szCs w:val="22"/>
                <w:lang w:val="en-US"/>
              </w:rPr>
              <w:t xml:space="preserve"> la </w:t>
            </w:r>
            <w:proofErr w:type="spellStart"/>
            <w:r w:rsidRPr="00E93FB4">
              <w:rPr>
                <w:color w:val="000000"/>
                <w:sz w:val="22"/>
                <w:szCs w:val="22"/>
                <w:lang w:val="en-US"/>
              </w:rPr>
              <w:t>ocupare</w:t>
            </w:r>
            <w:r w:rsidRPr="00B3777F">
              <w:rPr>
                <w:color w:val="000000"/>
                <w:sz w:val="22"/>
                <w:szCs w:val="22"/>
                <w:lang w:val="en-US"/>
              </w:rPr>
              <w:t>a</w:t>
            </w:r>
            <w:proofErr w:type="spellEnd"/>
            <w:r w:rsidRPr="00B3777F">
              <w:rPr>
                <w:color w:val="000000"/>
                <w:sz w:val="22"/>
                <w:szCs w:val="22"/>
                <w:lang w:val="en-US"/>
              </w:rPr>
              <w:t xml:space="preserve"> </w:t>
            </w:r>
            <w:proofErr w:type="spellStart"/>
            <w:r w:rsidRPr="00B3777F">
              <w:rPr>
                <w:color w:val="000000"/>
                <w:sz w:val="22"/>
                <w:szCs w:val="22"/>
                <w:lang w:val="en-US"/>
              </w:rPr>
              <w:t>funcției</w:t>
            </w:r>
            <w:proofErr w:type="spellEnd"/>
            <w:r w:rsidRPr="00B3777F">
              <w:rPr>
                <w:color w:val="000000"/>
                <w:sz w:val="22"/>
                <w:szCs w:val="22"/>
                <w:lang w:val="en-US"/>
              </w:rPr>
              <w:t xml:space="preserve"> </w:t>
            </w:r>
            <w:proofErr w:type="spellStart"/>
            <w:r w:rsidRPr="00B3777F">
              <w:rPr>
                <w:color w:val="000000"/>
                <w:sz w:val="22"/>
                <w:szCs w:val="22"/>
                <w:lang w:val="en-US"/>
              </w:rPr>
              <w:t>publice</w:t>
            </w:r>
            <w:proofErr w:type="spellEnd"/>
            <w:r w:rsidRPr="00B3777F">
              <w:rPr>
                <w:color w:val="000000"/>
                <w:sz w:val="22"/>
                <w:szCs w:val="22"/>
                <w:lang w:val="en-US"/>
              </w:rPr>
              <w:t xml:space="preserve"> </w:t>
            </w:r>
            <w:proofErr w:type="spellStart"/>
            <w:r w:rsidRPr="00B3777F">
              <w:rPr>
                <w:color w:val="000000"/>
                <w:sz w:val="22"/>
                <w:szCs w:val="22"/>
                <w:lang w:val="en-US"/>
              </w:rPr>
              <w:t>prin</w:t>
            </w:r>
            <w:proofErr w:type="spellEnd"/>
            <w:r w:rsidRPr="00B3777F">
              <w:rPr>
                <w:color w:val="000000"/>
                <w:sz w:val="22"/>
                <w:szCs w:val="22"/>
                <w:lang w:val="en-US"/>
              </w:rPr>
              <w:t xml:space="preserve"> concurs</w:t>
            </w:r>
            <w:r w:rsidRPr="00E93FB4">
              <w:rPr>
                <w:color w:val="000000"/>
                <w:sz w:val="22"/>
                <w:szCs w:val="22"/>
                <w:lang w:val="en-US"/>
              </w:rPr>
              <w:t xml:space="preserve">, </w:t>
            </w:r>
            <w:proofErr w:type="spellStart"/>
            <w:r w:rsidRPr="00E93FB4">
              <w:rPr>
                <w:color w:val="000000"/>
                <w:sz w:val="22"/>
                <w:szCs w:val="22"/>
                <w:lang w:val="en-US"/>
              </w:rPr>
              <w:t>organul</w:t>
            </w:r>
            <w:proofErr w:type="spellEnd"/>
            <w:r w:rsidRPr="00E93FB4">
              <w:rPr>
                <w:color w:val="000000"/>
                <w:sz w:val="22"/>
                <w:szCs w:val="22"/>
                <w:lang w:val="en-US"/>
              </w:rPr>
              <w:t xml:space="preserve"> care are </w:t>
            </w:r>
            <w:proofErr w:type="spellStart"/>
            <w:r w:rsidRPr="00E93FB4">
              <w:rPr>
                <w:color w:val="000000"/>
                <w:sz w:val="22"/>
                <w:szCs w:val="22"/>
                <w:lang w:val="en-US"/>
              </w:rPr>
              <w:t>competența</w:t>
            </w:r>
            <w:proofErr w:type="spellEnd"/>
            <w:r w:rsidRPr="00E93FB4">
              <w:rPr>
                <w:color w:val="000000"/>
                <w:sz w:val="22"/>
                <w:szCs w:val="22"/>
                <w:lang w:val="en-US"/>
              </w:rPr>
              <w:t xml:space="preserve"> </w:t>
            </w:r>
            <w:proofErr w:type="spellStart"/>
            <w:r w:rsidRPr="00E93FB4">
              <w:rPr>
                <w:color w:val="000000"/>
                <w:sz w:val="22"/>
                <w:szCs w:val="22"/>
                <w:lang w:val="en-US"/>
              </w:rPr>
              <w:t>legală</w:t>
            </w:r>
            <w:proofErr w:type="spellEnd"/>
            <w:r w:rsidRPr="00E93FB4">
              <w:rPr>
                <w:color w:val="000000"/>
                <w:sz w:val="22"/>
                <w:szCs w:val="22"/>
                <w:lang w:val="en-US"/>
              </w:rPr>
              <w:t xml:space="preserve"> de </w:t>
            </w:r>
            <w:proofErr w:type="spellStart"/>
            <w:r w:rsidRPr="00E93FB4">
              <w:rPr>
                <w:color w:val="000000"/>
                <w:sz w:val="22"/>
                <w:szCs w:val="22"/>
                <w:lang w:val="en-US"/>
              </w:rPr>
              <w:t>numire</w:t>
            </w:r>
            <w:proofErr w:type="spellEnd"/>
            <w:r w:rsidRPr="00E93FB4">
              <w:rPr>
                <w:color w:val="000000"/>
                <w:sz w:val="22"/>
                <w:szCs w:val="22"/>
                <w:lang w:val="en-US"/>
              </w:rPr>
              <w:t xml:space="preserve"> </w:t>
            </w:r>
            <w:proofErr w:type="spellStart"/>
            <w:r w:rsidRPr="00E93FB4">
              <w:rPr>
                <w:color w:val="000000"/>
                <w:sz w:val="22"/>
                <w:szCs w:val="22"/>
                <w:lang w:val="en-US"/>
              </w:rPr>
              <w:t>în</w:t>
            </w:r>
            <w:proofErr w:type="spellEnd"/>
            <w:r w:rsidRPr="00E93FB4">
              <w:rPr>
                <w:color w:val="000000"/>
                <w:sz w:val="22"/>
                <w:szCs w:val="22"/>
                <w:lang w:val="en-US"/>
              </w:rPr>
              <w:t xml:space="preserve"> </w:t>
            </w:r>
            <w:proofErr w:type="spellStart"/>
            <w:r w:rsidRPr="00E93FB4">
              <w:rPr>
                <w:color w:val="000000"/>
                <w:sz w:val="22"/>
                <w:szCs w:val="22"/>
                <w:lang w:val="en-US"/>
              </w:rPr>
              <w:t>funcție</w:t>
            </w:r>
            <w:proofErr w:type="spellEnd"/>
            <w:r w:rsidRPr="00E93FB4">
              <w:rPr>
                <w:color w:val="000000"/>
                <w:sz w:val="22"/>
                <w:szCs w:val="22"/>
                <w:lang w:val="en-US"/>
              </w:rPr>
              <w:t xml:space="preserve"> </w:t>
            </w:r>
            <w:proofErr w:type="spellStart"/>
            <w:r w:rsidRPr="00E93FB4">
              <w:rPr>
                <w:color w:val="000000"/>
                <w:sz w:val="22"/>
                <w:szCs w:val="22"/>
                <w:lang w:val="en-US"/>
              </w:rPr>
              <w:t>emite</w:t>
            </w:r>
            <w:proofErr w:type="spellEnd"/>
            <w:r w:rsidRPr="00E93FB4">
              <w:rPr>
                <w:color w:val="000000"/>
                <w:sz w:val="22"/>
                <w:szCs w:val="22"/>
                <w:lang w:val="en-US"/>
              </w:rPr>
              <w:t xml:space="preserve"> </w:t>
            </w:r>
            <w:proofErr w:type="spellStart"/>
            <w:r w:rsidRPr="00E93FB4">
              <w:rPr>
                <w:color w:val="000000"/>
                <w:sz w:val="22"/>
                <w:szCs w:val="22"/>
                <w:lang w:val="en-US"/>
              </w:rPr>
              <w:t>actul</w:t>
            </w:r>
            <w:proofErr w:type="spellEnd"/>
            <w:r w:rsidRPr="00E93FB4">
              <w:rPr>
                <w:color w:val="000000"/>
                <w:sz w:val="22"/>
                <w:szCs w:val="22"/>
                <w:lang w:val="en-US"/>
              </w:rPr>
              <w:t xml:space="preserve"> </w:t>
            </w:r>
            <w:proofErr w:type="spellStart"/>
            <w:r w:rsidRPr="00E93FB4">
              <w:rPr>
                <w:color w:val="000000"/>
                <w:sz w:val="22"/>
                <w:szCs w:val="22"/>
                <w:lang w:val="en-US"/>
              </w:rPr>
              <w:t>administrativ</w:t>
            </w:r>
            <w:proofErr w:type="spellEnd"/>
            <w:r w:rsidRPr="00E93FB4">
              <w:rPr>
                <w:color w:val="000000"/>
                <w:sz w:val="22"/>
                <w:szCs w:val="22"/>
                <w:lang w:val="en-US"/>
              </w:rPr>
              <w:t xml:space="preserve"> de </w:t>
            </w:r>
            <w:proofErr w:type="spellStart"/>
            <w:r w:rsidRPr="00E93FB4">
              <w:rPr>
                <w:color w:val="000000"/>
                <w:sz w:val="22"/>
                <w:szCs w:val="22"/>
                <w:lang w:val="en-US"/>
              </w:rPr>
              <w:t>constituire</w:t>
            </w:r>
            <w:proofErr w:type="spellEnd"/>
            <w:r w:rsidRPr="00E93FB4">
              <w:rPr>
                <w:color w:val="000000"/>
                <w:sz w:val="22"/>
                <w:szCs w:val="22"/>
                <w:lang w:val="en-US"/>
              </w:rPr>
              <w:t xml:space="preserve"> </w:t>
            </w:r>
            <w:r w:rsidRPr="00B3777F">
              <w:rPr>
                <w:color w:val="000000"/>
                <w:sz w:val="22"/>
                <w:szCs w:val="22"/>
                <w:lang w:val="en-US"/>
              </w:rPr>
              <w:t xml:space="preserve">a </w:t>
            </w:r>
            <w:proofErr w:type="spellStart"/>
            <w:r w:rsidRPr="00B3777F">
              <w:rPr>
                <w:color w:val="000000"/>
                <w:sz w:val="22"/>
                <w:szCs w:val="22"/>
                <w:lang w:val="en-US"/>
              </w:rPr>
              <w:t>comisiei</w:t>
            </w:r>
            <w:proofErr w:type="spellEnd"/>
            <w:r w:rsidRPr="00B3777F">
              <w:rPr>
                <w:color w:val="000000"/>
                <w:sz w:val="22"/>
                <w:szCs w:val="22"/>
                <w:lang w:val="en-US"/>
              </w:rPr>
              <w:t xml:space="preserve"> de concurs, </w:t>
            </w:r>
            <w:proofErr w:type="spellStart"/>
            <w:r w:rsidRPr="00B3777F">
              <w:rPr>
                <w:color w:val="000000"/>
                <w:sz w:val="22"/>
                <w:szCs w:val="22"/>
                <w:lang w:val="en-US"/>
              </w:rPr>
              <w:t>inclusiv</w:t>
            </w:r>
            <w:proofErr w:type="spellEnd"/>
            <w:r w:rsidRPr="00E93FB4">
              <w:rPr>
                <w:color w:val="000000"/>
                <w:sz w:val="22"/>
                <w:szCs w:val="22"/>
                <w:lang w:val="en-US"/>
              </w:rPr>
              <w:t xml:space="preserve"> de </w:t>
            </w:r>
            <w:proofErr w:type="spellStart"/>
            <w:r w:rsidRPr="00E93FB4">
              <w:rPr>
                <w:color w:val="000000"/>
                <w:sz w:val="22"/>
                <w:szCs w:val="22"/>
                <w:lang w:val="en-US"/>
              </w:rPr>
              <w:t>desemnare</w:t>
            </w:r>
            <w:proofErr w:type="spellEnd"/>
            <w:r w:rsidRPr="00E93FB4">
              <w:rPr>
                <w:color w:val="000000"/>
                <w:sz w:val="22"/>
                <w:szCs w:val="22"/>
                <w:lang w:val="en-US"/>
              </w:rPr>
              <w:t xml:space="preserve"> a </w:t>
            </w:r>
            <w:proofErr w:type="spellStart"/>
            <w:r w:rsidRPr="00E93FB4">
              <w:rPr>
                <w:color w:val="000000"/>
                <w:sz w:val="22"/>
                <w:szCs w:val="22"/>
                <w:lang w:val="en-US"/>
              </w:rPr>
              <w:t>președintelui</w:t>
            </w:r>
            <w:proofErr w:type="spellEnd"/>
            <w:r w:rsidRPr="00E93FB4">
              <w:rPr>
                <w:color w:val="000000"/>
                <w:sz w:val="22"/>
                <w:szCs w:val="22"/>
                <w:lang w:val="en-US"/>
              </w:rPr>
              <w:t xml:space="preserve"> </w:t>
            </w:r>
            <w:proofErr w:type="spellStart"/>
            <w:r w:rsidRPr="00E93FB4">
              <w:rPr>
                <w:color w:val="000000"/>
                <w:sz w:val="22"/>
                <w:szCs w:val="22"/>
                <w:lang w:val="en-US"/>
              </w:rPr>
              <w:t>și</w:t>
            </w:r>
            <w:proofErr w:type="spellEnd"/>
            <w:r w:rsidRPr="00E93FB4">
              <w:rPr>
                <w:color w:val="000000"/>
                <w:sz w:val="22"/>
                <w:szCs w:val="22"/>
                <w:lang w:val="en-US"/>
              </w:rPr>
              <w:t xml:space="preserve"> a </w:t>
            </w:r>
            <w:proofErr w:type="spellStart"/>
            <w:r w:rsidRPr="00E93FB4">
              <w:rPr>
                <w:color w:val="000000"/>
                <w:sz w:val="22"/>
                <w:szCs w:val="22"/>
                <w:lang w:val="en-US"/>
              </w:rPr>
              <w:t>secretarului</w:t>
            </w:r>
            <w:proofErr w:type="spellEnd"/>
            <w:r w:rsidRPr="00E93FB4">
              <w:rPr>
                <w:color w:val="000000"/>
                <w:sz w:val="22"/>
                <w:szCs w:val="22"/>
                <w:lang w:val="en-US"/>
              </w:rPr>
              <w:t xml:space="preserve"> </w:t>
            </w:r>
            <w:proofErr w:type="spellStart"/>
            <w:r w:rsidRPr="00E93FB4">
              <w:rPr>
                <w:color w:val="000000"/>
                <w:sz w:val="22"/>
                <w:szCs w:val="22"/>
                <w:lang w:val="en-US"/>
              </w:rPr>
              <w:t>acesteia</w:t>
            </w:r>
            <w:proofErr w:type="spellEnd"/>
            <w:r w:rsidRPr="00E93FB4">
              <w:rPr>
                <w:color w:val="000000"/>
                <w:sz w:val="22"/>
                <w:szCs w:val="22"/>
                <w:lang w:val="en-US"/>
              </w:rPr>
              <w:t xml:space="preserve">, </w:t>
            </w:r>
            <w:proofErr w:type="spellStart"/>
            <w:r w:rsidRPr="00E93FB4">
              <w:rPr>
                <w:color w:val="000000"/>
                <w:sz w:val="22"/>
                <w:szCs w:val="22"/>
                <w:lang w:val="en-US"/>
              </w:rPr>
              <w:t>totodată</w:t>
            </w:r>
            <w:proofErr w:type="spellEnd"/>
            <w:r w:rsidRPr="00E93FB4">
              <w:rPr>
                <w:color w:val="000000"/>
                <w:sz w:val="22"/>
                <w:szCs w:val="22"/>
                <w:lang w:val="en-US"/>
              </w:rPr>
              <w:t xml:space="preserve"> pct. </w:t>
            </w:r>
            <w:r w:rsidRPr="00B3777F">
              <w:rPr>
                <w:color w:val="000000"/>
                <w:sz w:val="22"/>
                <w:szCs w:val="22"/>
                <w:lang w:val="en-US"/>
              </w:rPr>
              <w:t>61</w:t>
            </w:r>
            <w:r w:rsidRPr="00E93FB4">
              <w:rPr>
                <w:color w:val="000000"/>
                <w:sz w:val="22"/>
                <w:szCs w:val="22"/>
                <w:lang w:val="en-US"/>
              </w:rPr>
              <w:t xml:space="preserve"> </w:t>
            </w:r>
            <w:proofErr w:type="spellStart"/>
            <w:r w:rsidRPr="00E93FB4">
              <w:rPr>
                <w:color w:val="000000"/>
                <w:sz w:val="22"/>
                <w:szCs w:val="22"/>
                <w:lang w:val="en-US"/>
              </w:rPr>
              <w:t>alin</w:t>
            </w:r>
            <w:proofErr w:type="spellEnd"/>
            <w:r w:rsidRPr="00E93FB4">
              <w:rPr>
                <w:color w:val="000000"/>
                <w:sz w:val="22"/>
                <w:szCs w:val="22"/>
                <w:lang w:val="en-US"/>
              </w:rPr>
              <w:t xml:space="preserve">. 4), pct. </w:t>
            </w:r>
            <w:r w:rsidRPr="00B3777F">
              <w:rPr>
                <w:color w:val="000000"/>
                <w:sz w:val="22"/>
                <w:szCs w:val="22"/>
                <w:lang w:val="en-US"/>
              </w:rPr>
              <w:t>65</w:t>
            </w:r>
            <w:r w:rsidRPr="00E93FB4">
              <w:rPr>
                <w:color w:val="000000"/>
                <w:sz w:val="22"/>
                <w:szCs w:val="22"/>
                <w:lang w:val="en-US"/>
              </w:rPr>
              <w:t xml:space="preserve">, pct. </w:t>
            </w:r>
            <w:r w:rsidRPr="00B3777F">
              <w:rPr>
                <w:color w:val="000000"/>
                <w:sz w:val="22"/>
                <w:szCs w:val="22"/>
                <w:lang w:val="en-US"/>
              </w:rPr>
              <w:t>6</w:t>
            </w:r>
            <w:r w:rsidRPr="00E93FB4">
              <w:rPr>
                <w:color w:val="000000"/>
                <w:sz w:val="22"/>
                <w:szCs w:val="22"/>
                <w:lang w:val="en-US"/>
              </w:rPr>
              <w:t>9</w:t>
            </w:r>
            <w:r w:rsidRPr="00B3777F">
              <w:rPr>
                <w:color w:val="000000"/>
                <w:sz w:val="22"/>
                <w:szCs w:val="22"/>
                <w:lang w:val="en-US"/>
              </w:rPr>
              <w:t>, pct. 72</w:t>
            </w:r>
            <w:r w:rsidRPr="00E93FB4">
              <w:rPr>
                <w:color w:val="000000"/>
                <w:sz w:val="22"/>
                <w:szCs w:val="22"/>
                <w:lang w:val="en-US"/>
              </w:rPr>
              <w:t xml:space="preserve"> </w:t>
            </w:r>
            <w:proofErr w:type="spellStart"/>
            <w:r w:rsidRPr="00E93FB4">
              <w:rPr>
                <w:color w:val="000000"/>
                <w:sz w:val="22"/>
                <w:szCs w:val="22"/>
                <w:lang w:val="en-US"/>
              </w:rPr>
              <w:t>prevăd</w:t>
            </w:r>
            <w:proofErr w:type="spellEnd"/>
            <w:r w:rsidRPr="00E93FB4">
              <w:rPr>
                <w:color w:val="000000"/>
                <w:sz w:val="22"/>
                <w:szCs w:val="22"/>
                <w:lang w:val="en-US"/>
              </w:rPr>
              <w:t xml:space="preserve"> </w:t>
            </w:r>
            <w:proofErr w:type="spellStart"/>
            <w:r w:rsidRPr="00E93FB4">
              <w:rPr>
                <w:color w:val="000000"/>
                <w:sz w:val="22"/>
                <w:szCs w:val="22"/>
                <w:lang w:val="en-US"/>
              </w:rPr>
              <w:t>că</w:t>
            </w:r>
            <w:proofErr w:type="spellEnd"/>
            <w:r w:rsidRPr="00E93FB4">
              <w:rPr>
                <w:color w:val="000000"/>
                <w:sz w:val="22"/>
                <w:szCs w:val="22"/>
                <w:lang w:val="en-US"/>
              </w:rPr>
              <w:t xml:space="preserve">, </w:t>
            </w:r>
            <w:proofErr w:type="spellStart"/>
            <w:r w:rsidRPr="00E93FB4">
              <w:rPr>
                <w:b/>
                <w:i/>
                <w:color w:val="000000"/>
                <w:sz w:val="22"/>
                <w:szCs w:val="22"/>
                <w:lang w:val="en-US"/>
              </w:rPr>
              <w:t>comisia</w:t>
            </w:r>
            <w:proofErr w:type="spellEnd"/>
            <w:r w:rsidRPr="00E93FB4">
              <w:rPr>
                <w:b/>
                <w:i/>
                <w:color w:val="000000"/>
                <w:sz w:val="22"/>
                <w:szCs w:val="22"/>
                <w:lang w:val="en-US"/>
              </w:rPr>
              <w:t xml:space="preserve"> de concurs </w:t>
            </w:r>
            <w:proofErr w:type="spellStart"/>
            <w:r w:rsidRPr="00E93FB4">
              <w:rPr>
                <w:b/>
                <w:i/>
                <w:color w:val="000000"/>
                <w:sz w:val="22"/>
                <w:szCs w:val="22"/>
                <w:lang w:val="en-US"/>
              </w:rPr>
              <w:t>pentru</w:t>
            </w:r>
            <w:proofErr w:type="spellEnd"/>
            <w:r w:rsidRPr="00E93FB4">
              <w:rPr>
                <w:b/>
                <w:i/>
                <w:color w:val="000000"/>
                <w:sz w:val="22"/>
                <w:szCs w:val="22"/>
                <w:lang w:val="en-US"/>
              </w:rPr>
              <w:t xml:space="preserve"> </w:t>
            </w:r>
            <w:proofErr w:type="spellStart"/>
            <w:r w:rsidRPr="00E93FB4">
              <w:rPr>
                <w:b/>
                <w:i/>
                <w:color w:val="000000"/>
                <w:sz w:val="22"/>
                <w:szCs w:val="22"/>
                <w:lang w:val="en-US"/>
              </w:rPr>
              <w:t>funcţiile</w:t>
            </w:r>
            <w:proofErr w:type="spellEnd"/>
            <w:r w:rsidRPr="00E93FB4">
              <w:rPr>
                <w:b/>
                <w:i/>
                <w:color w:val="000000"/>
                <w:sz w:val="22"/>
                <w:szCs w:val="22"/>
                <w:lang w:val="en-US"/>
              </w:rPr>
              <w:t xml:space="preserve"> </w:t>
            </w:r>
            <w:proofErr w:type="spellStart"/>
            <w:r w:rsidRPr="00E93FB4">
              <w:rPr>
                <w:b/>
                <w:i/>
                <w:color w:val="000000"/>
                <w:sz w:val="22"/>
                <w:szCs w:val="22"/>
                <w:lang w:val="en-US"/>
              </w:rPr>
              <w:t>publice</w:t>
            </w:r>
            <w:proofErr w:type="spellEnd"/>
            <w:r w:rsidRPr="00E93FB4">
              <w:rPr>
                <w:b/>
                <w:i/>
                <w:color w:val="000000"/>
                <w:sz w:val="22"/>
                <w:szCs w:val="22"/>
                <w:lang w:val="en-US"/>
              </w:rPr>
              <w:t xml:space="preserve"> de </w:t>
            </w:r>
            <w:proofErr w:type="spellStart"/>
            <w:r w:rsidRPr="00E93FB4">
              <w:rPr>
                <w:b/>
                <w:i/>
                <w:color w:val="000000"/>
                <w:sz w:val="22"/>
                <w:szCs w:val="22"/>
                <w:lang w:val="en-US"/>
              </w:rPr>
              <w:t>conducere</w:t>
            </w:r>
            <w:proofErr w:type="spellEnd"/>
            <w:r w:rsidRPr="00E93FB4">
              <w:rPr>
                <w:b/>
                <w:i/>
                <w:color w:val="000000"/>
                <w:sz w:val="22"/>
                <w:szCs w:val="22"/>
                <w:lang w:val="en-US"/>
              </w:rPr>
              <w:t xml:space="preserve"> din </w:t>
            </w:r>
            <w:proofErr w:type="spellStart"/>
            <w:r w:rsidRPr="00E93FB4">
              <w:rPr>
                <w:b/>
                <w:i/>
                <w:color w:val="000000"/>
                <w:sz w:val="22"/>
                <w:szCs w:val="22"/>
                <w:lang w:val="en-US"/>
              </w:rPr>
              <w:t>cadrul</w:t>
            </w:r>
            <w:proofErr w:type="spellEnd"/>
            <w:r w:rsidRPr="00E93FB4">
              <w:rPr>
                <w:b/>
                <w:i/>
                <w:color w:val="000000"/>
                <w:sz w:val="22"/>
                <w:szCs w:val="22"/>
                <w:lang w:val="en-US"/>
              </w:rPr>
              <w:t xml:space="preserve"> </w:t>
            </w:r>
            <w:proofErr w:type="spellStart"/>
            <w:r w:rsidRPr="00E93FB4">
              <w:rPr>
                <w:b/>
                <w:i/>
                <w:color w:val="000000"/>
                <w:sz w:val="22"/>
                <w:szCs w:val="22"/>
                <w:lang w:val="en-US"/>
              </w:rPr>
              <w:t>autorităţilor</w:t>
            </w:r>
            <w:proofErr w:type="spellEnd"/>
            <w:r w:rsidRPr="00E93FB4">
              <w:rPr>
                <w:b/>
                <w:i/>
                <w:color w:val="000000"/>
                <w:sz w:val="22"/>
                <w:szCs w:val="22"/>
                <w:lang w:val="en-US"/>
              </w:rPr>
              <w:t xml:space="preserve"> </w:t>
            </w:r>
            <w:proofErr w:type="spellStart"/>
            <w:r w:rsidRPr="00E93FB4">
              <w:rPr>
                <w:b/>
                <w:i/>
                <w:color w:val="000000"/>
                <w:sz w:val="22"/>
                <w:szCs w:val="22"/>
                <w:lang w:val="en-US"/>
              </w:rPr>
              <w:t>administraţiei</w:t>
            </w:r>
            <w:proofErr w:type="spellEnd"/>
            <w:r w:rsidRPr="00E93FB4">
              <w:rPr>
                <w:b/>
                <w:i/>
                <w:color w:val="000000"/>
                <w:sz w:val="22"/>
                <w:szCs w:val="22"/>
                <w:lang w:val="en-US"/>
              </w:rPr>
              <w:t xml:space="preserve"> </w:t>
            </w:r>
            <w:proofErr w:type="spellStart"/>
            <w:r w:rsidRPr="00E93FB4">
              <w:rPr>
                <w:b/>
                <w:i/>
                <w:color w:val="000000"/>
                <w:sz w:val="22"/>
                <w:szCs w:val="22"/>
                <w:lang w:val="en-US"/>
              </w:rPr>
              <w:t>publice</w:t>
            </w:r>
            <w:proofErr w:type="spellEnd"/>
            <w:r w:rsidRPr="00E93FB4">
              <w:rPr>
                <w:b/>
                <w:i/>
                <w:color w:val="000000"/>
                <w:sz w:val="22"/>
                <w:szCs w:val="22"/>
                <w:lang w:val="en-US"/>
              </w:rPr>
              <w:t xml:space="preserve"> locale de </w:t>
            </w:r>
            <w:proofErr w:type="spellStart"/>
            <w:r w:rsidRPr="00E93FB4">
              <w:rPr>
                <w:b/>
                <w:i/>
                <w:color w:val="000000"/>
                <w:sz w:val="22"/>
                <w:szCs w:val="22"/>
                <w:lang w:val="en-US"/>
              </w:rPr>
              <w:t>nivelul</w:t>
            </w:r>
            <w:proofErr w:type="spellEnd"/>
            <w:r w:rsidRPr="00E93FB4">
              <w:rPr>
                <w:b/>
                <w:i/>
                <w:color w:val="000000"/>
                <w:sz w:val="22"/>
                <w:szCs w:val="22"/>
                <w:lang w:val="en-US"/>
              </w:rPr>
              <w:t xml:space="preserve"> al </w:t>
            </w:r>
            <w:proofErr w:type="spellStart"/>
            <w:r w:rsidRPr="00E93FB4">
              <w:rPr>
                <w:b/>
                <w:i/>
                <w:color w:val="000000"/>
                <w:sz w:val="22"/>
                <w:szCs w:val="22"/>
                <w:lang w:val="en-US"/>
              </w:rPr>
              <w:t>doilea</w:t>
            </w:r>
            <w:proofErr w:type="spellEnd"/>
            <w:r w:rsidRPr="00E93FB4">
              <w:rPr>
                <w:color w:val="000000"/>
                <w:sz w:val="22"/>
                <w:szCs w:val="22"/>
                <w:lang w:val="en-US"/>
              </w:rPr>
              <w:t xml:space="preserve">, </w:t>
            </w:r>
            <w:proofErr w:type="spellStart"/>
            <w:r w:rsidRPr="00E93FB4">
              <w:rPr>
                <w:color w:val="000000"/>
                <w:sz w:val="22"/>
                <w:szCs w:val="22"/>
                <w:lang w:val="en-US"/>
              </w:rPr>
              <w:t>instituită</w:t>
            </w:r>
            <w:proofErr w:type="spellEnd"/>
            <w:r w:rsidRPr="00E93FB4">
              <w:rPr>
                <w:color w:val="000000"/>
                <w:sz w:val="22"/>
                <w:szCs w:val="22"/>
                <w:lang w:val="en-US"/>
              </w:rPr>
              <w:t xml:space="preserve"> de </w:t>
            </w:r>
            <w:proofErr w:type="spellStart"/>
            <w:r w:rsidRPr="00E93FB4">
              <w:rPr>
                <w:color w:val="000000"/>
                <w:sz w:val="22"/>
                <w:szCs w:val="22"/>
                <w:lang w:val="en-US"/>
              </w:rPr>
              <w:t>consiliul</w:t>
            </w:r>
            <w:proofErr w:type="spellEnd"/>
            <w:r w:rsidRPr="00E93FB4">
              <w:rPr>
                <w:color w:val="000000"/>
                <w:sz w:val="22"/>
                <w:szCs w:val="22"/>
                <w:lang w:val="en-US"/>
              </w:rPr>
              <w:t xml:space="preserve"> </w:t>
            </w:r>
            <w:proofErr w:type="spellStart"/>
            <w:r w:rsidRPr="00E93FB4">
              <w:rPr>
                <w:color w:val="000000"/>
                <w:sz w:val="22"/>
                <w:szCs w:val="22"/>
                <w:lang w:val="en-US"/>
              </w:rPr>
              <w:t>raional</w:t>
            </w:r>
            <w:proofErr w:type="spellEnd"/>
            <w:r w:rsidRPr="00E93FB4">
              <w:rPr>
                <w:color w:val="000000"/>
                <w:sz w:val="22"/>
                <w:szCs w:val="22"/>
                <w:lang w:val="en-US"/>
              </w:rPr>
              <w:t xml:space="preserve"> </w:t>
            </w:r>
            <w:proofErr w:type="spellStart"/>
            <w:r w:rsidRPr="00E93FB4">
              <w:rPr>
                <w:color w:val="000000"/>
                <w:sz w:val="22"/>
                <w:szCs w:val="22"/>
                <w:lang w:val="en-US"/>
              </w:rPr>
              <w:t>este</w:t>
            </w:r>
            <w:proofErr w:type="spellEnd"/>
            <w:r w:rsidRPr="00E93FB4">
              <w:rPr>
                <w:color w:val="000000"/>
                <w:sz w:val="22"/>
                <w:szCs w:val="22"/>
                <w:lang w:val="en-US"/>
              </w:rPr>
              <w:t xml:space="preserve"> </w:t>
            </w:r>
            <w:proofErr w:type="spellStart"/>
            <w:r w:rsidRPr="00E93FB4">
              <w:rPr>
                <w:color w:val="000000"/>
                <w:sz w:val="22"/>
                <w:szCs w:val="22"/>
                <w:lang w:val="en-US"/>
              </w:rPr>
              <w:t>compusă</w:t>
            </w:r>
            <w:proofErr w:type="spellEnd"/>
            <w:r w:rsidRPr="00E93FB4">
              <w:rPr>
                <w:color w:val="000000"/>
                <w:sz w:val="22"/>
                <w:szCs w:val="22"/>
                <w:lang w:val="en-US"/>
              </w:rPr>
              <w:t xml:space="preserve">, de </w:t>
            </w:r>
            <w:proofErr w:type="spellStart"/>
            <w:r w:rsidRPr="00E93FB4">
              <w:rPr>
                <w:color w:val="000000"/>
                <w:sz w:val="22"/>
                <w:szCs w:val="22"/>
                <w:lang w:val="en-US"/>
              </w:rPr>
              <w:t>regulă</w:t>
            </w:r>
            <w:proofErr w:type="spellEnd"/>
            <w:r w:rsidRPr="00E93FB4">
              <w:rPr>
                <w:color w:val="000000"/>
                <w:sz w:val="22"/>
                <w:szCs w:val="22"/>
                <w:lang w:val="en-US"/>
              </w:rPr>
              <w:t xml:space="preserve">, din </w:t>
            </w:r>
            <w:proofErr w:type="spellStart"/>
            <w:r w:rsidRPr="00E93FB4">
              <w:rPr>
                <w:b/>
                <w:i/>
                <w:color w:val="000000"/>
                <w:sz w:val="22"/>
                <w:szCs w:val="22"/>
                <w:lang w:val="en-US"/>
              </w:rPr>
              <w:t>vicepreşedinte</w:t>
            </w:r>
            <w:proofErr w:type="spellEnd"/>
            <w:r w:rsidRPr="00E93FB4">
              <w:rPr>
                <w:b/>
                <w:i/>
                <w:color w:val="000000"/>
                <w:sz w:val="22"/>
                <w:szCs w:val="22"/>
                <w:lang w:val="en-US"/>
              </w:rPr>
              <w:t xml:space="preserve"> al </w:t>
            </w:r>
            <w:proofErr w:type="spellStart"/>
            <w:r w:rsidRPr="00E93FB4">
              <w:rPr>
                <w:b/>
                <w:i/>
                <w:color w:val="000000"/>
                <w:sz w:val="22"/>
                <w:szCs w:val="22"/>
                <w:lang w:val="en-US"/>
              </w:rPr>
              <w:t>raionului</w:t>
            </w:r>
            <w:proofErr w:type="spellEnd"/>
            <w:r w:rsidRPr="00E93FB4">
              <w:rPr>
                <w:color w:val="000000"/>
                <w:sz w:val="22"/>
                <w:szCs w:val="22"/>
                <w:lang w:val="en-US"/>
              </w:rPr>
              <w:t xml:space="preserve">, </w:t>
            </w:r>
            <w:r w:rsidRPr="00E93FB4">
              <w:rPr>
                <w:b/>
                <w:i/>
                <w:color w:val="000000"/>
                <w:sz w:val="22"/>
                <w:szCs w:val="22"/>
                <w:lang w:val="en-US"/>
              </w:rPr>
              <w:t xml:space="preserve">2-3 </w:t>
            </w:r>
            <w:proofErr w:type="spellStart"/>
            <w:r w:rsidRPr="00E93FB4">
              <w:rPr>
                <w:b/>
                <w:i/>
                <w:color w:val="000000"/>
                <w:sz w:val="22"/>
                <w:szCs w:val="22"/>
                <w:lang w:val="en-US"/>
              </w:rPr>
              <w:t>consilieri</w:t>
            </w:r>
            <w:proofErr w:type="spellEnd"/>
            <w:r w:rsidRPr="00E93FB4">
              <w:rPr>
                <w:b/>
                <w:i/>
                <w:color w:val="000000"/>
                <w:sz w:val="22"/>
                <w:szCs w:val="22"/>
                <w:lang w:val="en-US"/>
              </w:rPr>
              <w:t xml:space="preserve"> </w:t>
            </w:r>
            <w:proofErr w:type="spellStart"/>
            <w:r w:rsidRPr="00E93FB4">
              <w:rPr>
                <w:b/>
                <w:i/>
                <w:color w:val="000000"/>
                <w:sz w:val="22"/>
                <w:szCs w:val="22"/>
                <w:lang w:val="en-US"/>
              </w:rPr>
              <w:t>ai</w:t>
            </w:r>
            <w:proofErr w:type="spellEnd"/>
            <w:r w:rsidRPr="00E93FB4">
              <w:rPr>
                <w:b/>
                <w:i/>
                <w:color w:val="000000"/>
                <w:sz w:val="22"/>
                <w:szCs w:val="22"/>
                <w:lang w:val="en-US"/>
              </w:rPr>
              <w:t xml:space="preserve"> </w:t>
            </w:r>
            <w:proofErr w:type="spellStart"/>
            <w:r w:rsidRPr="00E93FB4">
              <w:rPr>
                <w:b/>
                <w:i/>
                <w:color w:val="000000"/>
                <w:sz w:val="22"/>
                <w:szCs w:val="22"/>
                <w:lang w:val="en-US"/>
              </w:rPr>
              <w:t>consiliului</w:t>
            </w:r>
            <w:proofErr w:type="spellEnd"/>
            <w:r w:rsidRPr="00E93FB4">
              <w:rPr>
                <w:b/>
                <w:i/>
                <w:color w:val="000000"/>
                <w:sz w:val="22"/>
                <w:szCs w:val="22"/>
                <w:lang w:val="en-US"/>
              </w:rPr>
              <w:t xml:space="preserve"> </w:t>
            </w:r>
            <w:proofErr w:type="spellStart"/>
            <w:r w:rsidRPr="00E93FB4">
              <w:rPr>
                <w:b/>
                <w:i/>
                <w:color w:val="000000"/>
                <w:sz w:val="22"/>
                <w:szCs w:val="22"/>
                <w:lang w:val="en-US"/>
              </w:rPr>
              <w:t>raional</w:t>
            </w:r>
            <w:proofErr w:type="spellEnd"/>
            <w:r w:rsidRPr="00E93FB4">
              <w:rPr>
                <w:b/>
                <w:i/>
                <w:color w:val="000000"/>
                <w:sz w:val="22"/>
                <w:szCs w:val="22"/>
                <w:lang w:val="en-US"/>
              </w:rPr>
              <w:t xml:space="preserve">, 2-3 </w:t>
            </w:r>
            <w:proofErr w:type="spellStart"/>
            <w:r w:rsidRPr="00E93FB4">
              <w:rPr>
                <w:b/>
                <w:i/>
                <w:color w:val="000000"/>
                <w:sz w:val="22"/>
                <w:szCs w:val="22"/>
                <w:lang w:val="en-US"/>
              </w:rPr>
              <w:t>funcţionari</w:t>
            </w:r>
            <w:proofErr w:type="spellEnd"/>
            <w:r w:rsidRPr="00E93FB4">
              <w:rPr>
                <w:b/>
                <w:i/>
                <w:color w:val="000000"/>
                <w:sz w:val="22"/>
                <w:szCs w:val="22"/>
                <w:lang w:val="en-US"/>
              </w:rPr>
              <w:t xml:space="preserve"> </w:t>
            </w:r>
            <w:proofErr w:type="spellStart"/>
            <w:r w:rsidRPr="00E93FB4">
              <w:rPr>
                <w:b/>
                <w:i/>
                <w:color w:val="000000"/>
                <w:sz w:val="22"/>
                <w:szCs w:val="22"/>
                <w:lang w:val="en-US"/>
              </w:rPr>
              <w:t>publici</w:t>
            </w:r>
            <w:proofErr w:type="spellEnd"/>
            <w:r w:rsidRPr="00E93FB4">
              <w:rPr>
                <w:color w:val="000000"/>
                <w:sz w:val="22"/>
                <w:szCs w:val="22"/>
                <w:lang w:val="en-US"/>
              </w:rPr>
              <w:t xml:space="preserve"> din </w:t>
            </w:r>
            <w:proofErr w:type="spellStart"/>
            <w:r w:rsidRPr="00E93FB4">
              <w:rPr>
                <w:color w:val="000000"/>
                <w:sz w:val="22"/>
                <w:szCs w:val="22"/>
                <w:lang w:val="en-US"/>
              </w:rPr>
              <w:t>aparat</w:t>
            </w:r>
            <w:proofErr w:type="spellEnd"/>
            <w:r w:rsidRPr="00E93FB4">
              <w:rPr>
                <w:color w:val="000000"/>
                <w:sz w:val="22"/>
                <w:szCs w:val="22"/>
                <w:lang w:val="en-US"/>
              </w:rPr>
              <w:t xml:space="preserve"> </w:t>
            </w:r>
            <w:proofErr w:type="spellStart"/>
            <w:r w:rsidRPr="00E93FB4">
              <w:rPr>
                <w:color w:val="000000"/>
                <w:sz w:val="22"/>
                <w:szCs w:val="22"/>
                <w:lang w:val="en-US"/>
              </w:rPr>
              <w:t>şi</w:t>
            </w:r>
            <w:proofErr w:type="spellEnd"/>
            <w:r w:rsidRPr="00E93FB4">
              <w:rPr>
                <w:color w:val="000000"/>
                <w:sz w:val="22"/>
                <w:szCs w:val="22"/>
                <w:lang w:val="en-US"/>
              </w:rPr>
              <w:t>/</w:t>
            </w:r>
            <w:proofErr w:type="spellStart"/>
            <w:r w:rsidRPr="00E93FB4">
              <w:rPr>
                <w:color w:val="000000"/>
                <w:sz w:val="22"/>
                <w:szCs w:val="22"/>
                <w:lang w:val="en-US"/>
              </w:rPr>
              <w:t>sau</w:t>
            </w:r>
            <w:proofErr w:type="spellEnd"/>
            <w:r w:rsidRPr="00E93FB4">
              <w:rPr>
                <w:color w:val="000000"/>
                <w:sz w:val="22"/>
                <w:szCs w:val="22"/>
                <w:lang w:val="en-US"/>
              </w:rPr>
              <w:t xml:space="preserve"> din </w:t>
            </w:r>
            <w:proofErr w:type="spellStart"/>
            <w:r w:rsidRPr="00E93FB4">
              <w:rPr>
                <w:color w:val="000000"/>
                <w:sz w:val="22"/>
                <w:szCs w:val="22"/>
                <w:lang w:val="en-US"/>
              </w:rPr>
              <w:t>serviciile</w:t>
            </w:r>
            <w:proofErr w:type="spellEnd"/>
            <w:r w:rsidRPr="00E93FB4">
              <w:rPr>
                <w:color w:val="000000"/>
                <w:sz w:val="22"/>
                <w:szCs w:val="22"/>
                <w:lang w:val="en-US"/>
              </w:rPr>
              <w:t xml:space="preserve"> </w:t>
            </w:r>
            <w:proofErr w:type="spellStart"/>
            <w:r w:rsidRPr="00E93FB4">
              <w:rPr>
                <w:color w:val="000000"/>
                <w:sz w:val="22"/>
                <w:szCs w:val="22"/>
                <w:lang w:val="en-US"/>
              </w:rPr>
              <w:t>descentralizate</w:t>
            </w:r>
            <w:proofErr w:type="spellEnd"/>
            <w:r w:rsidRPr="00E93FB4">
              <w:rPr>
                <w:color w:val="000000"/>
                <w:sz w:val="22"/>
                <w:szCs w:val="22"/>
                <w:lang w:val="en-US"/>
              </w:rPr>
              <w:t xml:space="preserve">, </w:t>
            </w:r>
            <w:proofErr w:type="spellStart"/>
            <w:r w:rsidR="009A0B6D" w:rsidRPr="00B3777F">
              <w:rPr>
                <w:color w:val="000000"/>
                <w:sz w:val="22"/>
                <w:szCs w:val="22"/>
                <w:lang w:val="en-US"/>
              </w:rPr>
              <w:t>inclusiv</w:t>
            </w:r>
            <w:proofErr w:type="spellEnd"/>
            <w:r w:rsidR="009A0B6D" w:rsidRPr="00B3777F">
              <w:rPr>
                <w:color w:val="000000"/>
                <w:sz w:val="22"/>
                <w:szCs w:val="22"/>
                <w:lang w:val="en-US"/>
              </w:rPr>
              <w:t xml:space="preserve"> </w:t>
            </w:r>
            <w:proofErr w:type="spellStart"/>
            <w:r w:rsidR="009A0B6D" w:rsidRPr="00B3777F">
              <w:rPr>
                <w:sz w:val="22"/>
                <w:szCs w:val="22"/>
                <w:lang w:val="en-US"/>
              </w:rPr>
              <w:t>secretarul</w:t>
            </w:r>
            <w:proofErr w:type="spellEnd"/>
            <w:r w:rsidR="009A0B6D" w:rsidRPr="00B3777F">
              <w:rPr>
                <w:sz w:val="22"/>
                <w:szCs w:val="22"/>
                <w:lang w:val="en-US"/>
              </w:rPr>
              <w:t xml:space="preserve"> </w:t>
            </w:r>
            <w:proofErr w:type="spellStart"/>
            <w:r w:rsidR="009A0B6D" w:rsidRPr="00B3777F">
              <w:rPr>
                <w:sz w:val="22"/>
                <w:szCs w:val="22"/>
                <w:lang w:val="en-US"/>
              </w:rPr>
              <w:t>consiliului</w:t>
            </w:r>
            <w:proofErr w:type="spellEnd"/>
            <w:r w:rsidR="009A0B6D" w:rsidRPr="00B3777F">
              <w:rPr>
                <w:sz w:val="22"/>
                <w:szCs w:val="22"/>
                <w:lang w:val="en-US"/>
              </w:rPr>
              <w:t xml:space="preserve"> </w:t>
            </w:r>
            <w:proofErr w:type="spellStart"/>
            <w:r w:rsidR="009A0B6D" w:rsidRPr="00B3777F">
              <w:rPr>
                <w:sz w:val="22"/>
                <w:szCs w:val="22"/>
                <w:lang w:val="en-US"/>
              </w:rPr>
              <w:t>raional</w:t>
            </w:r>
            <w:proofErr w:type="spellEnd"/>
            <w:r w:rsidR="009A0B6D" w:rsidRPr="00B3777F">
              <w:rPr>
                <w:sz w:val="22"/>
                <w:szCs w:val="22"/>
                <w:lang w:val="en-US"/>
              </w:rPr>
              <w:t xml:space="preserve">. </w:t>
            </w:r>
            <w:proofErr w:type="spellStart"/>
            <w:r w:rsidRPr="00E93FB4">
              <w:rPr>
                <w:b/>
                <w:i/>
                <w:sz w:val="22"/>
                <w:szCs w:val="22"/>
                <w:shd w:val="clear" w:color="auto" w:fill="FFFFFF"/>
                <w:lang w:val="en-US"/>
              </w:rPr>
              <w:t>Comisiile</w:t>
            </w:r>
            <w:proofErr w:type="spellEnd"/>
            <w:r w:rsidRPr="00E93FB4">
              <w:rPr>
                <w:sz w:val="22"/>
                <w:szCs w:val="22"/>
                <w:shd w:val="clear" w:color="auto" w:fill="FFFFFF"/>
                <w:lang w:val="en-US"/>
              </w:rPr>
              <w:t xml:space="preserve"> de </w:t>
            </w:r>
            <w:proofErr w:type="gramStart"/>
            <w:r w:rsidRPr="00E93FB4">
              <w:rPr>
                <w:sz w:val="22"/>
                <w:szCs w:val="22"/>
                <w:shd w:val="clear" w:color="auto" w:fill="FFFFFF"/>
                <w:lang w:val="en-US"/>
              </w:rPr>
              <w:t>concurs</w:t>
            </w:r>
            <w:proofErr w:type="gramEnd"/>
            <w:r w:rsidRPr="00E93FB4">
              <w:rPr>
                <w:sz w:val="22"/>
                <w:szCs w:val="22"/>
                <w:shd w:val="clear" w:color="auto" w:fill="FFFFFF"/>
                <w:lang w:val="en-US"/>
              </w:rPr>
              <w:t xml:space="preserve"> </w:t>
            </w:r>
            <w:r w:rsidRPr="00E93FB4">
              <w:rPr>
                <w:b/>
                <w:i/>
                <w:sz w:val="22"/>
                <w:szCs w:val="22"/>
                <w:shd w:val="clear" w:color="auto" w:fill="FFFFFF"/>
                <w:lang w:val="en-US"/>
              </w:rPr>
              <w:t xml:space="preserve">se </w:t>
            </w:r>
            <w:proofErr w:type="spellStart"/>
            <w:r w:rsidRPr="00E93FB4">
              <w:rPr>
                <w:b/>
                <w:i/>
                <w:sz w:val="22"/>
                <w:szCs w:val="22"/>
                <w:shd w:val="clear" w:color="auto" w:fill="FFFFFF"/>
                <w:lang w:val="en-US"/>
              </w:rPr>
              <w:t>constituie</w:t>
            </w:r>
            <w:proofErr w:type="spellEnd"/>
            <w:r w:rsidRPr="00E93FB4">
              <w:rPr>
                <w:sz w:val="22"/>
                <w:szCs w:val="22"/>
                <w:shd w:val="clear" w:color="auto" w:fill="FFFFFF"/>
                <w:lang w:val="en-US"/>
              </w:rPr>
              <w:t xml:space="preserve"> </w:t>
            </w:r>
            <w:r w:rsidRPr="00E93FB4">
              <w:rPr>
                <w:b/>
                <w:i/>
                <w:sz w:val="22"/>
                <w:szCs w:val="22"/>
                <w:shd w:val="clear" w:color="auto" w:fill="FFFFFF"/>
                <w:lang w:val="en-US"/>
              </w:rPr>
              <w:t xml:space="preserve">din 5-7 </w:t>
            </w:r>
            <w:proofErr w:type="spellStart"/>
            <w:r w:rsidRPr="00E93FB4">
              <w:rPr>
                <w:b/>
                <w:i/>
                <w:sz w:val="22"/>
                <w:szCs w:val="22"/>
                <w:shd w:val="clear" w:color="auto" w:fill="FFFFFF"/>
                <w:lang w:val="en-US"/>
              </w:rPr>
              <w:t>membri</w:t>
            </w:r>
            <w:proofErr w:type="spellEnd"/>
            <w:r w:rsidRPr="00E93FB4">
              <w:rPr>
                <w:sz w:val="22"/>
                <w:szCs w:val="22"/>
                <w:shd w:val="clear" w:color="auto" w:fill="FFFFFF"/>
                <w:lang w:val="en-US"/>
              </w:rPr>
              <w:t xml:space="preserve">, </w:t>
            </w:r>
            <w:proofErr w:type="spellStart"/>
            <w:r w:rsidRPr="00E93FB4">
              <w:rPr>
                <w:sz w:val="22"/>
                <w:szCs w:val="22"/>
                <w:shd w:val="clear" w:color="auto" w:fill="FFFFFF"/>
                <w:lang w:val="en-US"/>
              </w:rPr>
              <w:t>inclusiv</w:t>
            </w:r>
            <w:proofErr w:type="spellEnd"/>
            <w:r w:rsidRPr="00E93FB4">
              <w:rPr>
                <w:sz w:val="22"/>
                <w:szCs w:val="22"/>
                <w:shd w:val="clear" w:color="auto" w:fill="FFFFFF"/>
                <w:lang w:val="en-US"/>
              </w:rPr>
              <w:t xml:space="preserve"> </w:t>
            </w:r>
            <w:proofErr w:type="spellStart"/>
            <w:r w:rsidRPr="00E93FB4">
              <w:rPr>
                <w:sz w:val="22"/>
                <w:szCs w:val="22"/>
                <w:shd w:val="clear" w:color="auto" w:fill="FFFFFF"/>
                <w:lang w:val="en-US"/>
              </w:rPr>
              <w:t>preşedinte</w:t>
            </w:r>
            <w:proofErr w:type="spellEnd"/>
            <w:r w:rsidRPr="00E93FB4">
              <w:rPr>
                <w:sz w:val="22"/>
                <w:szCs w:val="22"/>
                <w:shd w:val="clear" w:color="auto" w:fill="FFFFFF"/>
                <w:lang w:val="en-US"/>
              </w:rPr>
              <w:t xml:space="preserve"> </w:t>
            </w:r>
            <w:proofErr w:type="spellStart"/>
            <w:r w:rsidRPr="00E93FB4">
              <w:rPr>
                <w:sz w:val="22"/>
                <w:szCs w:val="22"/>
                <w:shd w:val="clear" w:color="auto" w:fill="FFFFFF"/>
                <w:lang w:val="en-US"/>
              </w:rPr>
              <w:t>şi</w:t>
            </w:r>
            <w:proofErr w:type="spellEnd"/>
            <w:r w:rsidRPr="00E93FB4">
              <w:rPr>
                <w:sz w:val="22"/>
                <w:szCs w:val="22"/>
                <w:shd w:val="clear" w:color="auto" w:fill="FFFFFF"/>
                <w:lang w:val="en-US"/>
              </w:rPr>
              <w:t xml:space="preserve"> </w:t>
            </w:r>
            <w:proofErr w:type="spellStart"/>
            <w:r w:rsidRPr="00E93FB4">
              <w:rPr>
                <w:sz w:val="22"/>
                <w:szCs w:val="22"/>
                <w:shd w:val="clear" w:color="auto" w:fill="FFFFFF"/>
                <w:lang w:val="en-US"/>
              </w:rPr>
              <w:t>secretar</w:t>
            </w:r>
            <w:proofErr w:type="spellEnd"/>
            <w:r w:rsidRPr="00E93FB4">
              <w:rPr>
                <w:sz w:val="22"/>
                <w:szCs w:val="22"/>
                <w:shd w:val="clear" w:color="auto" w:fill="FFFFFF"/>
                <w:lang w:val="en-US"/>
              </w:rPr>
              <w:t xml:space="preserve">, </w:t>
            </w:r>
            <w:proofErr w:type="spellStart"/>
            <w:r w:rsidRPr="00E93FB4">
              <w:rPr>
                <w:sz w:val="22"/>
                <w:szCs w:val="22"/>
                <w:shd w:val="clear" w:color="auto" w:fill="FFFFFF"/>
                <w:lang w:val="en-US"/>
              </w:rPr>
              <w:t>precum</w:t>
            </w:r>
            <w:proofErr w:type="spellEnd"/>
            <w:r w:rsidRPr="00E93FB4">
              <w:rPr>
                <w:sz w:val="22"/>
                <w:szCs w:val="22"/>
                <w:shd w:val="clear" w:color="auto" w:fill="FFFFFF"/>
                <w:lang w:val="en-US"/>
              </w:rPr>
              <w:t xml:space="preserve"> </w:t>
            </w:r>
            <w:proofErr w:type="spellStart"/>
            <w:r w:rsidRPr="00E93FB4">
              <w:rPr>
                <w:sz w:val="22"/>
                <w:szCs w:val="22"/>
                <w:shd w:val="clear" w:color="auto" w:fill="FFFFFF"/>
                <w:lang w:val="en-US"/>
              </w:rPr>
              <w:t>şi</w:t>
            </w:r>
            <w:proofErr w:type="spellEnd"/>
            <w:r w:rsidRPr="00E93FB4">
              <w:rPr>
                <w:sz w:val="22"/>
                <w:szCs w:val="22"/>
                <w:shd w:val="clear" w:color="auto" w:fill="FFFFFF"/>
                <w:lang w:val="en-US"/>
              </w:rPr>
              <w:t xml:space="preserve"> din 2 </w:t>
            </w:r>
            <w:proofErr w:type="spellStart"/>
            <w:r w:rsidRPr="00E93FB4">
              <w:rPr>
                <w:sz w:val="22"/>
                <w:szCs w:val="22"/>
                <w:shd w:val="clear" w:color="auto" w:fill="FFFFFF"/>
                <w:lang w:val="en-US"/>
              </w:rPr>
              <w:t>membri</w:t>
            </w:r>
            <w:proofErr w:type="spellEnd"/>
            <w:r w:rsidRPr="00E93FB4">
              <w:rPr>
                <w:sz w:val="22"/>
                <w:szCs w:val="22"/>
                <w:shd w:val="clear" w:color="auto" w:fill="FFFFFF"/>
                <w:lang w:val="en-US"/>
              </w:rPr>
              <w:t xml:space="preserve"> </w:t>
            </w:r>
            <w:proofErr w:type="spellStart"/>
            <w:r w:rsidRPr="00E93FB4">
              <w:rPr>
                <w:sz w:val="22"/>
                <w:szCs w:val="22"/>
                <w:shd w:val="clear" w:color="auto" w:fill="FFFFFF"/>
                <w:lang w:val="en-US"/>
              </w:rPr>
              <w:t>supleanţi</w:t>
            </w:r>
            <w:proofErr w:type="spellEnd"/>
            <w:r w:rsidRPr="00E93FB4">
              <w:rPr>
                <w:sz w:val="22"/>
                <w:szCs w:val="22"/>
                <w:shd w:val="clear" w:color="auto" w:fill="FFFFFF"/>
                <w:lang w:val="en-US"/>
              </w:rPr>
              <w:t>.</w:t>
            </w:r>
            <w:r w:rsidR="00B55BBB" w:rsidRPr="00B3777F">
              <w:rPr>
                <w:sz w:val="22"/>
                <w:szCs w:val="22"/>
                <w:shd w:val="clear" w:color="auto" w:fill="FFFFFF"/>
                <w:lang w:val="en-US"/>
              </w:rPr>
              <w:t xml:space="preserve"> </w:t>
            </w:r>
            <w:proofErr w:type="spellStart"/>
            <w:r w:rsidR="00B55BBB" w:rsidRPr="00B3777F">
              <w:rPr>
                <w:sz w:val="22"/>
                <w:szCs w:val="22"/>
                <w:shd w:val="clear" w:color="auto" w:fill="FFFFFF"/>
                <w:lang w:val="en-US"/>
              </w:rPr>
              <w:t>Secretarul</w:t>
            </w:r>
            <w:proofErr w:type="spellEnd"/>
            <w:r w:rsidR="00B55BBB" w:rsidRPr="00B3777F">
              <w:rPr>
                <w:sz w:val="22"/>
                <w:szCs w:val="22"/>
                <w:shd w:val="clear" w:color="auto" w:fill="FFFFFF"/>
                <w:lang w:val="en-US"/>
              </w:rPr>
              <w:t xml:space="preserve"> </w:t>
            </w:r>
            <w:proofErr w:type="spellStart"/>
            <w:r w:rsidR="00B55BBB" w:rsidRPr="00B3777F">
              <w:rPr>
                <w:sz w:val="22"/>
                <w:szCs w:val="22"/>
                <w:shd w:val="clear" w:color="auto" w:fill="FFFFFF"/>
                <w:lang w:val="en-US"/>
              </w:rPr>
              <w:t>comisiei</w:t>
            </w:r>
            <w:proofErr w:type="spellEnd"/>
            <w:r w:rsidR="00B55BBB" w:rsidRPr="00B3777F">
              <w:rPr>
                <w:sz w:val="22"/>
                <w:szCs w:val="22"/>
                <w:shd w:val="clear" w:color="auto" w:fill="FFFFFF"/>
                <w:lang w:val="en-US"/>
              </w:rPr>
              <w:t xml:space="preserve"> de concurs </w:t>
            </w:r>
            <w:proofErr w:type="spellStart"/>
            <w:r w:rsidR="00B55BBB" w:rsidRPr="00B3777F">
              <w:rPr>
                <w:sz w:val="22"/>
                <w:szCs w:val="22"/>
                <w:shd w:val="clear" w:color="auto" w:fill="FFFFFF"/>
                <w:lang w:val="en-US"/>
              </w:rPr>
              <w:t>este</w:t>
            </w:r>
            <w:proofErr w:type="spellEnd"/>
            <w:r w:rsidR="00B55BBB" w:rsidRPr="00B3777F">
              <w:rPr>
                <w:sz w:val="22"/>
                <w:szCs w:val="22"/>
                <w:shd w:val="clear" w:color="auto" w:fill="FFFFFF"/>
                <w:lang w:val="en-US"/>
              </w:rPr>
              <w:t xml:space="preserve"> un </w:t>
            </w:r>
            <w:proofErr w:type="spellStart"/>
            <w:r w:rsidR="00B55BBB" w:rsidRPr="00B3777F">
              <w:rPr>
                <w:sz w:val="22"/>
                <w:szCs w:val="22"/>
                <w:shd w:val="clear" w:color="auto" w:fill="FFFFFF"/>
                <w:lang w:val="en-US"/>
              </w:rPr>
              <w:t>funcționar</w:t>
            </w:r>
            <w:proofErr w:type="spellEnd"/>
            <w:r w:rsidR="00B55BBB" w:rsidRPr="00B3777F">
              <w:rPr>
                <w:sz w:val="22"/>
                <w:szCs w:val="22"/>
                <w:shd w:val="clear" w:color="auto" w:fill="FFFFFF"/>
                <w:lang w:val="en-US"/>
              </w:rPr>
              <w:t xml:space="preserve"> al </w:t>
            </w:r>
            <w:proofErr w:type="spellStart"/>
            <w:r w:rsidR="00B55BBB" w:rsidRPr="00B3777F">
              <w:rPr>
                <w:sz w:val="22"/>
                <w:szCs w:val="22"/>
                <w:shd w:val="clear" w:color="auto" w:fill="FFFFFF"/>
                <w:lang w:val="en-US"/>
              </w:rPr>
              <w:t>subdiviziunii</w:t>
            </w:r>
            <w:proofErr w:type="spellEnd"/>
            <w:r w:rsidR="00B55BBB" w:rsidRPr="00B3777F">
              <w:rPr>
                <w:sz w:val="22"/>
                <w:szCs w:val="22"/>
                <w:shd w:val="clear" w:color="auto" w:fill="FFFFFF"/>
                <w:lang w:val="en-US"/>
              </w:rPr>
              <w:t xml:space="preserve"> </w:t>
            </w:r>
            <w:proofErr w:type="spellStart"/>
            <w:r w:rsidR="00B55BBB" w:rsidRPr="00B3777F">
              <w:rPr>
                <w:sz w:val="22"/>
                <w:szCs w:val="22"/>
                <w:shd w:val="clear" w:color="auto" w:fill="FFFFFF"/>
                <w:lang w:val="en-US"/>
              </w:rPr>
              <w:t>resurse</w:t>
            </w:r>
            <w:proofErr w:type="spellEnd"/>
            <w:r w:rsidR="00B55BBB" w:rsidRPr="00B3777F">
              <w:rPr>
                <w:sz w:val="22"/>
                <w:szCs w:val="22"/>
                <w:shd w:val="clear" w:color="auto" w:fill="FFFFFF"/>
                <w:lang w:val="en-US"/>
              </w:rPr>
              <w:t xml:space="preserve"> </w:t>
            </w:r>
            <w:proofErr w:type="spellStart"/>
            <w:r w:rsidR="00B55BBB" w:rsidRPr="00B3777F">
              <w:rPr>
                <w:sz w:val="22"/>
                <w:szCs w:val="22"/>
                <w:shd w:val="clear" w:color="auto" w:fill="FFFFFF"/>
                <w:lang w:val="en-US"/>
              </w:rPr>
              <w:t>umane</w:t>
            </w:r>
            <w:proofErr w:type="spellEnd"/>
            <w:r w:rsidR="00B55BBB" w:rsidRPr="00B3777F">
              <w:rPr>
                <w:sz w:val="22"/>
                <w:szCs w:val="22"/>
                <w:shd w:val="clear" w:color="auto" w:fill="FFFFFF"/>
                <w:lang w:val="en-US"/>
              </w:rPr>
              <w:t xml:space="preserve"> al </w:t>
            </w:r>
            <w:proofErr w:type="spellStart"/>
            <w:r w:rsidR="00B55BBB" w:rsidRPr="00B3777F">
              <w:rPr>
                <w:sz w:val="22"/>
                <w:szCs w:val="22"/>
                <w:shd w:val="clear" w:color="auto" w:fill="FFFFFF"/>
                <w:lang w:val="en-US"/>
              </w:rPr>
              <w:t>autorității</w:t>
            </w:r>
            <w:proofErr w:type="spellEnd"/>
            <w:r w:rsidR="00B55BBB" w:rsidRPr="00B3777F">
              <w:rPr>
                <w:sz w:val="22"/>
                <w:szCs w:val="22"/>
                <w:shd w:val="clear" w:color="auto" w:fill="FFFFFF"/>
                <w:lang w:val="en-US"/>
              </w:rPr>
              <w:t xml:space="preserve"> </w:t>
            </w:r>
            <w:proofErr w:type="spellStart"/>
            <w:r w:rsidR="00B55BBB" w:rsidRPr="00B3777F">
              <w:rPr>
                <w:sz w:val="22"/>
                <w:szCs w:val="22"/>
                <w:shd w:val="clear" w:color="auto" w:fill="FFFFFF"/>
                <w:lang w:val="en-US"/>
              </w:rPr>
              <w:t>publice</w:t>
            </w:r>
            <w:proofErr w:type="spellEnd"/>
            <w:r w:rsidR="00B55BBB" w:rsidRPr="00B3777F">
              <w:rPr>
                <w:sz w:val="22"/>
                <w:szCs w:val="22"/>
                <w:shd w:val="clear" w:color="auto" w:fill="FFFFFF"/>
                <w:lang w:val="en-US"/>
              </w:rPr>
              <w:t xml:space="preserve"> respective </w:t>
            </w:r>
            <w:proofErr w:type="spellStart"/>
            <w:r w:rsidR="00B55BBB" w:rsidRPr="00B3777F">
              <w:rPr>
                <w:sz w:val="22"/>
                <w:szCs w:val="22"/>
                <w:shd w:val="clear" w:color="auto" w:fill="FFFFFF"/>
                <w:lang w:val="en-US"/>
              </w:rPr>
              <w:t>sau</w:t>
            </w:r>
            <w:proofErr w:type="spellEnd"/>
            <w:r w:rsidR="00B55BBB" w:rsidRPr="00B3777F">
              <w:rPr>
                <w:sz w:val="22"/>
                <w:szCs w:val="22"/>
                <w:shd w:val="clear" w:color="auto" w:fill="FFFFFF"/>
                <w:lang w:val="en-US"/>
              </w:rPr>
              <w:t xml:space="preserve">, </w:t>
            </w:r>
            <w:proofErr w:type="spellStart"/>
            <w:r w:rsidR="00B55BBB" w:rsidRPr="00B3777F">
              <w:rPr>
                <w:sz w:val="22"/>
                <w:szCs w:val="22"/>
                <w:shd w:val="clear" w:color="auto" w:fill="FFFFFF"/>
                <w:lang w:val="en-US"/>
              </w:rPr>
              <w:t>după</w:t>
            </w:r>
            <w:proofErr w:type="spellEnd"/>
            <w:r w:rsidR="00B55BBB" w:rsidRPr="00B3777F">
              <w:rPr>
                <w:sz w:val="22"/>
                <w:szCs w:val="22"/>
                <w:shd w:val="clear" w:color="auto" w:fill="FFFFFF"/>
                <w:lang w:val="en-US"/>
              </w:rPr>
              <w:t xml:space="preserve"> </w:t>
            </w:r>
            <w:proofErr w:type="spellStart"/>
            <w:r w:rsidR="00B55BBB" w:rsidRPr="00B3777F">
              <w:rPr>
                <w:sz w:val="22"/>
                <w:szCs w:val="22"/>
                <w:shd w:val="clear" w:color="auto" w:fill="FFFFFF"/>
                <w:lang w:val="en-US"/>
              </w:rPr>
              <w:t>caz</w:t>
            </w:r>
            <w:proofErr w:type="spellEnd"/>
            <w:r w:rsidR="00B55BBB" w:rsidRPr="00B3777F">
              <w:rPr>
                <w:sz w:val="22"/>
                <w:szCs w:val="22"/>
                <w:shd w:val="clear" w:color="auto" w:fill="FFFFFF"/>
                <w:lang w:val="en-US"/>
              </w:rPr>
              <w:t xml:space="preserve">, un </w:t>
            </w:r>
            <w:proofErr w:type="spellStart"/>
            <w:r w:rsidR="00B55BBB" w:rsidRPr="00B3777F">
              <w:rPr>
                <w:sz w:val="22"/>
                <w:szCs w:val="22"/>
                <w:shd w:val="clear" w:color="auto" w:fill="FFFFFF"/>
                <w:lang w:val="en-US"/>
              </w:rPr>
              <w:t>funcționar</w:t>
            </w:r>
            <w:proofErr w:type="spellEnd"/>
            <w:r w:rsidR="00B55BBB" w:rsidRPr="00B3777F">
              <w:rPr>
                <w:sz w:val="22"/>
                <w:szCs w:val="22"/>
                <w:shd w:val="clear" w:color="auto" w:fill="FFFFFF"/>
                <w:lang w:val="en-US"/>
              </w:rPr>
              <w:t xml:space="preserve"> public cu </w:t>
            </w:r>
            <w:proofErr w:type="spellStart"/>
            <w:r w:rsidR="00B55BBB" w:rsidRPr="00B3777F">
              <w:rPr>
                <w:sz w:val="22"/>
                <w:szCs w:val="22"/>
                <w:shd w:val="clear" w:color="auto" w:fill="FFFFFF"/>
                <w:lang w:val="en-US"/>
              </w:rPr>
              <w:t>atribuții</w:t>
            </w:r>
            <w:proofErr w:type="spellEnd"/>
            <w:r w:rsidR="00B55BBB" w:rsidRPr="00B3777F">
              <w:rPr>
                <w:sz w:val="22"/>
                <w:szCs w:val="22"/>
                <w:shd w:val="clear" w:color="auto" w:fill="FFFFFF"/>
                <w:lang w:val="en-US"/>
              </w:rPr>
              <w:t xml:space="preserve"> </w:t>
            </w:r>
            <w:proofErr w:type="spellStart"/>
            <w:r w:rsidR="00B55BBB" w:rsidRPr="00B3777F">
              <w:rPr>
                <w:sz w:val="22"/>
                <w:szCs w:val="22"/>
                <w:shd w:val="clear" w:color="auto" w:fill="FFFFFF"/>
                <w:lang w:val="en-US"/>
              </w:rPr>
              <w:t>în</w:t>
            </w:r>
            <w:proofErr w:type="spellEnd"/>
            <w:r w:rsidR="00B55BBB" w:rsidRPr="00B3777F">
              <w:rPr>
                <w:sz w:val="22"/>
                <w:szCs w:val="22"/>
                <w:shd w:val="clear" w:color="auto" w:fill="FFFFFF"/>
                <w:lang w:val="en-US"/>
              </w:rPr>
              <w:t xml:space="preserve"> </w:t>
            </w:r>
            <w:proofErr w:type="spellStart"/>
            <w:r w:rsidR="00B55BBB" w:rsidRPr="00B3777F">
              <w:rPr>
                <w:sz w:val="22"/>
                <w:szCs w:val="22"/>
                <w:shd w:val="clear" w:color="auto" w:fill="FFFFFF"/>
                <w:lang w:val="en-US"/>
              </w:rPr>
              <w:t>acest</w:t>
            </w:r>
            <w:proofErr w:type="spellEnd"/>
            <w:r w:rsidR="00B55BBB" w:rsidRPr="00B3777F">
              <w:rPr>
                <w:sz w:val="22"/>
                <w:szCs w:val="22"/>
                <w:shd w:val="clear" w:color="auto" w:fill="FFFFFF"/>
                <w:lang w:val="en-US"/>
              </w:rPr>
              <w:t xml:space="preserve"> </w:t>
            </w:r>
            <w:proofErr w:type="spellStart"/>
            <w:r w:rsidR="00B55BBB" w:rsidRPr="00B3777F">
              <w:rPr>
                <w:sz w:val="22"/>
                <w:szCs w:val="22"/>
                <w:shd w:val="clear" w:color="auto" w:fill="FFFFFF"/>
                <w:lang w:val="en-US"/>
              </w:rPr>
              <w:t>domeniu</w:t>
            </w:r>
            <w:proofErr w:type="spellEnd"/>
            <w:r w:rsidR="00B55BBB" w:rsidRPr="00B3777F">
              <w:rPr>
                <w:sz w:val="22"/>
                <w:szCs w:val="22"/>
                <w:shd w:val="clear" w:color="auto" w:fill="FFFFFF"/>
                <w:lang w:val="en-US"/>
              </w:rPr>
              <w:t xml:space="preserve">. </w:t>
            </w:r>
            <w:proofErr w:type="spellStart"/>
            <w:r w:rsidR="00B55BBB" w:rsidRPr="00B3777F">
              <w:rPr>
                <w:sz w:val="22"/>
                <w:szCs w:val="22"/>
                <w:shd w:val="clear" w:color="auto" w:fill="FFFFFF"/>
                <w:lang w:val="en-US"/>
              </w:rPr>
              <w:t>Secretarul</w:t>
            </w:r>
            <w:proofErr w:type="spellEnd"/>
            <w:r w:rsidR="00B55BBB" w:rsidRPr="00B3777F">
              <w:rPr>
                <w:sz w:val="22"/>
                <w:szCs w:val="22"/>
                <w:shd w:val="clear" w:color="auto" w:fill="FFFFFF"/>
                <w:lang w:val="en-US"/>
              </w:rPr>
              <w:t xml:space="preserve"> </w:t>
            </w:r>
            <w:proofErr w:type="spellStart"/>
            <w:r w:rsidR="00B55BBB" w:rsidRPr="00B3777F">
              <w:rPr>
                <w:sz w:val="22"/>
                <w:szCs w:val="22"/>
                <w:shd w:val="clear" w:color="auto" w:fill="FFFFFF"/>
                <w:lang w:val="en-US"/>
              </w:rPr>
              <w:t>este</w:t>
            </w:r>
            <w:proofErr w:type="spellEnd"/>
            <w:r w:rsidR="00B55BBB" w:rsidRPr="00B3777F">
              <w:rPr>
                <w:sz w:val="22"/>
                <w:szCs w:val="22"/>
                <w:shd w:val="clear" w:color="auto" w:fill="FFFFFF"/>
                <w:lang w:val="en-US"/>
              </w:rPr>
              <w:t xml:space="preserve"> </w:t>
            </w:r>
            <w:proofErr w:type="spellStart"/>
            <w:r w:rsidR="00B55BBB" w:rsidRPr="00B3777F">
              <w:rPr>
                <w:sz w:val="22"/>
                <w:szCs w:val="22"/>
                <w:shd w:val="clear" w:color="auto" w:fill="FFFFFF"/>
                <w:lang w:val="en-US"/>
              </w:rPr>
              <w:t>membru</w:t>
            </w:r>
            <w:proofErr w:type="spellEnd"/>
            <w:r w:rsidR="00B55BBB" w:rsidRPr="00B3777F">
              <w:rPr>
                <w:sz w:val="22"/>
                <w:szCs w:val="22"/>
                <w:shd w:val="clear" w:color="auto" w:fill="FFFFFF"/>
                <w:lang w:val="en-US"/>
              </w:rPr>
              <w:t xml:space="preserve"> al </w:t>
            </w:r>
            <w:proofErr w:type="spellStart"/>
            <w:r w:rsidR="00B55BBB" w:rsidRPr="00B3777F">
              <w:rPr>
                <w:sz w:val="22"/>
                <w:szCs w:val="22"/>
                <w:shd w:val="clear" w:color="auto" w:fill="FFFFFF"/>
                <w:lang w:val="en-US"/>
              </w:rPr>
              <w:t>comisiei</w:t>
            </w:r>
            <w:proofErr w:type="spellEnd"/>
            <w:r w:rsidR="00B55BBB" w:rsidRPr="00B3777F">
              <w:rPr>
                <w:sz w:val="22"/>
                <w:szCs w:val="22"/>
                <w:shd w:val="clear" w:color="auto" w:fill="FFFFFF"/>
                <w:lang w:val="en-US"/>
              </w:rPr>
              <w:t xml:space="preserve"> respective.</w:t>
            </w:r>
            <w:r w:rsidR="00B55BBB" w:rsidRPr="00B3777F">
              <w:rPr>
                <w:rFonts w:ascii="Georgia" w:hAnsi="Georgia"/>
                <w:color w:val="333333"/>
                <w:sz w:val="22"/>
                <w:szCs w:val="22"/>
                <w:shd w:val="clear" w:color="auto" w:fill="FFFFFF"/>
                <w:lang w:val="en-US"/>
              </w:rPr>
              <w:t xml:space="preserve"> </w:t>
            </w:r>
            <w:proofErr w:type="spellStart"/>
            <w:r w:rsidR="00B55BBB" w:rsidRPr="00B3777F">
              <w:rPr>
                <w:sz w:val="22"/>
                <w:szCs w:val="22"/>
                <w:shd w:val="clear" w:color="auto" w:fill="FFFFFF"/>
                <w:lang w:val="en-US"/>
              </w:rPr>
              <w:t>În</w:t>
            </w:r>
            <w:proofErr w:type="spellEnd"/>
            <w:r w:rsidR="00B55BBB" w:rsidRPr="00B3777F">
              <w:rPr>
                <w:sz w:val="22"/>
                <w:szCs w:val="22"/>
                <w:shd w:val="clear" w:color="auto" w:fill="FFFFFF"/>
                <w:lang w:val="en-US"/>
              </w:rPr>
              <w:t xml:space="preserve"> </w:t>
            </w:r>
            <w:proofErr w:type="spellStart"/>
            <w:r w:rsidR="00B55BBB" w:rsidRPr="00B3777F">
              <w:rPr>
                <w:sz w:val="22"/>
                <w:szCs w:val="22"/>
                <w:shd w:val="clear" w:color="auto" w:fill="FFFFFF"/>
                <w:lang w:val="en-US"/>
              </w:rPr>
              <w:t>calitate</w:t>
            </w:r>
            <w:proofErr w:type="spellEnd"/>
            <w:r w:rsidR="00B55BBB" w:rsidRPr="00B3777F">
              <w:rPr>
                <w:sz w:val="22"/>
                <w:szCs w:val="22"/>
                <w:shd w:val="clear" w:color="auto" w:fill="FFFFFF"/>
                <w:lang w:val="en-US"/>
              </w:rPr>
              <w:t xml:space="preserve"> de </w:t>
            </w:r>
            <w:proofErr w:type="spellStart"/>
            <w:r w:rsidR="00B55BBB" w:rsidRPr="00B3777F">
              <w:rPr>
                <w:sz w:val="22"/>
                <w:szCs w:val="22"/>
                <w:shd w:val="clear" w:color="auto" w:fill="FFFFFF"/>
                <w:lang w:val="en-US"/>
              </w:rPr>
              <w:t>președinte</w:t>
            </w:r>
            <w:proofErr w:type="spellEnd"/>
            <w:r w:rsidR="00B55BBB" w:rsidRPr="00B3777F">
              <w:rPr>
                <w:sz w:val="22"/>
                <w:szCs w:val="22"/>
                <w:shd w:val="clear" w:color="auto" w:fill="FFFFFF"/>
                <w:lang w:val="en-US"/>
              </w:rPr>
              <w:t xml:space="preserve"> al </w:t>
            </w:r>
            <w:proofErr w:type="spellStart"/>
            <w:r w:rsidR="00B55BBB" w:rsidRPr="00B3777F">
              <w:rPr>
                <w:sz w:val="22"/>
                <w:szCs w:val="22"/>
                <w:shd w:val="clear" w:color="auto" w:fill="FFFFFF"/>
                <w:lang w:val="en-US"/>
              </w:rPr>
              <w:t>comisiei</w:t>
            </w:r>
            <w:proofErr w:type="spellEnd"/>
            <w:r w:rsidR="00B55BBB" w:rsidRPr="00B3777F">
              <w:rPr>
                <w:sz w:val="22"/>
                <w:szCs w:val="22"/>
                <w:shd w:val="clear" w:color="auto" w:fill="FFFFFF"/>
                <w:lang w:val="en-US"/>
              </w:rPr>
              <w:t xml:space="preserve"> de </w:t>
            </w:r>
            <w:proofErr w:type="gramStart"/>
            <w:r w:rsidR="00B55BBB" w:rsidRPr="00B3777F">
              <w:rPr>
                <w:sz w:val="22"/>
                <w:szCs w:val="22"/>
                <w:shd w:val="clear" w:color="auto" w:fill="FFFFFF"/>
                <w:lang w:val="en-US"/>
              </w:rPr>
              <w:t>concurs</w:t>
            </w:r>
            <w:proofErr w:type="gramEnd"/>
            <w:r w:rsidR="00B55BBB" w:rsidRPr="00B3777F">
              <w:rPr>
                <w:sz w:val="22"/>
                <w:szCs w:val="22"/>
                <w:shd w:val="clear" w:color="auto" w:fill="FFFFFF"/>
                <w:lang w:val="en-US"/>
              </w:rPr>
              <w:t xml:space="preserve"> </w:t>
            </w:r>
            <w:proofErr w:type="spellStart"/>
            <w:r w:rsidR="00B55BBB" w:rsidRPr="00B3777F">
              <w:rPr>
                <w:sz w:val="22"/>
                <w:szCs w:val="22"/>
                <w:shd w:val="clear" w:color="auto" w:fill="FFFFFF"/>
                <w:lang w:val="en-US"/>
              </w:rPr>
              <w:t>pentru</w:t>
            </w:r>
            <w:proofErr w:type="spellEnd"/>
            <w:r w:rsidR="00B55BBB" w:rsidRPr="00B3777F">
              <w:rPr>
                <w:sz w:val="22"/>
                <w:szCs w:val="22"/>
                <w:shd w:val="clear" w:color="auto" w:fill="FFFFFF"/>
                <w:lang w:val="en-US"/>
              </w:rPr>
              <w:t xml:space="preserve"> </w:t>
            </w:r>
            <w:proofErr w:type="spellStart"/>
            <w:r w:rsidR="00B55BBB" w:rsidRPr="00B3777F">
              <w:rPr>
                <w:sz w:val="22"/>
                <w:szCs w:val="22"/>
                <w:shd w:val="clear" w:color="auto" w:fill="FFFFFF"/>
                <w:lang w:val="en-US"/>
              </w:rPr>
              <w:t>ocuparea</w:t>
            </w:r>
            <w:proofErr w:type="spellEnd"/>
            <w:r w:rsidR="00B55BBB" w:rsidRPr="00B3777F">
              <w:rPr>
                <w:sz w:val="22"/>
                <w:szCs w:val="22"/>
                <w:shd w:val="clear" w:color="auto" w:fill="FFFFFF"/>
                <w:lang w:val="en-US"/>
              </w:rPr>
              <w:t xml:space="preserve"> </w:t>
            </w:r>
            <w:proofErr w:type="spellStart"/>
            <w:r w:rsidR="00B55BBB" w:rsidRPr="00B3777F">
              <w:rPr>
                <w:sz w:val="22"/>
                <w:szCs w:val="22"/>
                <w:shd w:val="clear" w:color="auto" w:fill="FFFFFF"/>
                <w:lang w:val="en-US"/>
              </w:rPr>
              <w:t>funcției</w:t>
            </w:r>
            <w:proofErr w:type="spellEnd"/>
            <w:r w:rsidR="00B55BBB" w:rsidRPr="00B3777F">
              <w:rPr>
                <w:sz w:val="22"/>
                <w:szCs w:val="22"/>
                <w:shd w:val="clear" w:color="auto" w:fill="FFFFFF"/>
                <w:lang w:val="en-US"/>
              </w:rPr>
              <w:t xml:space="preserve"> </w:t>
            </w:r>
            <w:proofErr w:type="spellStart"/>
            <w:r w:rsidR="00B55BBB" w:rsidRPr="00B3777F">
              <w:rPr>
                <w:sz w:val="22"/>
                <w:szCs w:val="22"/>
                <w:shd w:val="clear" w:color="auto" w:fill="FFFFFF"/>
                <w:lang w:val="en-US"/>
              </w:rPr>
              <w:t>publice</w:t>
            </w:r>
            <w:proofErr w:type="spellEnd"/>
            <w:r w:rsidR="00B55BBB" w:rsidRPr="00B3777F">
              <w:rPr>
                <w:sz w:val="22"/>
                <w:szCs w:val="22"/>
                <w:shd w:val="clear" w:color="auto" w:fill="FFFFFF"/>
                <w:lang w:val="en-US"/>
              </w:rPr>
              <w:t xml:space="preserve"> de </w:t>
            </w:r>
            <w:proofErr w:type="spellStart"/>
            <w:r w:rsidR="00B55BBB" w:rsidRPr="00B3777F">
              <w:rPr>
                <w:sz w:val="22"/>
                <w:szCs w:val="22"/>
                <w:shd w:val="clear" w:color="auto" w:fill="FFFFFF"/>
                <w:lang w:val="en-US"/>
              </w:rPr>
              <w:t>conducere</w:t>
            </w:r>
            <w:proofErr w:type="spellEnd"/>
            <w:r w:rsidR="00B55BBB" w:rsidRPr="00B3777F">
              <w:rPr>
                <w:sz w:val="22"/>
                <w:szCs w:val="22"/>
                <w:shd w:val="clear" w:color="auto" w:fill="FFFFFF"/>
                <w:lang w:val="en-US"/>
              </w:rPr>
              <w:t xml:space="preserve"> </w:t>
            </w:r>
            <w:r w:rsidR="00B55BBB" w:rsidRPr="00B3777F">
              <w:rPr>
                <w:b/>
                <w:sz w:val="22"/>
                <w:szCs w:val="22"/>
                <w:u w:val="single"/>
                <w:shd w:val="clear" w:color="auto" w:fill="FFFFFF"/>
                <w:lang w:val="en-US"/>
              </w:rPr>
              <w:t xml:space="preserve">nu </w:t>
            </w:r>
            <w:proofErr w:type="spellStart"/>
            <w:r w:rsidR="00B55BBB" w:rsidRPr="00B3777F">
              <w:rPr>
                <w:b/>
                <w:sz w:val="22"/>
                <w:szCs w:val="22"/>
                <w:u w:val="single"/>
                <w:shd w:val="clear" w:color="auto" w:fill="FFFFFF"/>
                <w:lang w:val="en-US"/>
              </w:rPr>
              <w:t>poate</w:t>
            </w:r>
            <w:proofErr w:type="spellEnd"/>
            <w:r w:rsidR="00B55BBB" w:rsidRPr="00B3777F">
              <w:rPr>
                <w:b/>
                <w:sz w:val="22"/>
                <w:szCs w:val="22"/>
                <w:u w:val="single"/>
                <w:shd w:val="clear" w:color="auto" w:fill="FFFFFF"/>
                <w:lang w:val="en-US"/>
              </w:rPr>
              <w:t xml:space="preserve"> fi </w:t>
            </w:r>
            <w:proofErr w:type="spellStart"/>
            <w:r w:rsidR="00B55BBB" w:rsidRPr="00B3777F">
              <w:rPr>
                <w:b/>
                <w:sz w:val="22"/>
                <w:szCs w:val="22"/>
                <w:u w:val="single"/>
                <w:shd w:val="clear" w:color="auto" w:fill="FFFFFF"/>
                <w:lang w:val="en-US"/>
              </w:rPr>
              <w:t>numită</w:t>
            </w:r>
            <w:proofErr w:type="spellEnd"/>
            <w:r w:rsidR="00B55BBB" w:rsidRPr="00B3777F">
              <w:rPr>
                <w:sz w:val="22"/>
                <w:szCs w:val="22"/>
                <w:shd w:val="clear" w:color="auto" w:fill="FFFFFF"/>
                <w:lang w:val="en-US"/>
              </w:rPr>
              <w:t xml:space="preserve"> o </w:t>
            </w:r>
            <w:proofErr w:type="spellStart"/>
            <w:r w:rsidR="00B55BBB" w:rsidRPr="00B3777F">
              <w:rPr>
                <w:sz w:val="22"/>
                <w:szCs w:val="22"/>
                <w:shd w:val="clear" w:color="auto" w:fill="FFFFFF"/>
                <w:lang w:val="en-US"/>
              </w:rPr>
              <w:t>persoană</w:t>
            </w:r>
            <w:proofErr w:type="spellEnd"/>
            <w:r w:rsidR="00B55BBB" w:rsidRPr="00B3777F">
              <w:rPr>
                <w:sz w:val="22"/>
                <w:szCs w:val="22"/>
                <w:shd w:val="clear" w:color="auto" w:fill="FFFFFF"/>
                <w:lang w:val="en-US"/>
              </w:rPr>
              <w:t xml:space="preserve"> cu </w:t>
            </w:r>
            <w:proofErr w:type="spellStart"/>
            <w:r w:rsidR="00B55BBB" w:rsidRPr="00B3777F">
              <w:rPr>
                <w:sz w:val="22"/>
                <w:szCs w:val="22"/>
                <w:shd w:val="clear" w:color="auto" w:fill="FFFFFF"/>
                <w:lang w:val="en-US"/>
              </w:rPr>
              <w:t>funcție</w:t>
            </w:r>
            <w:proofErr w:type="spellEnd"/>
            <w:r w:rsidR="00B55BBB" w:rsidRPr="00B3777F">
              <w:rPr>
                <w:sz w:val="22"/>
                <w:szCs w:val="22"/>
                <w:shd w:val="clear" w:color="auto" w:fill="FFFFFF"/>
                <w:lang w:val="en-US"/>
              </w:rPr>
              <w:t xml:space="preserve"> de </w:t>
            </w:r>
            <w:proofErr w:type="spellStart"/>
            <w:r w:rsidR="00B55BBB" w:rsidRPr="00B3777F">
              <w:rPr>
                <w:sz w:val="22"/>
                <w:szCs w:val="22"/>
                <w:shd w:val="clear" w:color="auto" w:fill="FFFFFF"/>
                <w:lang w:val="en-US"/>
              </w:rPr>
              <w:t>demnitate</w:t>
            </w:r>
            <w:proofErr w:type="spellEnd"/>
            <w:r w:rsidR="00B55BBB" w:rsidRPr="00B3777F">
              <w:rPr>
                <w:sz w:val="22"/>
                <w:szCs w:val="22"/>
                <w:shd w:val="clear" w:color="auto" w:fill="FFFFFF"/>
                <w:lang w:val="en-US"/>
              </w:rPr>
              <w:t xml:space="preserve"> </w:t>
            </w:r>
            <w:proofErr w:type="spellStart"/>
            <w:r w:rsidR="00B55BBB" w:rsidRPr="00B3777F">
              <w:rPr>
                <w:sz w:val="22"/>
                <w:szCs w:val="22"/>
                <w:shd w:val="clear" w:color="auto" w:fill="FFFFFF"/>
                <w:lang w:val="en-US"/>
              </w:rPr>
              <w:t>publică</w:t>
            </w:r>
            <w:proofErr w:type="spellEnd"/>
            <w:r w:rsidR="00B55BBB" w:rsidRPr="00B3777F">
              <w:rPr>
                <w:sz w:val="22"/>
                <w:szCs w:val="22"/>
                <w:shd w:val="clear" w:color="auto" w:fill="FFFFFF"/>
                <w:lang w:val="en-US"/>
              </w:rPr>
              <w:t>.</w:t>
            </w:r>
          </w:p>
        </w:tc>
      </w:tr>
      <w:tr w:rsidR="00C872AF" w:rsidRPr="0016628B" w:rsidTr="00393588">
        <w:tc>
          <w:tcPr>
            <w:tcW w:w="5000" w:type="pct"/>
          </w:tcPr>
          <w:p w:rsidR="00C872AF" w:rsidRPr="00B3777F" w:rsidRDefault="00530CB8" w:rsidP="00393588">
            <w:pPr>
              <w:tabs>
                <w:tab w:val="left" w:pos="884"/>
                <w:tab w:val="left" w:pos="1196"/>
              </w:tabs>
              <w:jc w:val="both"/>
              <w:rPr>
                <w:b/>
                <w:sz w:val="22"/>
                <w:szCs w:val="22"/>
                <w:lang w:val="en-US"/>
              </w:rPr>
            </w:pPr>
            <w:r w:rsidRPr="00B3777F">
              <w:rPr>
                <w:b/>
                <w:bCs/>
                <w:sz w:val="22"/>
                <w:szCs w:val="22"/>
                <w:lang w:val="ro-RO" w:eastAsia="en-US"/>
              </w:rPr>
              <w:t>3. Obiectivele urmărite și soluțiile propuse</w:t>
            </w:r>
          </w:p>
        </w:tc>
      </w:tr>
      <w:tr w:rsidR="00B3777F" w:rsidRPr="0016628B" w:rsidTr="00393588">
        <w:tc>
          <w:tcPr>
            <w:tcW w:w="5000" w:type="pct"/>
          </w:tcPr>
          <w:p w:rsidR="00B3777F" w:rsidRPr="00B3777F" w:rsidRDefault="00B3777F" w:rsidP="00B3777F">
            <w:pPr>
              <w:spacing w:after="200"/>
              <w:contextualSpacing/>
              <w:jc w:val="both"/>
              <w:rPr>
                <w:rFonts w:eastAsia="Calibri"/>
                <w:bCs/>
                <w:sz w:val="22"/>
                <w:szCs w:val="22"/>
                <w:lang w:val="ro-RO" w:eastAsia="en-US"/>
              </w:rPr>
            </w:pPr>
            <w:r w:rsidRPr="00B3777F">
              <w:rPr>
                <w:sz w:val="22"/>
                <w:szCs w:val="22"/>
                <w:lang w:val="ro-RO"/>
              </w:rPr>
              <w:t xml:space="preserve">Proiectul de decizie este întemeiat în baza art. 43 alin. (2) al Legii privind Administrația publică locală nr. 436/2006; art. 29 alin. 2) lit. c) al Legii nr. 158/2008 cu privire la funcția publică și statutul funcționarului public; </w:t>
            </w:r>
            <w:proofErr w:type="spellStart"/>
            <w:r w:rsidRPr="00B3777F">
              <w:rPr>
                <w:sz w:val="22"/>
                <w:szCs w:val="22"/>
                <w:lang w:val="en-US"/>
              </w:rPr>
              <w:t>Legii</w:t>
            </w:r>
            <w:proofErr w:type="spellEnd"/>
            <w:r w:rsidRPr="00B3777F">
              <w:rPr>
                <w:sz w:val="22"/>
                <w:szCs w:val="22"/>
                <w:lang w:val="en-US"/>
              </w:rPr>
              <w:t xml:space="preserve"> cu </w:t>
            </w:r>
            <w:proofErr w:type="spellStart"/>
            <w:r w:rsidRPr="00B3777F">
              <w:rPr>
                <w:sz w:val="22"/>
                <w:szCs w:val="22"/>
                <w:lang w:val="en-US"/>
              </w:rPr>
              <w:t>privire</w:t>
            </w:r>
            <w:proofErr w:type="spellEnd"/>
            <w:r w:rsidRPr="00B3777F">
              <w:rPr>
                <w:sz w:val="22"/>
                <w:szCs w:val="22"/>
                <w:lang w:val="en-US"/>
              </w:rPr>
              <w:t xml:space="preserve"> la </w:t>
            </w:r>
            <w:proofErr w:type="spellStart"/>
            <w:r w:rsidRPr="00B3777F">
              <w:rPr>
                <w:sz w:val="22"/>
                <w:szCs w:val="22"/>
                <w:lang w:val="en-US"/>
              </w:rPr>
              <w:t>actele</w:t>
            </w:r>
            <w:proofErr w:type="spellEnd"/>
            <w:r w:rsidRPr="00B3777F">
              <w:rPr>
                <w:sz w:val="22"/>
                <w:szCs w:val="22"/>
                <w:lang w:val="en-US"/>
              </w:rPr>
              <w:t xml:space="preserve"> normative nr. 100/2017;</w:t>
            </w:r>
            <w:r w:rsidRPr="00B3777F">
              <w:rPr>
                <w:sz w:val="22"/>
                <w:szCs w:val="22"/>
                <w:lang w:val="ro-RO"/>
              </w:rPr>
              <w:t xml:space="preserve"> </w:t>
            </w:r>
            <w:r w:rsidRPr="00B3777F">
              <w:rPr>
                <w:color w:val="000000"/>
                <w:sz w:val="22"/>
                <w:szCs w:val="22"/>
                <w:lang w:val="en-US"/>
              </w:rPr>
              <w:t xml:space="preserve">pct. 55 </w:t>
            </w:r>
            <w:r w:rsidRPr="00E93FB4">
              <w:rPr>
                <w:color w:val="000000"/>
                <w:sz w:val="22"/>
                <w:szCs w:val="22"/>
                <w:lang w:val="en-US"/>
              </w:rPr>
              <w:t xml:space="preserve">lit. </w:t>
            </w:r>
            <w:proofErr w:type="gramStart"/>
            <w:r w:rsidRPr="00E93FB4">
              <w:rPr>
                <w:color w:val="000000"/>
                <w:sz w:val="22"/>
                <w:szCs w:val="22"/>
                <w:lang w:val="en-US"/>
              </w:rPr>
              <w:t>a</w:t>
            </w:r>
            <w:proofErr w:type="gramEnd"/>
            <w:r w:rsidRPr="00E93FB4">
              <w:rPr>
                <w:color w:val="000000"/>
                <w:sz w:val="22"/>
                <w:szCs w:val="22"/>
                <w:lang w:val="en-US"/>
              </w:rPr>
              <w:t>)</w:t>
            </w:r>
            <w:r w:rsidRPr="00B3777F">
              <w:rPr>
                <w:color w:val="000000"/>
                <w:sz w:val="22"/>
                <w:szCs w:val="22"/>
                <w:lang w:val="en-US"/>
              </w:rPr>
              <w:t xml:space="preserve">, </w:t>
            </w:r>
            <w:r w:rsidRPr="00E93FB4">
              <w:rPr>
                <w:color w:val="000000"/>
                <w:sz w:val="22"/>
                <w:szCs w:val="22"/>
                <w:lang w:val="en-US"/>
              </w:rPr>
              <w:t xml:space="preserve">pct. </w:t>
            </w:r>
            <w:r w:rsidRPr="00B3777F">
              <w:rPr>
                <w:color w:val="000000"/>
                <w:sz w:val="22"/>
                <w:szCs w:val="22"/>
                <w:lang w:val="en-US"/>
              </w:rPr>
              <w:t>61</w:t>
            </w:r>
            <w:r w:rsidRPr="00E93FB4">
              <w:rPr>
                <w:color w:val="000000"/>
                <w:sz w:val="22"/>
                <w:szCs w:val="22"/>
                <w:lang w:val="en-US"/>
              </w:rPr>
              <w:t xml:space="preserve"> </w:t>
            </w:r>
            <w:proofErr w:type="spellStart"/>
            <w:r w:rsidRPr="00E93FB4">
              <w:rPr>
                <w:color w:val="000000"/>
                <w:sz w:val="22"/>
                <w:szCs w:val="22"/>
                <w:lang w:val="en-US"/>
              </w:rPr>
              <w:t>alin</w:t>
            </w:r>
            <w:proofErr w:type="spellEnd"/>
            <w:r w:rsidRPr="00E93FB4">
              <w:rPr>
                <w:color w:val="000000"/>
                <w:sz w:val="22"/>
                <w:szCs w:val="22"/>
                <w:lang w:val="en-US"/>
              </w:rPr>
              <w:t xml:space="preserve">. 4), pct. </w:t>
            </w:r>
            <w:r w:rsidRPr="00B3777F">
              <w:rPr>
                <w:color w:val="000000"/>
                <w:sz w:val="22"/>
                <w:szCs w:val="22"/>
                <w:lang w:val="en-US"/>
              </w:rPr>
              <w:t>65</w:t>
            </w:r>
            <w:r w:rsidRPr="00E93FB4">
              <w:rPr>
                <w:color w:val="000000"/>
                <w:sz w:val="22"/>
                <w:szCs w:val="22"/>
                <w:lang w:val="en-US"/>
              </w:rPr>
              <w:t xml:space="preserve">, pct. </w:t>
            </w:r>
            <w:r w:rsidRPr="00B3777F">
              <w:rPr>
                <w:color w:val="000000"/>
                <w:sz w:val="22"/>
                <w:szCs w:val="22"/>
                <w:lang w:val="en-US"/>
              </w:rPr>
              <w:t>6</w:t>
            </w:r>
            <w:r w:rsidRPr="00E93FB4">
              <w:rPr>
                <w:color w:val="000000"/>
                <w:sz w:val="22"/>
                <w:szCs w:val="22"/>
                <w:lang w:val="en-US"/>
              </w:rPr>
              <w:t>9</w:t>
            </w:r>
            <w:r w:rsidRPr="00B3777F">
              <w:rPr>
                <w:color w:val="000000"/>
                <w:sz w:val="22"/>
                <w:szCs w:val="22"/>
                <w:lang w:val="en-US"/>
              </w:rPr>
              <w:t>, pct. 72</w:t>
            </w:r>
            <w:r w:rsidRPr="00E93FB4">
              <w:rPr>
                <w:color w:val="000000"/>
                <w:sz w:val="22"/>
                <w:szCs w:val="22"/>
                <w:lang w:val="en-US"/>
              </w:rPr>
              <w:t xml:space="preserve"> </w:t>
            </w:r>
            <w:r w:rsidRPr="00B3777F">
              <w:rPr>
                <w:color w:val="000000"/>
                <w:sz w:val="22"/>
                <w:szCs w:val="22"/>
                <w:lang w:val="en-US"/>
              </w:rPr>
              <w:t xml:space="preserve">al </w:t>
            </w:r>
            <w:proofErr w:type="spellStart"/>
            <w:r w:rsidRPr="00B3777F">
              <w:rPr>
                <w:color w:val="000000"/>
                <w:sz w:val="22"/>
                <w:szCs w:val="22"/>
                <w:lang w:val="en-US"/>
              </w:rPr>
              <w:t>Regulamentului</w:t>
            </w:r>
            <w:proofErr w:type="spellEnd"/>
            <w:r w:rsidRPr="00B3777F">
              <w:rPr>
                <w:color w:val="000000"/>
                <w:sz w:val="22"/>
                <w:szCs w:val="22"/>
                <w:lang w:val="en-US"/>
              </w:rPr>
              <w:t xml:space="preserve"> cu </w:t>
            </w:r>
            <w:proofErr w:type="spellStart"/>
            <w:r w:rsidRPr="00B3777F">
              <w:rPr>
                <w:color w:val="000000"/>
                <w:sz w:val="22"/>
                <w:szCs w:val="22"/>
                <w:lang w:val="en-US"/>
              </w:rPr>
              <w:t>privire</w:t>
            </w:r>
            <w:proofErr w:type="spellEnd"/>
            <w:r w:rsidRPr="00B3777F">
              <w:rPr>
                <w:color w:val="000000"/>
                <w:sz w:val="22"/>
                <w:szCs w:val="22"/>
                <w:lang w:val="en-US"/>
              </w:rPr>
              <w:t xml:space="preserve"> la </w:t>
            </w:r>
            <w:proofErr w:type="spellStart"/>
            <w:r w:rsidRPr="00B3777F">
              <w:rPr>
                <w:color w:val="000000"/>
                <w:sz w:val="22"/>
                <w:szCs w:val="22"/>
                <w:lang w:val="en-US"/>
              </w:rPr>
              <w:t>ocuparea</w:t>
            </w:r>
            <w:proofErr w:type="spellEnd"/>
            <w:r w:rsidRPr="00B3777F">
              <w:rPr>
                <w:color w:val="000000"/>
                <w:sz w:val="22"/>
                <w:szCs w:val="22"/>
                <w:lang w:val="en-US"/>
              </w:rPr>
              <w:t xml:space="preserve"> </w:t>
            </w:r>
            <w:proofErr w:type="spellStart"/>
            <w:r w:rsidRPr="00B3777F">
              <w:rPr>
                <w:color w:val="000000"/>
                <w:sz w:val="22"/>
                <w:szCs w:val="22"/>
                <w:lang w:val="en-US"/>
              </w:rPr>
              <w:t>funcției</w:t>
            </w:r>
            <w:proofErr w:type="spellEnd"/>
            <w:r w:rsidRPr="00B3777F">
              <w:rPr>
                <w:color w:val="000000"/>
                <w:sz w:val="22"/>
                <w:szCs w:val="22"/>
                <w:lang w:val="en-US"/>
              </w:rPr>
              <w:t xml:space="preserve"> </w:t>
            </w:r>
            <w:proofErr w:type="spellStart"/>
            <w:r w:rsidRPr="00B3777F">
              <w:rPr>
                <w:color w:val="000000"/>
                <w:sz w:val="22"/>
                <w:szCs w:val="22"/>
                <w:lang w:val="en-US"/>
              </w:rPr>
              <w:t>publice</w:t>
            </w:r>
            <w:proofErr w:type="spellEnd"/>
            <w:r w:rsidRPr="00B3777F">
              <w:rPr>
                <w:color w:val="000000"/>
                <w:sz w:val="22"/>
                <w:szCs w:val="22"/>
                <w:lang w:val="en-US"/>
              </w:rPr>
              <w:t xml:space="preserve"> </w:t>
            </w:r>
            <w:proofErr w:type="spellStart"/>
            <w:r w:rsidRPr="00B3777F">
              <w:rPr>
                <w:color w:val="000000"/>
                <w:sz w:val="22"/>
                <w:szCs w:val="22"/>
                <w:lang w:val="en-US"/>
              </w:rPr>
              <w:t>prin</w:t>
            </w:r>
            <w:proofErr w:type="spellEnd"/>
            <w:r w:rsidRPr="00B3777F">
              <w:rPr>
                <w:color w:val="000000"/>
                <w:sz w:val="22"/>
                <w:szCs w:val="22"/>
                <w:lang w:val="en-US"/>
              </w:rPr>
              <w:t xml:space="preserve"> concurs </w:t>
            </w:r>
            <w:proofErr w:type="spellStart"/>
            <w:r w:rsidRPr="00B3777F">
              <w:rPr>
                <w:color w:val="000000"/>
                <w:sz w:val="22"/>
                <w:szCs w:val="22"/>
                <w:lang w:val="en-US"/>
              </w:rPr>
              <w:t>aprobat</w:t>
            </w:r>
            <w:proofErr w:type="spellEnd"/>
            <w:r w:rsidRPr="00B3777F">
              <w:rPr>
                <w:color w:val="000000"/>
                <w:sz w:val="22"/>
                <w:szCs w:val="22"/>
                <w:lang w:val="en-US"/>
              </w:rPr>
              <w:t xml:space="preserve"> </w:t>
            </w:r>
            <w:proofErr w:type="spellStart"/>
            <w:r w:rsidRPr="00B3777F">
              <w:rPr>
                <w:color w:val="000000"/>
                <w:sz w:val="22"/>
                <w:szCs w:val="22"/>
                <w:lang w:val="en-US"/>
              </w:rPr>
              <w:t>prin</w:t>
            </w:r>
            <w:proofErr w:type="spellEnd"/>
            <w:r w:rsidRPr="00B3777F">
              <w:rPr>
                <w:sz w:val="22"/>
                <w:szCs w:val="22"/>
                <w:lang w:val="ro-RO"/>
              </w:rPr>
              <w:t xml:space="preserve"> Hotărîrea Guvernului nr. 201/2009  privind punerea în aplicare a prevederilor Legii nr. 158/2008 cu privire la funcția publică și statutul funcționarului public. </w:t>
            </w:r>
          </w:p>
        </w:tc>
      </w:tr>
      <w:tr w:rsidR="00B3777F" w:rsidRPr="005E328C" w:rsidTr="00393588">
        <w:tc>
          <w:tcPr>
            <w:tcW w:w="5000" w:type="pct"/>
          </w:tcPr>
          <w:p w:rsidR="00B3777F" w:rsidRPr="00B3777F" w:rsidRDefault="00B3777F" w:rsidP="00393588">
            <w:pPr>
              <w:tabs>
                <w:tab w:val="left" w:pos="884"/>
                <w:tab w:val="left" w:pos="1196"/>
              </w:tabs>
              <w:jc w:val="both"/>
              <w:rPr>
                <w:b/>
                <w:sz w:val="22"/>
                <w:szCs w:val="22"/>
                <w:lang w:val="en-US"/>
              </w:rPr>
            </w:pPr>
            <w:r w:rsidRPr="00B3777F">
              <w:rPr>
                <w:b/>
                <w:bCs/>
                <w:sz w:val="22"/>
                <w:szCs w:val="22"/>
                <w:lang w:val="ro-RO" w:eastAsia="en-US"/>
              </w:rPr>
              <w:t>4. Analiza impactului de reglementare</w:t>
            </w:r>
          </w:p>
        </w:tc>
      </w:tr>
      <w:tr w:rsidR="00B3777F" w:rsidRPr="0016628B" w:rsidTr="00393588">
        <w:tc>
          <w:tcPr>
            <w:tcW w:w="5000" w:type="pct"/>
          </w:tcPr>
          <w:p w:rsidR="00B3777F" w:rsidRPr="00B3777F" w:rsidRDefault="00B3777F" w:rsidP="00393588">
            <w:pPr>
              <w:tabs>
                <w:tab w:val="left" w:pos="851"/>
              </w:tabs>
              <w:contextualSpacing/>
              <w:jc w:val="both"/>
              <w:rPr>
                <w:sz w:val="22"/>
                <w:szCs w:val="22"/>
                <w:lang w:val="en-US"/>
              </w:rPr>
            </w:pPr>
            <w:proofErr w:type="spellStart"/>
            <w:r w:rsidRPr="00B3777F">
              <w:rPr>
                <w:color w:val="000000"/>
                <w:sz w:val="22"/>
                <w:szCs w:val="22"/>
                <w:lang w:val="en-US"/>
              </w:rPr>
              <w:t>Proiectul</w:t>
            </w:r>
            <w:proofErr w:type="spellEnd"/>
            <w:r w:rsidRPr="00B3777F">
              <w:rPr>
                <w:color w:val="000000"/>
                <w:sz w:val="22"/>
                <w:szCs w:val="22"/>
                <w:lang w:val="en-US"/>
              </w:rPr>
              <w:t xml:space="preserve"> de </w:t>
            </w:r>
            <w:proofErr w:type="spellStart"/>
            <w:r w:rsidRPr="00B3777F">
              <w:rPr>
                <w:color w:val="000000"/>
                <w:sz w:val="22"/>
                <w:szCs w:val="22"/>
                <w:lang w:val="en-US"/>
              </w:rPr>
              <w:t>decizie</w:t>
            </w:r>
            <w:proofErr w:type="spellEnd"/>
            <w:r w:rsidRPr="00B3777F">
              <w:rPr>
                <w:color w:val="000000"/>
                <w:sz w:val="22"/>
                <w:szCs w:val="22"/>
                <w:lang w:val="en-US"/>
              </w:rPr>
              <w:t xml:space="preserve"> nu </w:t>
            </w:r>
            <w:proofErr w:type="spellStart"/>
            <w:r w:rsidRPr="00B3777F">
              <w:rPr>
                <w:color w:val="000000"/>
                <w:sz w:val="22"/>
                <w:szCs w:val="22"/>
                <w:lang w:val="en-US"/>
              </w:rPr>
              <w:t>înregistrează</w:t>
            </w:r>
            <w:proofErr w:type="spellEnd"/>
            <w:r w:rsidRPr="00B3777F">
              <w:rPr>
                <w:color w:val="000000"/>
                <w:sz w:val="22"/>
                <w:szCs w:val="22"/>
                <w:lang w:val="en-US"/>
              </w:rPr>
              <w:t xml:space="preserve"> </w:t>
            </w:r>
            <w:proofErr w:type="spellStart"/>
            <w:r w:rsidRPr="00B3777F">
              <w:rPr>
                <w:color w:val="000000"/>
                <w:sz w:val="22"/>
                <w:szCs w:val="22"/>
                <w:lang w:val="en-US"/>
              </w:rPr>
              <w:t>careva</w:t>
            </w:r>
            <w:proofErr w:type="spellEnd"/>
            <w:r w:rsidRPr="00B3777F">
              <w:rPr>
                <w:color w:val="000000"/>
                <w:sz w:val="22"/>
                <w:szCs w:val="22"/>
                <w:lang w:val="en-US"/>
              </w:rPr>
              <w:t xml:space="preserve"> </w:t>
            </w:r>
            <w:proofErr w:type="spellStart"/>
            <w:r w:rsidRPr="00B3777F">
              <w:rPr>
                <w:color w:val="000000"/>
                <w:sz w:val="22"/>
                <w:szCs w:val="22"/>
                <w:lang w:val="en-US"/>
              </w:rPr>
              <w:t>impacturi</w:t>
            </w:r>
            <w:proofErr w:type="spellEnd"/>
            <w:r w:rsidRPr="00B3777F">
              <w:rPr>
                <w:color w:val="000000"/>
                <w:sz w:val="22"/>
                <w:szCs w:val="22"/>
                <w:lang w:val="en-US"/>
              </w:rPr>
              <w:t xml:space="preserve">, </w:t>
            </w:r>
            <w:proofErr w:type="spellStart"/>
            <w:r w:rsidRPr="00B3777F">
              <w:rPr>
                <w:color w:val="000000"/>
                <w:sz w:val="22"/>
                <w:szCs w:val="22"/>
                <w:lang w:val="en-US"/>
              </w:rPr>
              <w:t>costuri</w:t>
            </w:r>
            <w:proofErr w:type="spellEnd"/>
            <w:r w:rsidRPr="00B3777F">
              <w:rPr>
                <w:color w:val="000000"/>
                <w:sz w:val="22"/>
                <w:szCs w:val="22"/>
                <w:lang w:val="en-US"/>
              </w:rPr>
              <w:t xml:space="preserve"> </w:t>
            </w:r>
            <w:proofErr w:type="spellStart"/>
            <w:r w:rsidRPr="00B3777F">
              <w:rPr>
                <w:color w:val="000000"/>
                <w:sz w:val="22"/>
                <w:szCs w:val="22"/>
                <w:lang w:val="en-US"/>
              </w:rPr>
              <w:t>și</w:t>
            </w:r>
            <w:proofErr w:type="spellEnd"/>
            <w:r w:rsidRPr="00B3777F">
              <w:rPr>
                <w:color w:val="000000"/>
                <w:sz w:val="22"/>
                <w:szCs w:val="22"/>
                <w:lang w:val="en-US"/>
              </w:rPr>
              <w:t xml:space="preserve"> </w:t>
            </w:r>
            <w:proofErr w:type="spellStart"/>
            <w:r w:rsidRPr="00B3777F">
              <w:rPr>
                <w:color w:val="000000"/>
                <w:sz w:val="22"/>
                <w:szCs w:val="22"/>
                <w:lang w:val="en-US"/>
              </w:rPr>
              <w:t>respectiv</w:t>
            </w:r>
            <w:proofErr w:type="spellEnd"/>
            <w:r w:rsidRPr="00B3777F">
              <w:rPr>
                <w:color w:val="000000"/>
                <w:sz w:val="22"/>
                <w:szCs w:val="22"/>
                <w:lang w:val="en-US"/>
              </w:rPr>
              <w:t xml:space="preserve"> nu </w:t>
            </w:r>
            <w:proofErr w:type="spellStart"/>
            <w:r w:rsidRPr="00B3777F">
              <w:rPr>
                <w:color w:val="000000"/>
                <w:sz w:val="22"/>
                <w:szCs w:val="22"/>
                <w:lang w:val="en-US"/>
              </w:rPr>
              <w:t>necesită</w:t>
            </w:r>
            <w:proofErr w:type="spellEnd"/>
            <w:r w:rsidRPr="00B3777F">
              <w:rPr>
                <w:color w:val="000000"/>
                <w:sz w:val="22"/>
                <w:szCs w:val="22"/>
                <w:lang w:val="en-US"/>
              </w:rPr>
              <w:t xml:space="preserve"> </w:t>
            </w:r>
            <w:proofErr w:type="spellStart"/>
            <w:r w:rsidRPr="00B3777F">
              <w:rPr>
                <w:color w:val="000000"/>
                <w:sz w:val="22"/>
                <w:szCs w:val="22"/>
                <w:lang w:val="en-US"/>
              </w:rPr>
              <w:t>alocarea</w:t>
            </w:r>
            <w:proofErr w:type="spellEnd"/>
            <w:r w:rsidRPr="00B3777F">
              <w:rPr>
                <w:color w:val="000000"/>
                <w:sz w:val="22"/>
                <w:szCs w:val="22"/>
                <w:lang w:val="en-US"/>
              </w:rPr>
              <w:t xml:space="preserve"> </w:t>
            </w:r>
            <w:proofErr w:type="spellStart"/>
            <w:r w:rsidRPr="00B3777F">
              <w:rPr>
                <w:color w:val="000000"/>
                <w:sz w:val="22"/>
                <w:szCs w:val="22"/>
                <w:lang w:val="en-US"/>
              </w:rPr>
              <w:t>mijloacelor</w:t>
            </w:r>
            <w:proofErr w:type="spellEnd"/>
            <w:r w:rsidRPr="00B3777F">
              <w:rPr>
                <w:color w:val="000000"/>
                <w:sz w:val="22"/>
                <w:szCs w:val="22"/>
                <w:lang w:val="en-US"/>
              </w:rPr>
              <w:t xml:space="preserve"> </w:t>
            </w:r>
            <w:proofErr w:type="spellStart"/>
            <w:r w:rsidRPr="00B3777F">
              <w:rPr>
                <w:color w:val="000000"/>
                <w:sz w:val="22"/>
                <w:szCs w:val="22"/>
                <w:lang w:val="en-US"/>
              </w:rPr>
              <w:t>financiare</w:t>
            </w:r>
            <w:proofErr w:type="spellEnd"/>
            <w:r w:rsidRPr="00B3777F">
              <w:rPr>
                <w:color w:val="000000"/>
                <w:sz w:val="22"/>
                <w:szCs w:val="22"/>
                <w:lang w:val="en-US"/>
              </w:rPr>
              <w:t xml:space="preserve"> </w:t>
            </w:r>
            <w:proofErr w:type="spellStart"/>
            <w:r w:rsidRPr="00B3777F">
              <w:rPr>
                <w:color w:val="000000"/>
                <w:sz w:val="22"/>
                <w:szCs w:val="22"/>
                <w:lang w:val="en-US"/>
              </w:rPr>
              <w:t>suplimentare</w:t>
            </w:r>
            <w:proofErr w:type="spellEnd"/>
            <w:r w:rsidRPr="00B3777F">
              <w:rPr>
                <w:color w:val="000000"/>
                <w:sz w:val="22"/>
                <w:szCs w:val="22"/>
                <w:lang w:val="en-US"/>
              </w:rPr>
              <w:t xml:space="preserve"> din </w:t>
            </w:r>
            <w:proofErr w:type="spellStart"/>
            <w:r w:rsidRPr="00B3777F">
              <w:rPr>
                <w:color w:val="000000"/>
                <w:sz w:val="22"/>
                <w:szCs w:val="22"/>
                <w:lang w:val="en-US"/>
              </w:rPr>
              <w:t>bugetul</w:t>
            </w:r>
            <w:proofErr w:type="spellEnd"/>
            <w:r w:rsidRPr="00B3777F">
              <w:rPr>
                <w:color w:val="000000"/>
                <w:sz w:val="22"/>
                <w:szCs w:val="22"/>
                <w:lang w:val="en-US"/>
              </w:rPr>
              <w:t xml:space="preserve"> </w:t>
            </w:r>
            <w:proofErr w:type="spellStart"/>
            <w:r w:rsidRPr="00B3777F">
              <w:rPr>
                <w:color w:val="000000"/>
                <w:sz w:val="22"/>
                <w:szCs w:val="22"/>
                <w:lang w:val="en-US"/>
              </w:rPr>
              <w:t>raional</w:t>
            </w:r>
            <w:proofErr w:type="spellEnd"/>
            <w:r w:rsidRPr="00B3777F">
              <w:rPr>
                <w:color w:val="000000"/>
                <w:sz w:val="22"/>
                <w:szCs w:val="22"/>
                <w:lang w:val="en-US"/>
              </w:rPr>
              <w:t>.</w:t>
            </w:r>
          </w:p>
        </w:tc>
      </w:tr>
      <w:tr w:rsidR="00B3777F" w:rsidRPr="0016628B" w:rsidTr="00393588">
        <w:tc>
          <w:tcPr>
            <w:tcW w:w="5000" w:type="pct"/>
          </w:tcPr>
          <w:p w:rsidR="00B3777F" w:rsidRPr="00B3777F" w:rsidRDefault="00B3777F" w:rsidP="00393588">
            <w:pPr>
              <w:tabs>
                <w:tab w:val="left" w:pos="884"/>
                <w:tab w:val="left" w:pos="1196"/>
              </w:tabs>
              <w:jc w:val="both"/>
              <w:rPr>
                <w:b/>
                <w:sz w:val="22"/>
                <w:szCs w:val="22"/>
                <w:lang w:val="en-US"/>
              </w:rPr>
            </w:pPr>
            <w:r w:rsidRPr="00B3777F">
              <w:rPr>
                <w:b/>
                <w:bCs/>
                <w:sz w:val="22"/>
                <w:szCs w:val="22"/>
                <w:lang w:val="ro-RO" w:eastAsia="en-US"/>
              </w:rPr>
              <w:t>5. Compatibilitatea proiectului actului normativ cu legislația UE</w:t>
            </w:r>
            <w:r w:rsidRPr="00B3777F">
              <w:rPr>
                <w:b/>
                <w:color w:val="000000"/>
                <w:sz w:val="22"/>
                <w:szCs w:val="22"/>
                <w:lang w:val="en-US"/>
              </w:rPr>
              <w:t xml:space="preserve">- </w:t>
            </w:r>
            <w:r w:rsidRPr="00B3777F">
              <w:rPr>
                <w:color w:val="000000"/>
                <w:sz w:val="22"/>
                <w:szCs w:val="22"/>
                <w:lang w:val="ro-RO"/>
              </w:rPr>
              <w:t>„Nu este aplicabil”.</w:t>
            </w:r>
          </w:p>
        </w:tc>
      </w:tr>
      <w:tr w:rsidR="00B3777F" w:rsidRPr="0016628B" w:rsidTr="00393588">
        <w:trPr>
          <w:trHeight w:val="223"/>
        </w:trPr>
        <w:tc>
          <w:tcPr>
            <w:tcW w:w="5000" w:type="pct"/>
          </w:tcPr>
          <w:p w:rsidR="00B3777F" w:rsidRPr="00B3777F" w:rsidRDefault="00B3777F" w:rsidP="00393588">
            <w:pPr>
              <w:tabs>
                <w:tab w:val="left" w:pos="884"/>
                <w:tab w:val="left" w:pos="1196"/>
              </w:tabs>
              <w:jc w:val="both"/>
              <w:rPr>
                <w:sz w:val="22"/>
                <w:szCs w:val="22"/>
                <w:lang w:val="en-US"/>
              </w:rPr>
            </w:pPr>
            <w:r w:rsidRPr="00B3777F">
              <w:rPr>
                <w:b/>
                <w:bCs/>
                <w:sz w:val="22"/>
                <w:szCs w:val="22"/>
                <w:lang w:val="ro-RO" w:eastAsia="en-US"/>
              </w:rPr>
              <w:t>6. Avizarea și consultarea publică a proiectului actului normativ</w:t>
            </w:r>
            <w:r w:rsidRPr="00B3777F">
              <w:rPr>
                <w:b/>
                <w:color w:val="000000"/>
                <w:sz w:val="22"/>
                <w:szCs w:val="22"/>
                <w:lang w:val="en-US"/>
              </w:rPr>
              <w:t xml:space="preserve">- </w:t>
            </w:r>
            <w:r w:rsidRPr="00B3777F">
              <w:rPr>
                <w:color w:val="000000"/>
                <w:sz w:val="22"/>
                <w:szCs w:val="22"/>
                <w:lang w:val="ro-RO"/>
              </w:rPr>
              <w:t>„Nu este aplicabil”.</w:t>
            </w:r>
          </w:p>
        </w:tc>
      </w:tr>
      <w:tr w:rsidR="00B3777F" w:rsidRPr="0016628B" w:rsidTr="00393588">
        <w:trPr>
          <w:trHeight w:val="223"/>
        </w:trPr>
        <w:tc>
          <w:tcPr>
            <w:tcW w:w="5000" w:type="pct"/>
          </w:tcPr>
          <w:p w:rsidR="00B3777F" w:rsidRPr="00B3777F" w:rsidRDefault="00B3777F" w:rsidP="00393588">
            <w:pPr>
              <w:tabs>
                <w:tab w:val="left" w:pos="884"/>
                <w:tab w:val="left" w:pos="1196"/>
              </w:tabs>
              <w:jc w:val="both"/>
              <w:rPr>
                <w:sz w:val="22"/>
                <w:szCs w:val="22"/>
                <w:lang w:val="en-US"/>
              </w:rPr>
            </w:pPr>
            <w:r w:rsidRPr="00B3777F">
              <w:rPr>
                <w:b/>
                <w:bCs/>
                <w:sz w:val="22"/>
                <w:szCs w:val="22"/>
                <w:lang w:val="ro-RO" w:eastAsia="en-US"/>
              </w:rPr>
              <w:t xml:space="preserve">7. Concluziile expertizelor </w:t>
            </w:r>
            <w:r w:rsidRPr="00B3777F">
              <w:rPr>
                <w:b/>
                <w:color w:val="000000"/>
                <w:sz w:val="22"/>
                <w:szCs w:val="22"/>
                <w:lang w:val="en-US"/>
              </w:rPr>
              <w:t xml:space="preserve">- </w:t>
            </w:r>
            <w:r w:rsidRPr="00B3777F">
              <w:rPr>
                <w:color w:val="000000"/>
                <w:sz w:val="22"/>
                <w:szCs w:val="22"/>
                <w:lang w:val="ro-RO"/>
              </w:rPr>
              <w:t>„Nu este aplicabil”.</w:t>
            </w:r>
          </w:p>
        </w:tc>
      </w:tr>
      <w:tr w:rsidR="00B3777F" w:rsidRPr="0016628B" w:rsidTr="00393588">
        <w:trPr>
          <w:trHeight w:val="223"/>
        </w:trPr>
        <w:tc>
          <w:tcPr>
            <w:tcW w:w="5000" w:type="pct"/>
          </w:tcPr>
          <w:p w:rsidR="00B3777F" w:rsidRPr="00B3777F" w:rsidRDefault="00B3777F" w:rsidP="00393588">
            <w:pPr>
              <w:tabs>
                <w:tab w:val="left" w:pos="884"/>
                <w:tab w:val="left" w:pos="1196"/>
              </w:tabs>
              <w:jc w:val="both"/>
              <w:rPr>
                <w:b/>
                <w:bCs/>
                <w:sz w:val="22"/>
                <w:szCs w:val="22"/>
                <w:lang w:val="ro-RO" w:eastAsia="en-US"/>
              </w:rPr>
            </w:pPr>
            <w:r w:rsidRPr="00B3777F">
              <w:rPr>
                <w:b/>
                <w:bCs/>
                <w:sz w:val="22"/>
                <w:szCs w:val="22"/>
                <w:lang w:val="ro-RO" w:eastAsia="en-US"/>
              </w:rPr>
              <w:t>8. Modul de încorporare a actului în cadrul normativ existent</w:t>
            </w:r>
          </w:p>
        </w:tc>
      </w:tr>
      <w:tr w:rsidR="00B3777F" w:rsidRPr="0016628B" w:rsidTr="00393588">
        <w:trPr>
          <w:trHeight w:val="223"/>
        </w:trPr>
        <w:tc>
          <w:tcPr>
            <w:tcW w:w="5000" w:type="pct"/>
          </w:tcPr>
          <w:p w:rsidR="00B3777F" w:rsidRPr="00B3777F" w:rsidRDefault="00B3777F" w:rsidP="005E328C">
            <w:pPr>
              <w:jc w:val="both"/>
              <w:rPr>
                <w:sz w:val="22"/>
                <w:szCs w:val="22"/>
                <w:lang w:val="en-US"/>
              </w:rPr>
            </w:pPr>
            <w:proofErr w:type="spellStart"/>
            <w:r w:rsidRPr="00B3777F">
              <w:rPr>
                <w:sz w:val="22"/>
                <w:szCs w:val="22"/>
                <w:lang w:val="en-US"/>
              </w:rPr>
              <w:t>Prezentul</w:t>
            </w:r>
            <w:proofErr w:type="spellEnd"/>
            <w:r w:rsidRPr="00B3777F">
              <w:rPr>
                <w:sz w:val="22"/>
                <w:szCs w:val="22"/>
                <w:lang w:val="en-US"/>
              </w:rPr>
              <w:t xml:space="preserve"> </w:t>
            </w:r>
            <w:proofErr w:type="spellStart"/>
            <w:r w:rsidRPr="00B3777F">
              <w:rPr>
                <w:sz w:val="22"/>
                <w:szCs w:val="22"/>
                <w:lang w:val="en-US"/>
              </w:rPr>
              <w:t>proiect</w:t>
            </w:r>
            <w:proofErr w:type="spellEnd"/>
            <w:r w:rsidRPr="00B3777F">
              <w:rPr>
                <w:sz w:val="22"/>
                <w:szCs w:val="22"/>
                <w:lang w:val="en-US"/>
              </w:rPr>
              <w:t xml:space="preserve"> nu </w:t>
            </w:r>
            <w:proofErr w:type="spellStart"/>
            <w:r w:rsidRPr="00B3777F">
              <w:rPr>
                <w:sz w:val="22"/>
                <w:szCs w:val="22"/>
                <w:lang w:val="en-US"/>
              </w:rPr>
              <w:t>necesită</w:t>
            </w:r>
            <w:proofErr w:type="spellEnd"/>
            <w:r w:rsidRPr="00B3777F">
              <w:rPr>
                <w:sz w:val="22"/>
                <w:szCs w:val="22"/>
                <w:lang w:val="en-US"/>
              </w:rPr>
              <w:t xml:space="preserve"> </w:t>
            </w:r>
            <w:proofErr w:type="spellStart"/>
            <w:r w:rsidRPr="00B3777F">
              <w:rPr>
                <w:sz w:val="22"/>
                <w:szCs w:val="22"/>
                <w:lang w:val="en-US"/>
              </w:rPr>
              <w:t>modificarea</w:t>
            </w:r>
            <w:proofErr w:type="spellEnd"/>
            <w:r w:rsidRPr="00B3777F">
              <w:rPr>
                <w:sz w:val="22"/>
                <w:szCs w:val="22"/>
                <w:lang w:val="en-US"/>
              </w:rPr>
              <w:t xml:space="preserve"> </w:t>
            </w:r>
            <w:proofErr w:type="spellStart"/>
            <w:r w:rsidRPr="00B3777F">
              <w:rPr>
                <w:sz w:val="22"/>
                <w:szCs w:val="22"/>
                <w:lang w:val="en-US"/>
              </w:rPr>
              <w:t>sau</w:t>
            </w:r>
            <w:proofErr w:type="spellEnd"/>
            <w:r w:rsidRPr="00B3777F">
              <w:rPr>
                <w:sz w:val="22"/>
                <w:szCs w:val="22"/>
                <w:lang w:val="en-US"/>
              </w:rPr>
              <w:t xml:space="preserve"> </w:t>
            </w:r>
            <w:proofErr w:type="spellStart"/>
            <w:r w:rsidRPr="00B3777F">
              <w:rPr>
                <w:sz w:val="22"/>
                <w:szCs w:val="22"/>
                <w:lang w:val="en-US"/>
              </w:rPr>
              <w:t>elaborarea</w:t>
            </w:r>
            <w:proofErr w:type="spellEnd"/>
            <w:r w:rsidRPr="00B3777F">
              <w:rPr>
                <w:sz w:val="22"/>
                <w:szCs w:val="22"/>
                <w:lang w:val="en-US"/>
              </w:rPr>
              <w:t xml:space="preserve"> </w:t>
            </w:r>
            <w:proofErr w:type="spellStart"/>
            <w:r w:rsidRPr="00B3777F">
              <w:rPr>
                <w:sz w:val="22"/>
                <w:szCs w:val="22"/>
                <w:lang w:val="en-US"/>
              </w:rPr>
              <w:t>unor</w:t>
            </w:r>
            <w:proofErr w:type="spellEnd"/>
            <w:r w:rsidRPr="00B3777F">
              <w:rPr>
                <w:sz w:val="22"/>
                <w:szCs w:val="22"/>
                <w:lang w:val="en-US"/>
              </w:rPr>
              <w:t xml:space="preserve"> </w:t>
            </w:r>
            <w:proofErr w:type="spellStart"/>
            <w:r w:rsidRPr="00B3777F">
              <w:rPr>
                <w:sz w:val="22"/>
                <w:szCs w:val="22"/>
                <w:lang w:val="en-US"/>
              </w:rPr>
              <w:t>acte</w:t>
            </w:r>
            <w:proofErr w:type="spellEnd"/>
            <w:r w:rsidRPr="00B3777F">
              <w:rPr>
                <w:sz w:val="22"/>
                <w:szCs w:val="22"/>
                <w:lang w:val="en-US"/>
              </w:rPr>
              <w:t xml:space="preserve"> normative </w:t>
            </w:r>
            <w:proofErr w:type="spellStart"/>
            <w:r w:rsidRPr="00B3777F">
              <w:rPr>
                <w:sz w:val="22"/>
                <w:szCs w:val="22"/>
                <w:lang w:val="en-US"/>
              </w:rPr>
              <w:t>noi</w:t>
            </w:r>
            <w:proofErr w:type="spellEnd"/>
            <w:r w:rsidRPr="00B3777F">
              <w:rPr>
                <w:sz w:val="22"/>
                <w:szCs w:val="22"/>
                <w:lang w:val="en-US"/>
              </w:rPr>
              <w:t>.</w:t>
            </w:r>
          </w:p>
        </w:tc>
      </w:tr>
      <w:tr w:rsidR="00B3777F" w:rsidRPr="0016628B" w:rsidTr="00393588">
        <w:trPr>
          <w:trHeight w:val="223"/>
        </w:trPr>
        <w:tc>
          <w:tcPr>
            <w:tcW w:w="5000" w:type="pct"/>
          </w:tcPr>
          <w:p w:rsidR="00B3777F" w:rsidRPr="00B3777F" w:rsidRDefault="00B3777F" w:rsidP="00393588">
            <w:pPr>
              <w:tabs>
                <w:tab w:val="left" w:pos="884"/>
                <w:tab w:val="left" w:pos="1196"/>
              </w:tabs>
              <w:jc w:val="both"/>
              <w:rPr>
                <w:b/>
                <w:bCs/>
                <w:sz w:val="22"/>
                <w:szCs w:val="22"/>
                <w:lang w:val="ro-RO" w:eastAsia="en-US"/>
              </w:rPr>
            </w:pPr>
            <w:r w:rsidRPr="00B3777F">
              <w:rPr>
                <w:b/>
                <w:bCs/>
                <w:sz w:val="22"/>
                <w:szCs w:val="22"/>
                <w:lang w:val="ro-RO" w:eastAsia="en-US"/>
              </w:rPr>
              <w:t>9. Măsurile necesare pentru implementarea prevederilor proiectului actului normativ</w:t>
            </w:r>
            <w:r w:rsidRPr="00B3777F">
              <w:rPr>
                <w:b/>
                <w:color w:val="000000"/>
                <w:sz w:val="22"/>
                <w:szCs w:val="22"/>
                <w:lang w:val="en-US"/>
              </w:rPr>
              <w:t xml:space="preserve">- </w:t>
            </w:r>
            <w:r w:rsidRPr="00B3777F">
              <w:rPr>
                <w:color w:val="000000"/>
                <w:sz w:val="22"/>
                <w:szCs w:val="22"/>
                <w:lang w:val="ro-RO"/>
              </w:rPr>
              <w:t>„Nu este aplicabil”.</w:t>
            </w:r>
          </w:p>
        </w:tc>
      </w:tr>
    </w:tbl>
    <w:p w:rsidR="0016628B" w:rsidRDefault="0016628B" w:rsidP="00C872AF">
      <w:pPr>
        <w:contextualSpacing/>
        <w:jc w:val="right"/>
        <w:rPr>
          <w:sz w:val="22"/>
          <w:szCs w:val="22"/>
          <w:lang w:val="en-US"/>
        </w:rPr>
      </w:pPr>
    </w:p>
    <w:p w:rsidR="00C872AF" w:rsidRPr="004B3547" w:rsidRDefault="00C872AF" w:rsidP="00C872AF">
      <w:pPr>
        <w:contextualSpacing/>
        <w:jc w:val="right"/>
        <w:rPr>
          <w:sz w:val="22"/>
          <w:szCs w:val="22"/>
          <w:lang w:val="it-IT"/>
        </w:rPr>
      </w:pPr>
      <w:proofErr w:type="spellStart"/>
      <w:r w:rsidRPr="004B3547">
        <w:rPr>
          <w:sz w:val="22"/>
          <w:szCs w:val="22"/>
          <w:lang w:val="en-US"/>
        </w:rPr>
        <w:t>Întocmit</w:t>
      </w:r>
      <w:proofErr w:type="spellEnd"/>
    </w:p>
    <w:p w:rsidR="00C872AF" w:rsidRPr="004B3547" w:rsidRDefault="00C872AF" w:rsidP="00C872AF">
      <w:pPr>
        <w:contextualSpacing/>
        <w:jc w:val="right"/>
        <w:rPr>
          <w:b/>
          <w:sz w:val="22"/>
          <w:szCs w:val="22"/>
          <w:lang w:val="it-IT"/>
        </w:rPr>
      </w:pPr>
      <w:proofErr w:type="spellStart"/>
      <w:r w:rsidRPr="004B3547">
        <w:rPr>
          <w:b/>
          <w:sz w:val="22"/>
          <w:szCs w:val="22"/>
          <w:lang w:val="en-US"/>
        </w:rPr>
        <w:t>Secția</w:t>
      </w:r>
      <w:proofErr w:type="spellEnd"/>
      <w:r w:rsidRPr="004B3547">
        <w:rPr>
          <w:b/>
          <w:sz w:val="22"/>
          <w:szCs w:val="22"/>
          <w:lang w:val="en-US"/>
        </w:rPr>
        <w:t xml:space="preserve"> </w:t>
      </w:r>
      <w:proofErr w:type="spellStart"/>
      <w:r w:rsidRPr="004B3547">
        <w:rPr>
          <w:b/>
          <w:sz w:val="22"/>
          <w:szCs w:val="22"/>
          <w:lang w:val="en-US"/>
        </w:rPr>
        <w:t>Juridică</w:t>
      </w:r>
      <w:proofErr w:type="spellEnd"/>
      <w:r w:rsidRPr="004B3547">
        <w:rPr>
          <w:b/>
          <w:sz w:val="22"/>
          <w:szCs w:val="22"/>
          <w:lang w:val="en-US"/>
        </w:rPr>
        <w:t xml:space="preserve"> </w:t>
      </w:r>
      <w:proofErr w:type="spellStart"/>
      <w:r w:rsidRPr="004B3547">
        <w:rPr>
          <w:b/>
          <w:sz w:val="22"/>
          <w:szCs w:val="22"/>
          <w:lang w:val="en-US"/>
        </w:rPr>
        <w:t>și</w:t>
      </w:r>
      <w:proofErr w:type="spellEnd"/>
      <w:r w:rsidRPr="004B3547">
        <w:rPr>
          <w:b/>
          <w:sz w:val="22"/>
          <w:szCs w:val="22"/>
          <w:lang w:val="en-US"/>
        </w:rPr>
        <w:t xml:space="preserve"> </w:t>
      </w:r>
      <w:proofErr w:type="spellStart"/>
      <w:r w:rsidRPr="004B3547">
        <w:rPr>
          <w:b/>
          <w:sz w:val="22"/>
          <w:szCs w:val="22"/>
          <w:lang w:val="en-US"/>
        </w:rPr>
        <w:t>Resurse</w:t>
      </w:r>
      <w:proofErr w:type="spellEnd"/>
      <w:r w:rsidRPr="004B3547">
        <w:rPr>
          <w:b/>
          <w:sz w:val="22"/>
          <w:szCs w:val="22"/>
          <w:lang w:val="en-US"/>
        </w:rPr>
        <w:t xml:space="preserve"> </w:t>
      </w:r>
      <w:proofErr w:type="spellStart"/>
      <w:r w:rsidRPr="004B3547">
        <w:rPr>
          <w:b/>
          <w:sz w:val="22"/>
          <w:szCs w:val="22"/>
          <w:lang w:val="en-US"/>
        </w:rPr>
        <w:t>Umane</w:t>
      </w:r>
      <w:proofErr w:type="spellEnd"/>
    </w:p>
    <w:p w:rsidR="005E328C" w:rsidRDefault="00C872AF" w:rsidP="005E328C">
      <w:pPr>
        <w:contextualSpacing/>
        <w:jc w:val="right"/>
        <w:rPr>
          <w:sz w:val="22"/>
          <w:szCs w:val="22"/>
          <w:lang w:val="it-IT"/>
        </w:rPr>
      </w:pPr>
      <w:r w:rsidRPr="004B3547">
        <w:rPr>
          <w:sz w:val="22"/>
          <w:szCs w:val="22"/>
          <w:lang w:val="it-IT"/>
        </w:rPr>
        <w:t>Aliona CRĂCIUN</w:t>
      </w:r>
      <w:r w:rsidR="005E328C">
        <w:rPr>
          <w:sz w:val="22"/>
          <w:szCs w:val="22"/>
          <w:lang w:val="it-IT"/>
        </w:rPr>
        <w:t xml:space="preserve">          </w:t>
      </w:r>
    </w:p>
    <w:p w:rsidR="005E328C" w:rsidRDefault="005E328C" w:rsidP="004B3547">
      <w:pPr>
        <w:jc w:val="right"/>
        <w:rPr>
          <w:sz w:val="22"/>
          <w:szCs w:val="22"/>
          <w:lang w:val="it-IT"/>
        </w:rPr>
        <w:sectPr w:rsidR="005E328C" w:rsidSect="00B3777F">
          <w:pgSz w:w="11906" w:h="16838"/>
          <w:pgMar w:top="426" w:right="850" w:bottom="0" w:left="993" w:header="709" w:footer="709" w:gutter="0"/>
          <w:cols w:space="708"/>
          <w:docGrid w:linePitch="360"/>
        </w:sectPr>
      </w:pPr>
      <w:r>
        <w:rPr>
          <w:sz w:val="22"/>
          <w:szCs w:val="22"/>
          <w:lang w:val="it-IT"/>
        </w:rPr>
        <w:t xml:space="preserve">  _______________________</w:t>
      </w:r>
      <w:r w:rsidR="00C872AF" w:rsidRPr="004B3547">
        <w:rPr>
          <w:sz w:val="22"/>
          <w:szCs w:val="22"/>
          <w:lang w:val="it-IT"/>
        </w:rPr>
        <w:t>_____</w:t>
      </w:r>
    </w:p>
    <w:p w:rsidR="00C872AF" w:rsidRPr="002F01DE" w:rsidRDefault="00C872AF" w:rsidP="004B3547">
      <w:pPr>
        <w:jc w:val="right"/>
        <w:rPr>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129"/>
        <w:gridCol w:w="1384"/>
      </w:tblGrid>
      <w:tr w:rsidR="00C872AF" w:rsidRPr="002F01DE" w:rsidTr="004B3547">
        <w:trPr>
          <w:trHeight w:val="1554"/>
        </w:trPr>
        <w:tc>
          <w:tcPr>
            <w:tcW w:w="1701" w:type="dxa"/>
            <w:tcBorders>
              <w:top w:val="nil"/>
              <w:left w:val="nil"/>
              <w:bottom w:val="single" w:sz="4" w:space="0" w:color="auto"/>
              <w:right w:val="nil"/>
            </w:tcBorders>
          </w:tcPr>
          <w:p w:rsidR="00C872AF" w:rsidRPr="002F01DE" w:rsidRDefault="00C872AF" w:rsidP="00393588">
            <w:pPr>
              <w:tabs>
                <w:tab w:val="left" w:pos="597"/>
                <w:tab w:val="left" w:pos="822"/>
              </w:tabs>
              <w:contextualSpacing/>
              <w:jc w:val="center"/>
              <w:rPr>
                <w:b/>
                <w:sz w:val="28"/>
              </w:rPr>
            </w:pPr>
            <w:r w:rsidRPr="002F01DE">
              <w:rPr>
                <w:noProof/>
              </w:rPr>
              <w:drawing>
                <wp:anchor distT="0" distB="0" distL="114300" distR="114300" simplePos="0" relativeHeight="251661312" behindDoc="0" locked="0" layoutInCell="1" allowOverlap="0" wp14:anchorId="0B6425DA" wp14:editId="1C0CE122">
                  <wp:simplePos x="0" y="0"/>
                  <wp:positionH relativeFrom="margin">
                    <wp:posOffset>75565</wp:posOffset>
                  </wp:positionH>
                  <wp:positionV relativeFrom="margin">
                    <wp:posOffset>172213</wp:posOffset>
                  </wp:positionV>
                  <wp:extent cx="676275" cy="819150"/>
                  <wp:effectExtent l="0" t="0" r="0"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76275" cy="819150"/>
                          </a:xfrm>
                          <a:prstGeom prst="rect">
                            <a:avLst/>
                          </a:prstGeom>
                          <a:noFill/>
                        </pic:spPr>
                      </pic:pic>
                    </a:graphicData>
                  </a:graphic>
                </wp:anchor>
              </w:drawing>
            </w:r>
            <w:r w:rsidRPr="002F01DE">
              <w:br w:type="page"/>
            </w:r>
          </w:p>
          <w:p w:rsidR="00C872AF" w:rsidRPr="002F01DE" w:rsidRDefault="00C872AF" w:rsidP="00393588">
            <w:pPr>
              <w:contextualSpacing/>
            </w:pPr>
          </w:p>
        </w:tc>
        <w:tc>
          <w:tcPr>
            <w:tcW w:w="6129" w:type="dxa"/>
            <w:tcBorders>
              <w:top w:val="nil"/>
              <w:left w:val="nil"/>
              <w:bottom w:val="single" w:sz="4" w:space="0" w:color="auto"/>
              <w:right w:val="nil"/>
            </w:tcBorders>
          </w:tcPr>
          <w:p w:rsidR="00C872AF" w:rsidRPr="002F01DE" w:rsidRDefault="00C872AF" w:rsidP="00393588">
            <w:pPr>
              <w:contextualSpacing/>
              <w:rPr>
                <w:lang w:val="ro-RO"/>
              </w:rPr>
            </w:pPr>
          </w:p>
          <w:p w:rsidR="00C872AF" w:rsidRPr="002F01DE" w:rsidRDefault="00C872AF" w:rsidP="00393588">
            <w:pPr>
              <w:pStyle w:val="1"/>
              <w:contextualSpacing/>
              <w:jc w:val="center"/>
              <w:rPr>
                <w:rFonts w:eastAsiaTheme="minorEastAsia"/>
                <w:sz w:val="24"/>
                <w:szCs w:val="24"/>
                <w:lang w:val="it-IT"/>
              </w:rPr>
            </w:pPr>
            <w:r w:rsidRPr="002F01DE">
              <w:rPr>
                <w:rFonts w:eastAsiaTheme="minorEastAsia"/>
                <w:sz w:val="24"/>
                <w:szCs w:val="24"/>
                <w:lang w:val="it-IT"/>
              </w:rPr>
              <w:t>REPUBLICA  MOLDOVA</w:t>
            </w:r>
          </w:p>
          <w:p w:rsidR="00C872AF" w:rsidRPr="002F01DE" w:rsidRDefault="00C872AF" w:rsidP="00393588">
            <w:pPr>
              <w:pStyle w:val="1"/>
              <w:contextualSpacing/>
              <w:jc w:val="center"/>
              <w:rPr>
                <w:rFonts w:eastAsiaTheme="minorEastAsia"/>
                <w:sz w:val="24"/>
                <w:szCs w:val="24"/>
                <w:lang w:val="it-IT"/>
              </w:rPr>
            </w:pPr>
          </w:p>
          <w:p w:rsidR="00C872AF" w:rsidRPr="002F01DE" w:rsidRDefault="00C872AF" w:rsidP="00393588">
            <w:pPr>
              <w:pStyle w:val="1"/>
              <w:contextualSpacing/>
              <w:jc w:val="center"/>
              <w:rPr>
                <w:rFonts w:eastAsiaTheme="minorEastAsia"/>
                <w:sz w:val="24"/>
                <w:szCs w:val="24"/>
                <w:lang w:val="it-IT"/>
              </w:rPr>
            </w:pPr>
            <w:r w:rsidRPr="002F01DE">
              <w:rPr>
                <w:rFonts w:eastAsiaTheme="minorEastAsia"/>
                <w:sz w:val="24"/>
                <w:szCs w:val="24"/>
                <w:lang w:val="it-IT"/>
              </w:rPr>
              <w:t>CONSILIUL  RAIONAL</w:t>
            </w:r>
          </w:p>
          <w:p w:rsidR="00C872AF" w:rsidRPr="002F01DE" w:rsidRDefault="00C872AF" w:rsidP="00393588">
            <w:pPr>
              <w:pStyle w:val="1"/>
              <w:contextualSpacing/>
              <w:jc w:val="center"/>
              <w:rPr>
                <w:rFonts w:eastAsiaTheme="minorEastAsia"/>
                <w:sz w:val="24"/>
                <w:szCs w:val="24"/>
                <w:lang w:val="it-IT"/>
              </w:rPr>
            </w:pPr>
            <w:r w:rsidRPr="002F01DE">
              <w:rPr>
                <w:sz w:val="24"/>
                <w:szCs w:val="24"/>
                <w:lang w:val="it-IT"/>
              </w:rPr>
              <w:t>S</w:t>
            </w:r>
            <w:r w:rsidRPr="002F01DE">
              <w:rPr>
                <w:sz w:val="24"/>
                <w:szCs w:val="24"/>
                <w:lang w:val="ro-RO"/>
              </w:rPr>
              <w:t>ÎNGEREI</w:t>
            </w:r>
          </w:p>
        </w:tc>
        <w:tc>
          <w:tcPr>
            <w:tcW w:w="1384" w:type="dxa"/>
            <w:tcBorders>
              <w:top w:val="nil"/>
              <w:left w:val="nil"/>
              <w:bottom w:val="single" w:sz="4" w:space="0" w:color="auto"/>
              <w:right w:val="nil"/>
            </w:tcBorders>
          </w:tcPr>
          <w:p w:rsidR="00C872AF" w:rsidRPr="002F01DE" w:rsidRDefault="00C872AF" w:rsidP="00393588">
            <w:pPr>
              <w:contextualSpacing/>
              <w:jc w:val="center"/>
              <w:rPr>
                <w:lang w:val="it-IT"/>
              </w:rPr>
            </w:pPr>
            <w:r w:rsidRPr="002F01DE">
              <w:rPr>
                <w:noProof/>
              </w:rPr>
              <w:drawing>
                <wp:anchor distT="0" distB="0" distL="114300" distR="114300" simplePos="0" relativeHeight="251662336" behindDoc="1" locked="0" layoutInCell="1" allowOverlap="1" wp14:anchorId="35258D06" wp14:editId="7C9FF771">
                  <wp:simplePos x="0" y="0"/>
                  <wp:positionH relativeFrom="column">
                    <wp:posOffset>5372100</wp:posOffset>
                  </wp:positionH>
                  <wp:positionV relativeFrom="paragraph">
                    <wp:posOffset>114300</wp:posOffset>
                  </wp:positionV>
                  <wp:extent cx="687070" cy="866140"/>
                  <wp:effectExtent l="19050" t="0" r="0" b="0"/>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87070" cy="866140"/>
                          </a:xfrm>
                          <a:prstGeom prst="rect">
                            <a:avLst/>
                          </a:prstGeom>
                          <a:noFill/>
                        </pic:spPr>
                      </pic:pic>
                    </a:graphicData>
                  </a:graphic>
                </wp:anchor>
              </w:drawing>
            </w:r>
          </w:p>
          <w:p w:rsidR="00C872AF" w:rsidRPr="002F01DE" w:rsidRDefault="00C872AF" w:rsidP="004B3547">
            <w:pPr>
              <w:contextualSpacing/>
              <w:jc w:val="center"/>
              <w:rPr>
                <w:sz w:val="18"/>
                <w:szCs w:val="18"/>
              </w:rPr>
            </w:pPr>
            <w:r w:rsidRPr="002F01DE">
              <w:rPr>
                <w:b/>
                <w:noProof/>
                <w:sz w:val="20"/>
                <w:szCs w:val="20"/>
              </w:rPr>
              <w:drawing>
                <wp:inline distT="0" distB="0" distL="0" distR="0" wp14:anchorId="1FE4A935" wp14:editId="223C132C">
                  <wp:extent cx="670562" cy="858741"/>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00988" cy="897705"/>
                          </a:xfrm>
                          <a:prstGeom prst="rect">
                            <a:avLst/>
                          </a:prstGeom>
                          <a:noFill/>
                          <a:ln w="9525">
                            <a:noFill/>
                            <a:miter lim="800000"/>
                            <a:headEnd/>
                            <a:tailEnd/>
                          </a:ln>
                        </pic:spPr>
                      </pic:pic>
                    </a:graphicData>
                  </a:graphic>
                </wp:inline>
              </w:drawing>
            </w:r>
          </w:p>
        </w:tc>
      </w:tr>
      <w:tr w:rsidR="00C872AF" w:rsidRPr="0016628B" w:rsidTr="00393588">
        <w:trPr>
          <w:trHeight w:val="83"/>
        </w:trPr>
        <w:tc>
          <w:tcPr>
            <w:tcW w:w="9214" w:type="dxa"/>
            <w:gridSpan w:val="3"/>
            <w:tcBorders>
              <w:top w:val="single" w:sz="4" w:space="0" w:color="auto"/>
              <w:left w:val="nil"/>
              <w:bottom w:val="thinThickSmallGap" w:sz="24" w:space="0" w:color="auto"/>
              <w:right w:val="nil"/>
            </w:tcBorders>
            <w:hideMark/>
          </w:tcPr>
          <w:p w:rsidR="00C872AF" w:rsidRPr="002F01DE" w:rsidRDefault="00C872AF" w:rsidP="00393588">
            <w:pPr>
              <w:contextualSpacing/>
              <w:rPr>
                <w:b/>
                <w:lang w:val="ro-RO"/>
              </w:rPr>
            </w:pPr>
            <w:r w:rsidRPr="002F01DE">
              <w:rPr>
                <w:b/>
                <w:lang w:val="ro-RO"/>
              </w:rPr>
              <w:t>Secția Juridică și Resurse Umane</w:t>
            </w:r>
          </w:p>
        </w:tc>
      </w:tr>
    </w:tbl>
    <w:p w:rsidR="00C872AF" w:rsidRPr="002F01DE" w:rsidRDefault="00C872AF" w:rsidP="00C872AF">
      <w:pPr>
        <w:pStyle w:val="1"/>
        <w:jc w:val="center"/>
        <w:rPr>
          <w:bCs/>
          <w:sz w:val="22"/>
          <w:szCs w:val="22"/>
          <w:lang w:val="fr-FR"/>
        </w:rPr>
      </w:pPr>
      <w:r w:rsidRPr="002F01DE">
        <w:rPr>
          <w:bCs/>
          <w:sz w:val="22"/>
          <w:szCs w:val="22"/>
          <w:lang w:val="fr-FR"/>
        </w:rPr>
        <w:t>PROIECT DE DECIZIE Nr. _____</w:t>
      </w:r>
    </w:p>
    <w:p w:rsidR="00C872AF" w:rsidRPr="002F01DE" w:rsidRDefault="00C872AF" w:rsidP="00C872AF">
      <w:pPr>
        <w:jc w:val="center"/>
        <w:rPr>
          <w:b/>
          <w:bCs/>
          <w:sz w:val="22"/>
          <w:szCs w:val="22"/>
          <w:lang w:val="ro-RO"/>
        </w:rPr>
      </w:pPr>
      <w:r w:rsidRPr="002F01DE">
        <w:rPr>
          <w:b/>
          <w:bCs/>
          <w:sz w:val="22"/>
          <w:szCs w:val="22"/>
          <w:lang w:val="ro-RO"/>
        </w:rPr>
        <w:t xml:space="preserve">din </w:t>
      </w:r>
      <w:r w:rsidR="006E3E61">
        <w:rPr>
          <w:b/>
          <w:bCs/>
          <w:sz w:val="22"/>
          <w:szCs w:val="22"/>
          <w:lang w:val="ro-RO"/>
        </w:rPr>
        <w:t>“______”____________ 2025</w:t>
      </w:r>
    </w:p>
    <w:p w:rsidR="00C872AF" w:rsidRPr="002F01DE" w:rsidRDefault="00C872AF" w:rsidP="00C872AF">
      <w:pPr>
        <w:spacing w:line="360" w:lineRule="auto"/>
        <w:jc w:val="center"/>
        <w:rPr>
          <w:b/>
          <w:bCs/>
          <w:sz w:val="22"/>
          <w:szCs w:val="22"/>
          <w:lang w:val="ro-RO"/>
        </w:rPr>
      </w:pPr>
      <w:r w:rsidRPr="002F01DE">
        <w:rPr>
          <w:b/>
          <w:bCs/>
          <w:sz w:val="22"/>
          <w:szCs w:val="22"/>
          <w:lang w:val="ro-RO"/>
        </w:rPr>
        <w:t>or. Sîngerei</w:t>
      </w:r>
    </w:p>
    <w:p w:rsidR="00D91700" w:rsidRPr="006E70B9" w:rsidRDefault="00D91700" w:rsidP="00D91700">
      <w:pPr>
        <w:rPr>
          <w:b/>
          <w:sz w:val="22"/>
          <w:szCs w:val="22"/>
          <w:lang w:val="ro-RO"/>
        </w:rPr>
      </w:pPr>
      <w:r w:rsidRPr="006E70B9">
        <w:rPr>
          <w:b/>
          <w:sz w:val="22"/>
          <w:szCs w:val="22"/>
          <w:lang w:val="ro-RO"/>
        </w:rPr>
        <w:t xml:space="preserve">Cu privire la instituirea Comisiei de concurs pentru ocuparea funcțiilor </w:t>
      </w:r>
    </w:p>
    <w:p w:rsidR="00D91700" w:rsidRPr="006E70B9" w:rsidRDefault="00D91700" w:rsidP="00D91700">
      <w:pPr>
        <w:rPr>
          <w:b/>
          <w:sz w:val="22"/>
          <w:szCs w:val="22"/>
          <w:lang w:val="ro-RO"/>
        </w:rPr>
      </w:pPr>
      <w:r w:rsidRPr="006E70B9">
        <w:rPr>
          <w:b/>
          <w:sz w:val="22"/>
          <w:szCs w:val="22"/>
          <w:lang w:val="ro-RO"/>
        </w:rPr>
        <w:t>publice vacante de conducere din cadrul subdiviziunilor Consiliului raional</w:t>
      </w:r>
    </w:p>
    <w:p w:rsidR="004B3547" w:rsidRPr="006E70B9" w:rsidRDefault="004B3547" w:rsidP="004E2DEF">
      <w:pPr>
        <w:rPr>
          <w:b/>
          <w:sz w:val="22"/>
          <w:szCs w:val="22"/>
          <w:lang w:val="ro-RO"/>
        </w:rPr>
      </w:pPr>
    </w:p>
    <w:p w:rsidR="000822C3" w:rsidRPr="006E70B9" w:rsidRDefault="00C872AF" w:rsidP="000822C3">
      <w:pPr>
        <w:jc w:val="both"/>
        <w:rPr>
          <w:sz w:val="22"/>
          <w:szCs w:val="22"/>
          <w:lang w:val="ro-RO"/>
        </w:rPr>
      </w:pPr>
      <w:r w:rsidRPr="006E70B9">
        <w:rPr>
          <w:sz w:val="22"/>
          <w:szCs w:val="22"/>
          <w:lang w:val="en-US"/>
        </w:rPr>
        <w:tab/>
      </w:r>
      <w:proofErr w:type="spellStart"/>
      <w:r w:rsidR="000822C3" w:rsidRPr="006E70B9">
        <w:rPr>
          <w:sz w:val="22"/>
          <w:szCs w:val="22"/>
          <w:lang w:val="en-US"/>
        </w:rPr>
        <w:t>Având</w:t>
      </w:r>
      <w:proofErr w:type="spellEnd"/>
      <w:r w:rsidR="000822C3" w:rsidRPr="006E70B9">
        <w:rPr>
          <w:sz w:val="22"/>
          <w:szCs w:val="22"/>
          <w:lang w:val="en-US"/>
        </w:rPr>
        <w:t xml:space="preserve"> </w:t>
      </w:r>
      <w:proofErr w:type="spellStart"/>
      <w:r w:rsidR="000822C3" w:rsidRPr="006E70B9">
        <w:rPr>
          <w:sz w:val="22"/>
          <w:szCs w:val="22"/>
          <w:lang w:val="en-US"/>
        </w:rPr>
        <w:t>în</w:t>
      </w:r>
      <w:proofErr w:type="spellEnd"/>
      <w:r w:rsidR="000822C3" w:rsidRPr="006E70B9">
        <w:rPr>
          <w:sz w:val="22"/>
          <w:szCs w:val="22"/>
          <w:lang w:val="en-US"/>
        </w:rPr>
        <w:t xml:space="preserve"> </w:t>
      </w:r>
      <w:proofErr w:type="spellStart"/>
      <w:r w:rsidR="000822C3" w:rsidRPr="006E70B9">
        <w:rPr>
          <w:sz w:val="22"/>
          <w:szCs w:val="22"/>
          <w:lang w:val="en-US"/>
        </w:rPr>
        <w:t>vedere</w:t>
      </w:r>
      <w:proofErr w:type="spellEnd"/>
      <w:r w:rsidR="000822C3" w:rsidRPr="006E70B9">
        <w:rPr>
          <w:sz w:val="22"/>
          <w:szCs w:val="22"/>
          <w:lang w:val="en-US"/>
        </w:rPr>
        <w:t xml:space="preserve">: Nota de </w:t>
      </w:r>
      <w:proofErr w:type="spellStart"/>
      <w:r w:rsidR="000822C3" w:rsidRPr="006E70B9">
        <w:rPr>
          <w:sz w:val="22"/>
          <w:szCs w:val="22"/>
          <w:lang w:val="en-US"/>
        </w:rPr>
        <w:t>fundamentare</w:t>
      </w:r>
      <w:proofErr w:type="spellEnd"/>
      <w:r w:rsidR="000822C3" w:rsidRPr="006E70B9">
        <w:rPr>
          <w:sz w:val="22"/>
          <w:szCs w:val="22"/>
          <w:lang w:val="en-US"/>
        </w:rPr>
        <w:t xml:space="preserve"> „</w:t>
      </w:r>
      <w:r w:rsidR="00D91700" w:rsidRPr="006E70B9">
        <w:rPr>
          <w:sz w:val="22"/>
          <w:szCs w:val="22"/>
          <w:lang w:val="ro-RO"/>
        </w:rPr>
        <w:t xml:space="preserve">Cu privire la instituirea Comisiei de </w:t>
      </w:r>
      <w:proofErr w:type="gramStart"/>
      <w:r w:rsidR="00D91700" w:rsidRPr="006E70B9">
        <w:rPr>
          <w:sz w:val="22"/>
          <w:szCs w:val="22"/>
          <w:lang w:val="ro-RO"/>
        </w:rPr>
        <w:t>concurs</w:t>
      </w:r>
      <w:proofErr w:type="gramEnd"/>
      <w:r w:rsidR="00D91700" w:rsidRPr="006E70B9">
        <w:rPr>
          <w:sz w:val="22"/>
          <w:szCs w:val="22"/>
          <w:lang w:val="ro-RO"/>
        </w:rPr>
        <w:t xml:space="preserve"> pentru ocuparea funcțiilor publice vacante de conducere din cadrul subdiviziunilor Consiliului raional</w:t>
      </w:r>
      <w:r w:rsidR="000822C3" w:rsidRPr="006E70B9">
        <w:rPr>
          <w:sz w:val="22"/>
          <w:szCs w:val="22"/>
          <w:lang w:val="ro-RO"/>
        </w:rPr>
        <w:t>”</w:t>
      </w:r>
      <w:r w:rsidR="000822C3" w:rsidRPr="006E70B9">
        <w:rPr>
          <w:bCs/>
          <w:sz w:val="22"/>
          <w:szCs w:val="22"/>
          <w:lang w:val="en-US"/>
        </w:rPr>
        <w:t>.</w:t>
      </w:r>
    </w:p>
    <w:p w:rsidR="000822C3" w:rsidRPr="006E70B9" w:rsidRDefault="000822C3" w:rsidP="000822C3">
      <w:pPr>
        <w:jc w:val="both"/>
        <w:rPr>
          <w:sz w:val="22"/>
          <w:szCs w:val="22"/>
          <w:lang w:val="en-US" w:eastAsia="en-US"/>
        </w:rPr>
      </w:pPr>
      <w:r w:rsidRPr="006E70B9">
        <w:rPr>
          <w:rFonts w:eastAsia="Calibri"/>
          <w:bCs/>
          <w:sz w:val="22"/>
          <w:szCs w:val="22"/>
          <w:lang w:val="ro-RO" w:eastAsia="en-US"/>
        </w:rPr>
        <w:tab/>
      </w:r>
      <w:proofErr w:type="spellStart"/>
      <w:proofErr w:type="gramStart"/>
      <w:r w:rsidRPr="006E70B9">
        <w:rPr>
          <w:sz w:val="22"/>
          <w:szCs w:val="22"/>
          <w:lang w:val="en-US"/>
        </w:rPr>
        <w:t>În</w:t>
      </w:r>
      <w:proofErr w:type="spellEnd"/>
      <w:r w:rsidRPr="006E70B9">
        <w:rPr>
          <w:sz w:val="22"/>
          <w:szCs w:val="22"/>
          <w:lang w:val="en-US"/>
        </w:rPr>
        <w:t xml:space="preserve"> </w:t>
      </w:r>
      <w:proofErr w:type="spellStart"/>
      <w:r w:rsidRPr="006E70B9">
        <w:rPr>
          <w:sz w:val="22"/>
          <w:szCs w:val="22"/>
          <w:lang w:val="en-US"/>
        </w:rPr>
        <w:t>temeiul</w:t>
      </w:r>
      <w:proofErr w:type="spellEnd"/>
      <w:r w:rsidRPr="006E70B9">
        <w:rPr>
          <w:sz w:val="22"/>
          <w:szCs w:val="22"/>
          <w:lang w:val="en-US"/>
        </w:rPr>
        <w:t xml:space="preserve"> </w:t>
      </w:r>
      <w:r w:rsidR="00D91700" w:rsidRPr="006E70B9">
        <w:rPr>
          <w:sz w:val="22"/>
          <w:szCs w:val="22"/>
          <w:lang w:val="ro-RO" w:eastAsia="en-US"/>
        </w:rPr>
        <w:t>art.</w:t>
      </w:r>
      <w:proofErr w:type="gramEnd"/>
      <w:r w:rsidR="00D91700" w:rsidRPr="006E70B9">
        <w:rPr>
          <w:sz w:val="22"/>
          <w:szCs w:val="22"/>
          <w:lang w:val="ro-RO" w:eastAsia="en-US"/>
        </w:rPr>
        <w:t xml:space="preserve"> 43 alin. (2) al Legii privind Administrația publică locală nr. 436/2006; art. 29 alin. 2) lit. c) al Legii nr. 158/2008 cu privire la funcția publică și statutul funcționarului public; </w:t>
      </w:r>
      <w:proofErr w:type="spellStart"/>
      <w:r w:rsidR="00D91700" w:rsidRPr="006E70B9">
        <w:rPr>
          <w:sz w:val="22"/>
          <w:szCs w:val="22"/>
          <w:lang w:val="en-US" w:eastAsia="en-US"/>
        </w:rPr>
        <w:t>Legii</w:t>
      </w:r>
      <w:proofErr w:type="spellEnd"/>
      <w:r w:rsidR="00D91700" w:rsidRPr="006E70B9">
        <w:rPr>
          <w:sz w:val="22"/>
          <w:szCs w:val="22"/>
          <w:lang w:val="en-US" w:eastAsia="en-US"/>
        </w:rPr>
        <w:t xml:space="preserve"> cu </w:t>
      </w:r>
      <w:proofErr w:type="spellStart"/>
      <w:r w:rsidR="00D91700" w:rsidRPr="006E70B9">
        <w:rPr>
          <w:sz w:val="22"/>
          <w:szCs w:val="22"/>
          <w:lang w:val="en-US" w:eastAsia="en-US"/>
        </w:rPr>
        <w:t>privire</w:t>
      </w:r>
      <w:proofErr w:type="spellEnd"/>
      <w:r w:rsidR="00D91700" w:rsidRPr="006E70B9">
        <w:rPr>
          <w:sz w:val="22"/>
          <w:szCs w:val="22"/>
          <w:lang w:val="en-US" w:eastAsia="en-US"/>
        </w:rPr>
        <w:t xml:space="preserve"> la </w:t>
      </w:r>
      <w:proofErr w:type="spellStart"/>
      <w:r w:rsidR="00D91700" w:rsidRPr="006E70B9">
        <w:rPr>
          <w:sz w:val="22"/>
          <w:szCs w:val="22"/>
          <w:lang w:val="en-US" w:eastAsia="en-US"/>
        </w:rPr>
        <w:t>actele</w:t>
      </w:r>
      <w:proofErr w:type="spellEnd"/>
      <w:r w:rsidR="00D91700" w:rsidRPr="006E70B9">
        <w:rPr>
          <w:sz w:val="22"/>
          <w:szCs w:val="22"/>
          <w:lang w:val="en-US" w:eastAsia="en-US"/>
        </w:rPr>
        <w:t xml:space="preserve"> normative nr. 100/2017;</w:t>
      </w:r>
      <w:r w:rsidR="00D91700" w:rsidRPr="006E70B9">
        <w:rPr>
          <w:sz w:val="22"/>
          <w:szCs w:val="22"/>
          <w:lang w:val="ro-RO" w:eastAsia="en-US"/>
        </w:rPr>
        <w:t xml:space="preserve"> </w:t>
      </w:r>
      <w:r w:rsidR="00D91700" w:rsidRPr="006E70B9">
        <w:rPr>
          <w:sz w:val="22"/>
          <w:szCs w:val="22"/>
          <w:lang w:val="en-US" w:eastAsia="en-US"/>
        </w:rPr>
        <w:t xml:space="preserve">pct. 55 lit. </w:t>
      </w:r>
      <w:proofErr w:type="gramStart"/>
      <w:r w:rsidR="00D91700" w:rsidRPr="006E70B9">
        <w:rPr>
          <w:sz w:val="22"/>
          <w:szCs w:val="22"/>
          <w:lang w:val="en-US" w:eastAsia="en-US"/>
        </w:rPr>
        <w:t>a</w:t>
      </w:r>
      <w:proofErr w:type="gramEnd"/>
      <w:r w:rsidR="00D91700" w:rsidRPr="006E70B9">
        <w:rPr>
          <w:sz w:val="22"/>
          <w:szCs w:val="22"/>
          <w:lang w:val="en-US" w:eastAsia="en-US"/>
        </w:rPr>
        <w:t xml:space="preserve">), pct. 61 </w:t>
      </w:r>
      <w:proofErr w:type="spellStart"/>
      <w:r w:rsidR="00D91700" w:rsidRPr="006E70B9">
        <w:rPr>
          <w:sz w:val="22"/>
          <w:szCs w:val="22"/>
          <w:lang w:val="en-US" w:eastAsia="en-US"/>
        </w:rPr>
        <w:t>alin</w:t>
      </w:r>
      <w:proofErr w:type="spellEnd"/>
      <w:r w:rsidR="00D91700" w:rsidRPr="006E70B9">
        <w:rPr>
          <w:sz w:val="22"/>
          <w:szCs w:val="22"/>
          <w:lang w:val="en-US" w:eastAsia="en-US"/>
        </w:rPr>
        <w:t xml:space="preserve">. 4), pct. 65, pct. 69, pct. 72 al </w:t>
      </w:r>
      <w:proofErr w:type="spellStart"/>
      <w:r w:rsidR="00D91700" w:rsidRPr="006E70B9">
        <w:rPr>
          <w:sz w:val="22"/>
          <w:szCs w:val="22"/>
          <w:lang w:val="en-US" w:eastAsia="en-US"/>
        </w:rPr>
        <w:t>Regulamentului</w:t>
      </w:r>
      <w:proofErr w:type="spellEnd"/>
      <w:r w:rsidR="00D91700" w:rsidRPr="006E70B9">
        <w:rPr>
          <w:sz w:val="22"/>
          <w:szCs w:val="22"/>
          <w:lang w:val="en-US" w:eastAsia="en-US"/>
        </w:rPr>
        <w:t xml:space="preserve"> cu </w:t>
      </w:r>
      <w:proofErr w:type="spellStart"/>
      <w:r w:rsidR="00D91700" w:rsidRPr="006E70B9">
        <w:rPr>
          <w:sz w:val="22"/>
          <w:szCs w:val="22"/>
          <w:lang w:val="en-US" w:eastAsia="en-US"/>
        </w:rPr>
        <w:t>privire</w:t>
      </w:r>
      <w:proofErr w:type="spellEnd"/>
      <w:r w:rsidR="00D91700" w:rsidRPr="006E70B9">
        <w:rPr>
          <w:sz w:val="22"/>
          <w:szCs w:val="22"/>
          <w:lang w:val="en-US" w:eastAsia="en-US"/>
        </w:rPr>
        <w:t xml:space="preserve"> la </w:t>
      </w:r>
      <w:proofErr w:type="spellStart"/>
      <w:r w:rsidR="00D91700" w:rsidRPr="006E70B9">
        <w:rPr>
          <w:sz w:val="22"/>
          <w:szCs w:val="22"/>
          <w:lang w:val="en-US" w:eastAsia="en-US"/>
        </w:rPr>
        <w:t>ocuparea</w:t>
      </w:r>
      <w:proofErr w:type="spellEnd"/>
      <w:r w:rsidR="00D91700" w:rsidRPr="006E70B9">
        <w:rPr>
          <w:sz w:val="22"/>
          <w:szCs w:val="22"/>
          <w:lang w:val="en-US" w:eastAsia="en-US"/>
        </w:rPr>
        <w:t xml:space="preserve"> </w:t>
      </w:r>
      <w:proofErr w:type="spellStart"/>
      <w:r w:rsidR="00D91700" w:rsidRPr="006E70B9">
        <w:rPr>
          <w:sz w:val="22"/>
          <w:szCs w:val="22"/>
          <w:lang w:val="en-US" w:eastAsia="en-US"/>
        </w:rPr>
        <w:t>funcției</w:t>
      </w:r>
      <w:proofErr w:type="spellEnd"/>
      <w:r w:rsidR="00D91700" w:rsidRPr="006E70B9">
        <w:rPr>
          <w:sz w:val="22"/>
          <w:szCs w:val="22"/>
          <w:lang w:val="en-US" w:eastAsia="en-US"/>
        </w:rPr>
        <w:t xml:space="preserve"> </w:t>
      </w:r>
      <w:proofErr w:type="spellStart"/>
      <w:r w:rsidR="00D91700" w:rsidRPr="006E70B9">
        <w:rPr>
          <w:sz w:val="22"/>
          <w:szCs w:val="22"/>
          <w:lang w:val="en-US" w:eastAsia="en-US"/>
        </w:rPr>
        <w:t>publice</w:t>
      </w:r>
      <w:proofErr w:type="spellEnd"/>
      <w:r w:rsidR="00D91700" w:rsidRPr="006E70B9">
        <w:rPr>
          <w:sz w:val="22"/>
          <w:szCs w:val="22"/>
          <w:lang w:val="en-US" w:eastAsia="en-US"/>
        </w:rPr>
        <w:t xml:space="preserve"> </w:t>
      </w:r>
      <w:proofErr w:type="spellStart"/>
      <w:r w:rsidR="00D91700" w:rsidRPr="006E70B9">
        <w:rPr>
          <w:sz w:val="22"/>
          <w:szCs w:val="22"/>
          <w:lang w:val="en-US" w:eastAsia="en-US"/>
        </w:rPr>
        <w:t>prin</w:t>
      </w:r>
      <w:proofErr w:type="spellEnd"/>
      <w:r w:rsidR="00D91700" w:rsidRPr="006E70B9">
        <w:rPr>
          <w:sz w:val="22"/>
          <w:szCs w:val="22"/>
          <w:lang w:val="en-US" w:eastAsia="en-US"/>
        </w:rPr>
        <w:t xml:space="preserve"> concurs </w:t>
      </w:r>
      <w:proofErr w:type="spellStart"/>
      <w:r w:rsidR="00D91700" w:rsidRPr="006E70B9">
        <w:rPr>
          <w:sz w:val="22"/>
          <w:szCs w:val="22"/>
          <w:lang w:val="en-US" w:eastAsia="en-US"/>
        </w:rPr>
        <w:t>aprobat</w:t>
      </w:r>
      <w:proofErr w:type="spellEnd"/>
      <w:r w:rsidR="00D91700" w:rsidRPr="006E70B9">
        <w:rPr>
          <w:sz w:val="22"/>
          <w:szCs w:val="22"/>
          <w:lang w:val="en-US" w:eastAsia="en-US"/>
        </w:rPr>
        <w:t xml:space="preserve"> </w:t>
      </w:r>
      <w:proofErr w:type="spellStart"/>
      <w:r w:rsidR="00D91700" w:rsidRPr="006E70B9">
        <w:rPr>
          <w:sz w:val="22"/>
          <w:szCs w:val="22"/>
          <w:lang w:val="en-US" w:eastAsia="en-US"/>
        </w:rPr>
        <w:t>prin</w:t>
      </w:r>
      <w:proofErr w:type="spellEnd"/>
      <w:r w:rsidR="00D91700" w:rsidRPr="006E70B9">
        <w:rPr>
          <w:sz w:val="22"/>
          <w:szCs w:val="22"/>
          <w:lang w:val="ro-RO" w:eastAsia="en-US"/>
        </w:rPr>
        <w:t xml:space="preserve"> Hotărîrea Guvernului nr. 201/2009 privind punerea în aplicare a prevederilor Legii nr. 158/2008 cu privire la funcția publică și statutul funcționarului public</w:t>
      </w:r>
      <w:r w:rsidRPr="006E70B9">
        <w:rPr>
          <w:sz w:val="22"/>
          <w:szCs w:val="22"/>
          <w:lang w:val="ro-RO" w:eastAsia="en-US"/>
        </w:rPr>
        <w:t>,</w:t>
      </w:r>
      <w:r w:rsidRPr="006E70B9">
        <w:rPr>
          <w:sz w:val="22"/>
          <w:szCs w:val="22"/>
          <w:lang w:val="en-US" w:eastAsia="en-US"/>
        </w:rPr>
        <w:t xml:space="preserve">            </w:t>
      </w:r>
    </w:p>
    <w:p w:rsidR="000822C3" w:rsidRPr="006E70B9" w:rsidRDefault="000822C3" w:rsidP="000822C3">
      <w:pPr>
        <w:ind w:firstLine="708"/>
        <w:jc w:val="both"/>
        <w:rPr>
          <w:sz w:val="22"/>
          <w:szCs w:val="22"/>
          <w:lang w:val="ro-RO" w:eastAsia="en-US"/>
        </w:rPr>
      </w:pPr>
      <w:proofErr w:type="spellStart"/>
      <w:r w:rsidRPr="006E70B9">
        <w:rPr>
          <w:sz w:val="22"/>
          <w:szCs w:val="22"/>
          <w:lang w:val="en-US" w:eastAsia="en-US"/>
        </w:rPr>
        <w:t>Consiliul</w:t>
      </w:r>
      <w:proofErr w:type="spellEnd"/>
      <w:r w:rsidRPr="006E70B9">
        <w:rPr>
          <w:sz w:val="22"/>
          <w:szCs w:val="22"/>
          <w:lang w:val="en-US" w:eastAsia="en-US"/>
        </w:rPr>
        <w:t xml:space="preserve"> </w:t>
      </w:r>
      <w:proofErr w:type="spellStart"/>
      <w:r w:rsidRPr="006E70B9">
        <w:rPr>
          <w:sz w:val="22"/>
          <w:szCs w:val="22"/>
          <w:lang w:val="en-US" w:eastAsia="en-US"/>
        </w:rPr>
        <w:t>raional</w:t>
      </w:r>
      <w:proofErr w:type="spellEnd"/>
      <w:r w:rsidRPr="006E70B9">
        <w:rPr>
          <w:sz w:val="22"/>
          <w:szCs w:val="22"/>
          <w:lang w:val="en-US" w:eastAsia="en-US"/>
        </w:rPr>
        <w:t>,</w:t>
      </w:r>
    </w:p>
    <w:p w:rsidR="00C872AF" w:rsidRPr="006E70B9" w:rsidRDefault="00C872AF" w:rsidP="000822C3">
      <w:pPr>
        <w:tabs>
          <w:tab w:val="left" w:pos="709"/>
        </w:tabs>
        <w:spacing w:line="276" w:lineRule="auto"/>
        <w:jc w:val="center"/>
        <w:rPr>
          <w:b/>
          <w:bCs/>
          <w:sz w:val="22"/>
          <w:szCs w:val="22"/>
          <w:lang w:val="ro-RO"/>
        </w:rPr>
      </w:pPr>
      <w:r w:rsidRPr="006E70B9">
        <w:rPr>
          <w:b/>
          <w:bCs/>
          <w:sz w:val="22"/>
          <w:szCs w:val="22"/>
          <w:lang w:val="ro-RO"/>
        </w:rPr>
        <w:t>DECIDE:</w:t>
      </w:r>
    </w:p>
    <w:p w:rsidR="00D91700" w:rsidRPr="006E70B9" w:rsidRDefault="00D91700" w:rsidP="00D91700">
      <w:pPr>
        <w:numPr>
          <w:ilvl w:val="0"/>
          <w:numId w:val="5"/>
        </w:numPr>
        <w:tabs>
          <w:tab w:val="left" w:pos="993"/>
        </w:tabs>
        <w:ind w:left="0" w:firstLine="709"/>
        <w:jc w:val="both"/>
        <w:rPr>
          <w:sz w:val="22"/>
          <w:szCs w:val="22"/>
          <w:lang w:val="en-US"/>
        </w:rPr>
      </w:pPr>
      <w:r w:rsidRPr="006E70B9">
        <w:rPr>
          <w:sz w:val="22"/>
          <w:szCs w:val="22"/>
          <w:lang w:val="en-US"/>
        </w:rPr>
        <w:t xml:space="preserve">Se </w:t>
      </w:r>
      <w:proofErr w:type="spellStart"/>
      <w:r w:rsidRPr="006E70B9">
        <w:rPr>
          <w:sz w:val="22"/>
          <w:szCs w:val="22"/>
          <w:lang w:val="en-US"/>
        </w:rPr>
        <w:t>instituie</w:t>
      </w:r>
      <w:proofErr w:type="spellEnd"/>
      <w:r w:rsidRPr="006E70B9">
        <w:rPr>
          <w:sz w:val="22"/>
          <w:szCs w:val="22"/>
          <w:lang w:val="en-US"/>
        </w:rPr>
        <w:t xml:space="preserve"> </w:t>
      </w:r>
      <w:proofErr w:type="spellStart"/>
      <w:r w:rsidRPr="006E70B9">
        <w:rPr>
          <w:sz w:val="22"/>
          <w:szCs w:val="22"/>
          <w:lang w:val="en-US"/>
        </w:rPr>
        <w:t>Comisia</w:t>
      </w:r>
      <w:proofErr w:type="spellEnd"/>
      <w:r w:rsidRPr="006E70B9">
        <w:rPr>
          <w:sz w:val="22"/>
          <w:szCs w:val="22"/>
          <w:lang w:val="en-US"/>
        </w:rPr>
        <w:t xml:space="preserve"> de concurs </w:t>
      </w:r>
      <w:proofErr w:type="spellStart"/>
      <w:r w:rsidRPr="006E70B9">
        <w:rPr>
          <w:sz w:val="22"/>
          <w:szCs w:val="22"/>
          <w:lang w:val="en-US"/>
        </w:rPr>
        <w:t>pentru</w:t>
      </w:r>
      <w:proofErr w:type="spellEnd"/>
      <w:r w:rsidRPr="006E70B9">
        <w:rPr>
          <w:sz w:val="22"/>
          <w:szCs w:val="22"/>
          <w:lang w:val="en-US"/>
        </w:rPr>
        <w:t xml:space="preserve"> </w:t>
      </w:r>
      <w:proofErr w:type="spellStart"/>
      <w:r w:rsidRPr="006E70B9">
        <w:rPr>
          <w:sz w:val="22"/>
          <w:szCs w:val="22"/>
          <w:lang w:val="en-US"/>
        </w:rPr>
        <w:t>ocuparea</w:t>
      </w:r>
      <w:proofErr w:type="spellEnd"/>
      <w:r w:rsidRPr="006E70B9">
        <w:rPr>
          <w:sz w:val="22"/>
          <w:szCs w:val="22"/>
          <w:lang w:val="en-US"/>
        </w:rPr>
        <w:t xml:space="preserve"> </w:t>
      </w:r>
      <w:proofErr w:type="spellStart"/>
      <w:r w:rsidRPr="006E70B9">
        <w:rPr>
          <w:sz w:val="22"/>
          <w:szCs w:val="22"/>
          <w:lang w:val="en-US"/>
        </w:rPr>
        <w:t>funcţiilor</w:t>
      </w:r>
      <w:proofErr w:type="spellEnd"/>
      <w:r w:rsidRPr="006E70B9">
        <w:rPr>
          <w:sz w:val="22"/>
          <w:szCs w:val="22"/>
          <w:lang w:val="en-US"/>
        </w:rPr>
        <w:t xml:space="preserve"> </w:t>
      </w:r>
      <w:proofErr w:type="spellStart"/>
      <w:r w:rsidRPr="006E70B9">
        <w:rPr>
          <w:sz w:val="22"/>
          <w:szCs w:val="22"/>
          <w:lang w:val="en-US"/>
        </w:rPr>
        <w:t>publice</w:t>
      </w:r>
      <w:proofErr w:type="spellEnd"/>
      <w:r w:rsidRPr="006E70B9">
        <w:rPr>
          <w:sz w:val="22"/>
          <w:szCs w:val="22"/>
          <w:lang w:val="en-US"/>
        </w:rPr>
        <w:t xml:space="preserve"> </w:t>
      </w:r>
      <w:proofErr w:type="spellStart"/>
      <w:r w:rsidRPr="006E70B9">
        <w:rPr>
          <w:sz w:val="22"/>
          <w:szCs w:val="22"/>
          <w:lang w:val="en-US"/>
        </w:rPr>
        <w:t>vacante</w:t>
      </w:r>
      <w:proofErr w:type="spellEnd"/>
      <w:r w:rsidRPr="006E70B9">
        <w:rPr>
          <w:sz w:val="22"/>
          <w:szCs w:val="22"/>
          <w:lang w:val="en-US"/>
        </w:rPr>
        <w:t xml:space="preserve"> </w:t>
      </w:r>
      <w:r w:rsidRPr="006E70B9">
        <w:rPr>
          <w:sz w:val="22"/>
          <w:szCs w:val="22"/>
          <w:lang w:val="ro-RO"/>
        </w:rPr>
        <w:t>de șefi ai subdiviziunilor subordonate Consiliului raional</w:t>
      </w:r>
      <w:r w:rsidRPr="006E70B9">
        <w:rPr>
          <w:sz w:val="22"/>
          <w:szCs w:val="22"/>
          <w:lang w:val="en-US"/>
        </w:rPr>
        <w:t xml:space="preserve">, </w:t>
      </w:r>
      <w:proofErr w:type="spellStart"/>
      <w:r w:rsidRPr="006E70B9">
        <w:rPr>
          <w:sz w:val="22"/>
          <w:szCs w:val="22"/>
          <w:lang w:val="en-US"/>
        </w:rPr>
        <w:t>în</w:t>
      </w:r>
      <w:proofErr w:type="spellEnd"/>
      <w:r w:rsidRPr="006E70B9">
        <w:rPr>
          <w:sz w:val="22"/>
          <w:szCs w:val="22"/>
          <w:lang w:val="en-US"/>
        </w:rPr>
        <w:t xml:space="preserve"> </w:t>
      </w:r>
      <w:proofErr w:type="spellStart"/>
      <w:r w:rsidRPr="006E70B9">
        <w:rPr>
          <w:sz w:val="22"/>
          <w:szCs w:val="22"/>
          <w:lang w:val="en-US"/>
        </w:rPr>
        <w:t>următoarea</w:t>
      </w:r>
      <w:proofErr w:type="spellEnd"/>
      <w:r w:rsidRPr="006E70B9">
        <w:rPr>
          <w:sz w:val="22"/>
          <w:szCs w:val="22"/>
          <w:lang w:val="en-US"/>
        </w:rPr>
        <w:t xml:space="preserve"> </w:t>
      </w:r>
      <w:proofErr w:type="spellStart"/>
      <w:r w:rsidRPr="006E70B9">
        <w:rPr>
          <w:sz w:val="22"/>
          <w:szCs w:val="22"/>
          <w:lang w:val="en-US"/>
        </w:rPr>
        <w:t>componenţă</w:t>
      </w:r>
      <w:proofErr w:type="spellEnd"/>
      <w:r w:rsidRPr="006E70B9">
        <w:rPr>
          <w:sz w:val="22"/>
          <w:szCs w:val="22"/>
          <w:lang w:val="en-US"/>
        </w:rPr>
        <w:t>:</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126"/>
        <w:gridCol w:w="6946"/>
      </w:tblGrid>
      <w:tr w:rsidR="00D91700" w:rsidRPr="006C50F7" w:rsidTr="006C50F7">
        <w:tc>
          <w:tcPr>
            <w:tcW w:w="534" w:type="dxa"/>
          </w:tcPr>
          <w:p w:rsidR="00D91700" w:rsidRPr="006E70B9" w:rsidRDefault="00D91700" w:rsidP="000C2A65">
            <w:pPr>
              <w:rPr>
                <w:sz w:val="22"/>
                <w:szCs w:val="22"/>
                <w:lang w:val="en-US"/>
              </w:rPr>
            </w:pPr>
            <w:r w:rsidRPr="006E70B9">
              <w:rPr>
                <w:sz w:val="22"/>
                <w:szCs w:val="22"/>
                <w:lang w:val="en-US"/>
              </w:rPr>
              <w:t>1.1</w:t>
            </w:r>
          </w:p>
        </w:tc>
        <w:tc>
          <w:tcPr>
            <w:tcW w:w="2126" w:type="dxa"/>
          </w:tcPr>
          <w:p w:rsidR="00D91700" w:rsidRPr="006E70B9" w:rsidRDefault="006C50F7" w:rsidP="000C2A65">
            <w:pPr>
              <w:rPr>
                <w:sz w:val="22"/>
                <w:szCs w:val="22"/>
                <w:lang w:val="en-US"/>
              </w:rPr>
            </w:pPr>
            <w:r>
              <w:rPr>
                <w:sz w:val="22"/>
                <w:szCs w:val="22"/>
                <w:lang w:val="en-US"/>
              </w:rPr>
              <w:t>Angela MIHALIUC</w:t>
            </w:r>
          </w:p>
        </w:tc>
        <w:tc>
          <w:tcPr>
            <w:tcW w:w="6946" w:type="dxa"/>
          </w:tcPr>
          <w:p w:rsidR="00D91700" w:rsidRPr="006E70B9" w:rsidRDefault="006C50F7" w:rsidP="00D91700">
            <w:pPr>
              <w:rPr>
                <w:sz w:val="22"/>
                <w:szCs w:val="22"/>
                <w:lang w:val="en-US"/>
              </w:rPr>
            </w:pPr>
            <w:proofErr w:type="spellStart"/>
            <w:r>
              <w:rPr>
                <w:b/>
                <w:sz w:val="22"/>
                <w:szCs w:val="22"/>
                <w:lang w:val="en-US"/>
              </w:rPr>
              <w:t>Președinta</w:t>
            </w:r>
            <w:proofErr w:type="spellEnd"/>
            <w:r w:rsidR="00D91700" w:rsidRPr="006E70B9">
              <w:rPr>
                <w:b/>
                <w:sz w:val="22"/>
                <w:szCs w:val="22"/>
                <w:lang w:val="en-US"/>
              </w:rPr>
              <w:t xml:space="preserve"> </w:t>
            </w:r>
            <w:proofErr w:type="spellStart"/>
            <w:r w:rsidR="00D91700" w:rsidRPr="006E70B9">
              <w:rPr>
                <w:b/>
                <w:sz w:val="22"/>
                <w:szCs w:val="22"/>
                <w:lang w:val="en-US"/>
              </w:rPr>
              <w:t>comisiei</w:t>
            </w:r>
            <w:proofErr w:type="spellEnd"/>
            <w:r w:rsidR="00D91700" w:rsidRPr="006E70B9">
              <w:rPr>
                <w:sz w:val="22"/>
                <w:szCs w:val="22"/>
                <w:lang w:val="en-US"/>
              </w:rPr>
              <w:t xml:space="preserve">, </w:t>
            </w:r>
            <w:proofErr w:type="spellStart"/>
            <w:r>
              <w:rPr>
                <w:sz w:val="22"/>
                <w:szCs w:val="22"/>
                <w:lang w:val="en-US"/>
              </w:rPr>
              <w:t>Secretară</w:t>
            </w:r>
            <w:proofErr w:type="spellEnd"/>
            <w:r>
              <w:rPr>
                <w:sz w:val="22"/>
                <w:szCs w:val="22"/>
                <w:lang w:val="en-US"/>
              </w:rPr>
              <w:t xml:space="preserve"> </w:t>
            </w:r>
            <w:proofErr w:type="spellStart"/>
            <w:r>
              <w:rPr>
                <w:sz w:val="22"/>
                <w:szCs w:val="22"/>
                <w:lang w:val="en-US"/>
              </w:rPr>
              <w:t>interimară</w:t>
            </w:r>
            <w:proofErr w:type="spellEnd"/>
            <w:r>
              <w:rPr>
                <w:sz w:val="22"/>
                <w:szCs w:val="22"/>
                <w:lang w:val="en-US"/>
              </w:rPr>
              <w:t xml:space="preserve"> a CR</w:t>
            </w:r>
          </w:p>
        </w:tc>
      </w:tr>
      <w:tr w:rsidR="00D91700" w:rsidRPr="0016628B" w:rsidTr="006C50F7">
        <w:tc>
          <w:tcPr>
            <w:tcW w:w="534" w:type="dxa"/>
          </w:tcPr>
          <w:p w:rsidR="00D91700" w:rsidRPr="006E70B9" w:rsidRDefault="00D91700" w:rsidP="000C2A65">
            <w:pPr>
              <w:rPr>
                <w:sz w:val="22"/>
                <w:szCs w:val="22"/>
                <w:lang w:val="en-US"/>
              </w:rPr>
            </w:pPr>
            <w:r w:rsidRPr="006E70B9">
              <w:rPr>
                <w:sz w:val="22"/>
                <w:szCs w:val="22"/>
                <w:lang w:val="en-US"/>
              </w:rPr>
              <w:t>1.2</w:t>
            </w:r>
          </w:p>
        </w:tc>
        <w:tc>
          <w:tcPr>
            <w:tcW w:w="2126" w:type="dxa"/>
          </w:tcPr>
          <w:p w:rsidR="00D91700" w:rsidRPr="006E70B9" w:rsidRDefault="00D91700" w:rsidP="000C2A65">
            <w:pPr>
              <w:rPr>
                <w:sz w:val="22"/>
                <w:szCs w:val="22"/>
                <w:lang w:val="en-US"/>
              </w:rPr>
            </w:pPr>
            <w:proofErr w:type="spellStart"/>
            <w:r w:rsidRPr="006E70B9">
              <w:rPr>
                <w:sz w:val="22"/>
                <w:szCs w:val="22"/>
                <w:lang w:val="en-US"/>
              </w:rPr>
              <w:t>Aliona</w:t>
            </w:r>
            <w:proofErr w:type="spellEnd"/>
            <w:r w:rsidRPr="006E70B9">
              <w:rPr>
                <w:sz w:val="22"/>
                <w:szCs w:val="22"/>
                <w:lang w:val="en-US"/>
              </w:rPr>
              <w:t xml:space="preserve"> CRĂCIUN</w:t>
            </w:r>
          </w:p>
        </w:tc>
        <w:tc>
          <w:tcPr>
            <w:tcW w:w="6946" w:type="dxa"/>
          </w:tcPr>
          <w:p w:rsidR="00D91700" w:rsidRPr="006E70B9" w:rsidRDefault="006C50F7" w:rsidP="000C2A65">
            <w:pPr>
              <w:rPr>
                <w:sz w:val="22"/>
                <w:szCs w:val="22"/>
                <w:lang w:val="en-US"/>
              </w:rPr>
            </w:pPr>
            <w:proofErr w:type="spellStart"/>
            <w:r>
              <w:rPr>
                <w:b/>
                <w:sz w:val="22"/>
                <w:szCs w:val="22"/>
                <w:lang w:val="en-US"/>
              </w:rPr>
              <w:t>Secretara</w:t>
            </w:r>
            <w:proofErr w:type="spellEnd"/>
            <w:r w:rsidR="00D91700" w:rsidRPr="006E70B9">
              <w:rPr>
                <w:b/>
                <w:sz w:val="22"/>
                <w:szCs w:val="22"/>
                <w:lang w:val="en-US"/>
              </w:rPr>
              <w:t xml:space="preserve"> </w:t>
            </w:r>
            <w:proofErr w:type="spellStart"/>
            <w:r w:rsidR="00D91700" w:rsidRPr="006E70B9">
              <w:rPr>
                <w:b/>
                <w:sz w:val="22"/>
                <w:szCs w:val="22"/>
                <w:lang w:val="en-US"/>
              </w:rPr>
              <w:t>comisiei</w:t>
            </w:r>
            <w:proofErr w:type="spellEnd"/>
            <w:r w:rsidR="00D91700" w:rsidRPr="006E70B9">
              <w:rPr>
                <w:sz w:val="22"/>
                <w:szCs w:val="22"/>
                <w:lang w:val="en-US"/>
              </w:rPr>
              <w:t xml:space="preserve">, </w:t>
            </w:r>
            <w:proofErr w:type="spellStart"/>
            <w:r w:rsidR="00D91700" w:rsidRPr="006E70B9">
              <w:rPr>
                <w:sz w:val="22"/>
                <w:szCs w:val="22"/>
                <w:lang w:val="en-US"/>
              </w:rPr>
              <w:t>specialistă</w:t>
            </w:r>
            <w:proofErr w:type="spellEnd"/>
            <w:r w:rsidR="00D91700" w:rsidRPr="006E70B9">
              <w:rPr>
                <w:sz w:val="22"/>
                <w:szCs w:val="22"/>
                <w:lang w:val="en-US"/>
              </w:rPr>
              <w:t xml:space="preserve"> </w:t>
            </w:r>
            <w:proofErr w:type="spellStart"/>
            <w:r w:rsidR="00D91700" w:rsidRPr="006E70B9">
              <w:rPr>
                <w:sz w:val="22"/>
                <w:szCs w:val="22"/>
                <w:lang w:val="en-US"/>
              </w:rPr>
              <w:t>principală</w:t>
            </w:r>
            <w:proofErr w:type="spellEnd"/>
            <w:r w:rsidR="00D91700" w:rsidRPr="006E70B9">
              <w:rPr>
                <w:sz w:val="22"/>
                <w:szCs w:val="22"/>
                <w:lang w:val="en-US"/>
              </w:rPr>
              <w:t xml:space="preserve">, </w:t>
            </w:r>
            <w:proofErr w:type="spellStart"/>
            <w:r w:rsidR="00D91700" w:rsidRPr="006E70B9">
              <w:rPr>
                <w:sz w:val="22"/>
                <w:szCs w:val="22"/>
                <w:lang w:val="en-US"/>
              </w:rPr>
              <w:t>Secția</w:t>
            </w:r>
            <w:proofErr w:type="spellEnd"/>
            <w:r w:rsidR="00D91700" w:rsidRPr="006E70B9">
              <w:rPr>
                <w:sz w:val="22"/>
                <w:szCs w:val="22"/>
                <w:lang w:val="en-US"/>
              </w:rPr>
              <w:t xml:space="preserve"> </w:t>
            </w:r>
            <w:proofErr w:type="spellStart"/>
            <w:r w:rsidR="00D91700" w:rsidRPr="006E70B9">
              <w:rPr>
                <w:sz w:val="22"/>
                <w:szCs w:val="22"/>
                <w:lang w:val="en-US"/>
              </w:rPr>
              <w:t>Juridică</w:t>
            </w:r>
            <w:proofErr w:type="spellEnd"/>
            <w:r w:rsidR="00D91700" w:rsidRPr="006E70B9">
              <w:rPr>
                <w:sz w:val="22"/>
                <w:szCs w:val="22"/>
                <w:lang w:val="en-US"/>
              </w:rPr>
              <w:t xml:space="preserve"> </w:t>
            </w:r>
            <w:proofErr w:type="spellStart"/>
            <w:r w:rsidR="00D91700" w:rsidRPr="006E70B9">
              <w:rPr>
                <w:sz w:val="22"/>
                <w:szCs w:val="22"/>
                <w:lang w:val="en-US"/>
              </w:rPr>
              <w:t>și</w:t>
            </w:r>
            <w:proofErr w:type="spellEnd"/>
            <w:r w:rsidR="00D91700" w:rsidRPr="006E70B9">
              <w:rPr>
                <w:sz w:val="22"/>
                <w:szCs w:val="22"/>
                <w:lang w:val="en-US"/>
              </w:rPr>
              <w:t xml:space="preserve"> </w:t>
            </w:r>
            <w:proofErr w:type="spellStart"/>
            <w:r w:rsidR="00D91700" w:rsidRPr="006E70B9">
              <w:rPr>
                <w:sz w:val="22"/>
                <w:szCs w:val="22"/>
                <w:lang w:val="en-US"/>
              </w:rPr>
              <w:t>Resurse</w:t>
            </w:r>
            <w:proofErr w:type="spellEnd"/>
            <w:r w:rsidR="00D91700" w:rsidRPr="006E70B9">
              <w:rPr>
                <w:sz w:val="22"/>
                <w:szCs w:val="22"/>
                <w:lang w:val="en-US"/>
              </w:rPr>
              <w:t xml:space="preserve"> </w:t>
            </w:r>
            <w:proofErr w:type="spellStart"/>
            <w:r w:rsidR="00D91700" w:rsidRPr="006E70B9">
              <w:rPr>
                <w:sz w:val="22"/>
                <w:szCs w:val="22"/>
                <w:lang w:val="en-US"/>
              </w:rPr>
              <w:t>Umane</w:t>
            </w:r>
            <w:proofErr w:type="spellEnd"/>
          </w:p>
        </w:tc>
      </w:tr>
      <w:tr w:rsidR="00D91700" w:rsidRPr="006E70B9" w:rsidTr="006C50F7">
        <w:tc>
          <w:tcPr>
            <w:tcW w:w="9606" w:type="dxa"/>
            <w:gridSpan w:val="3"/>
          </w:tcPr>
          <w:p w:rsidR="00D91700" w:rsidRPr="006E70B9" w:rsidRDefault="00D91700" w:rsidP="000C2A65">
            <w:pPr>
              <w:jc w:val="center"/>
              <w:rPr>
                <w:b/>
                <w:i/>
                <w:sz w:val="22"/>
                <w:szCs w:val="22"/>
                <w:lang w:val="en-US"/>
              </w:rPr>
            </w:pPr>
            <w:proofErr w:type="spellStart"/>
            <w:r w:rsidRPr="006E70B9">
              <w:rPr>
                <w:b/>
                <w:i/>
                <w:sz w:val="22"/>
                <w:szCs w:val="22"/>
                <w:lang w:val="en-US"/>
              </w:rPr>
              <w:t>Membrii</w:t>
            </w:r>
            <w:proofErr w:type="spellEnd"/>
            <w:r w:rsidRPr="006E70B9">
              <w:rPr>
                <w:b/>
                <w:i/>
                <w:sz w:val="22"/>
                <w:szCs w:val="22"/>
                <w:lang w:val="en-US"/>
              </w:rPr>
              <w:t xml:space="preserve"> </w:t>
            </w:r>
            <w:proofErr w:type="spellStart"/>
            <w:r w:rsidRPr="006E70B9">
              <w:rPr>
                <w:b/>
                <w:i/>
                <w:sz w:val="22"/>
                <w:szCs w:val="22"/>
                <w:lang w:val="en-US"/>
              </w:rPr>
              <w:t>comisiei</w:t>
            </w:r>
            <w:proofErr w:type="spellEnd"/>
            <w:r w:rsidRPr="006E70B9">
              <w:rPr>
                <w:b/>
                <w:i/>
                <w:sz w:val="22"/>
                <w:szCs w:val="22"/>
                <w:lang w:val="en-US"/>
              </w:rPr>
              <w:t>:</w:t>
            </w:r>
          </w:p>
        </w:tc>
      </w:tr>
      <w:tr w:rsidR="00D91700" w:rsidRPr="006E70B9" w:rsidTr="006C50F7">
        <w:tc>
          <w:tcPr>
            <w:tcW w:w="534" w:type="dxa"/>
          </w:tcPr>
          <w:p w:rsidR="00D91700" w:rsidRPr="006E70B9" w:rsidRDefault="00D91700" w:rsidP="000C2A65">
            <w:pPr>
              <w:rPr>
                <w:sz w:val="22"/>
                <w:szCs w:val="22"/>
                <w:lang w:val="en-US"/>
              </w:rPr>
            </w:pPr>
            <w:r w:rsidRPr="006E70B9">
              <w:rPr>
                <w:sz w:val="22"/>
                <w:szCs w:val="22"/>
                <w:lang w:val="en-US"/>
              </w:rPr>
              <w:t>1.3</w:t>
            </w:r>
          </w:p>
        </w:tc>
        <w:tc>
          <w:tcPr>
            <w:tcW w:w="2126" w:type="dxa"/>
          </w:tcPr>
          <w:p w:rsidR="00D91700" w:rsidRPr="006E70B9" w:rsidRDefault="006C50F7" w:rsidP="000C2A65">
            <w:pPr>
              <w:rPr>
                <w:sz w:val="22"/>
                <w:szCs w:val="22"/>
                <w:lang w:val="en-US"/>
              </w:rPr>
            </w:pPr>
            <w:r>
              <w:rPr>
                <w:sz w:val="22"/>
                <w:szCs w:val="22"/>
                <w:lang w:val="en-US"/>
              </w:rPr>
              <w:t>Vera SERBUȘCA</w:t>
            </w:r>
          </w:p>
        </w:tc>
        <w:tc>
          <w:tcPr>
            <w:tcW w:w="6946" w:type="dxa"/>
          </w:tcPr>
          <w:p w:rsidR="00D91700" w:rsidRPr="006E70B9" w:rsidRDefault="006C50F7" w:rsidP="000C2A65">
            <w:pPr>
              <w:rPr>
                <w:sz w:val="22"/>
                <w:szCs w:val="22"/>
                <w:lang w:val="en-US"/>
              </w:rPr>
            </w:pPr>
            <w:proofErr w:type="spellStart"/>
            <w:r>
              <w:rPr>
                <w:sz w:val="22"/>
                <w:szCs w:val="22"/>
                <w:lang w:val="en-US"/>
              </w:rPr>
              <w:t>Vicepreședinta</w:t>
            </w:r>
            <w:proofErr w:type="spellEnd"/>
            <w:r w:rsidR="00D91700" w:rsidRPr="006E70B9">
              <w:rPr>
                <w:sz w:val="22"/>
                <w:szCs w:val="22"/>
                <w:lang w:val="en-US"/>
              </w:rPr>
              <w:t xml:space="preserve"> </w:t>
            </w:r>
            <w:proofErr w:type="spellStart"/>
            <w:r w:rsidR="00D91700" w:rsidRPr="006E70B9">
              <w:rPr>
                <w:sz w:val="22"/>
                <w:szCs w:val="22"/>
                <w:lang w:val="en-US"/>
              </w:rPr>
              <w:t>raionului</w:t>
            </w:r>
            <w:proofErr w:type="spellEnd"/>
          </w:p>
        </w:tc>
      </w:tr>
      <w:tr w:rsidR="00D91700" w:rsidRPr="006E70B9" w:rsidTr="006C50F7">
        <w:tc>
          <w:tcPr>
            <w:tcW w:w="534" w:type="dxa"/>
          </w:tcPr>
          <w:p w:rsidR="00D91700" w:rsidRPr="006E70B9" w:rsidRDefault="00D91700" w:rsidP="000C2A65">
            <w:pPr>
              <w:rPr>
                <w:sz w:val="22"/>
                <w:szCs w:val="22"/>
                <w:lang w:val="en-US"/>
              </w:rPr>
            </w:pPr>
            <w:r w:rsidRPr="006E70B9">
              <w:rPr>
                <w:sz w:val="22"/>
                <w:szCs w:val="22"/>
                <w:lang w:val="en-US"/>
              </w:rPr>
              <w:t>1.4</w:t>
            </w:r>
          </w:p>
        </w:tc>
        <w:tc>
          <w:tcPr>
            <w:tcW w:w="2126" w:type="dxa"/>
          </w:tcPr>
          <w:p w:rsidR="00D91700" w:rsidRPr="006E70B9" w:rsidRDefault="006C50F7" w:rsidP="000C2A65">
            <w:pPr>
              <w:rPr>
                <w:sz w:val="22"/>
                <w:szCs w:val="22"/>
                <w:lang w:val="en-US"/>
              </w:rPr>
            </w:pPr>
            <w:proofErr w:type="spellStart"/>
            <w:r>
              <w:rPr>
                <w:sz w:val="22"/>
                <w:szCs w:val="22"/>
                <w:lang w:val="en-US"/>
              </w:rPr>
              <w:t>Aurica</w:t>
            </w:r>
            <w:proofErr w:type="spellEnd"/>
            <w:r>
              <w:rPr>
                <w:sz w:val="22"/>
                <w:szCs w:val="22"/>
                <w:lang w:val="en-US"/>
              </w:rPr>
              <w:t xml:space="preserve"> ARAPAN</w:t>
            </w:r>
          </w:p>
        </w:tc>
        <w:tc>
          <w:tcPr>
            <w:tcW w:w="6946" w:type="dxa"/>
          </w:tcPr>
          <w:p w:rsidR="00D91700" w:rsidRPr="006E70B9" w:rsidRDefault="00D91700" w:rsidP="000C2A65">
            <w:pPr>
              <w:rPr>
                <w:sz w:val="22"/>
                <w:szCs w:val="22"/>
                <w:lang w:val="en-US"/>
              </w:rPr>
            </w:pPr>
            <w:proofErr w:type="spellStart"/>
            <w:r w:rsidRPr="006E70B9">
              <w:rPr>
                <w:sz w:val="22"/>
                <w:szCs w:val="22"/>
                <w:lang w:val="en-US"/>
              </w:rPr>
              <w:t>consilier</w:t>
            </w:r>
            <w:r w:rsidR="006C50F7">
              <w:rPr>
                <w:sz w:val="22"/>
                <w:szCs w:val="22"/>
                <w:lang w:val="en-US"/>
              </w:rPr>
              <w:t>a</w:t>
            </w:r>
            <w:proofErr w:type="spellEnd"/>
            <w:r w:rsidRPr="006E70B9">
              <w:rPr>
                <w:sz w:val="22"/>
                <w:szCs w:val="22"/>
                <w:lang w:val="en-US"/>
              </w:rPr>
              <w:t xml:space="preserve"> </w:t>
            </w:r>
            <w:proofErr w:type="spellStart"/>
            <w:r w:rsidRPr="006E70B9">
              <w:rPr>
                <w:sz w:val="22"/>
                <w:szCs w:val="22"/>
                <w:lang w:val="en-US"/>
              </w:rPr>
              <w:t>raional</w:t>
            </w:r>
            <w:r w:rsidR="006C50F7">
              <w:rPr>
                <w:sz w:val="22"/>
                <w:szCs w:val="22"/>
                <w:lang w:val="en-US"/>
              </w:rPr>
              <w:t>ă</w:t>
            </w:r>
            <w:proofErr w:type="spellEnd"/>
          </w:p>
        </w:tc>
      </w:tr>
      <w:tr w:rsidR="00D91700" w:rsidRPr="006E70B9" w:rsidTr="006C50F7">
        <w:tc>
          <w:tcPr>
            <w:tcW w:w="534" w:type="dxa"/>
          </w:tcPr>
          <w:p w:rsidR="00D91700" w:rsidRPr="006E70B9" w:rsidRDefault="00D91700" w:rsidP="000C2A65">
            <w:pPr>
              <w:rPr>
                <w:sz w:val="22"/>
                <w:szCs w:val="22"/>
                <w:lang w:val="en-US"/>
              </w:rPr>
            </w:pPr>
            <w:r w:rsidRPr="006E70B9">
              <w:rPr>
                <w:sz w:val="22"/>
                <w:szCs w:val="22"/>
                <w:lang w:val="en-US"/>
              </w:rPr>
              <w:t>1.5</w:t>
            </w:r>
          </w:p>
        </w:tc>
        <w:tc>
          <w:tcPr>
            <w:tcW w:w="2126" w:type="dxa"/>
          </w:tcPr>
          <w:p w:rsidR="00D91700" w:rsidRPr="006E70B9" w:rsidRDefault="006C50F7" w:rsidP="000C2A65">
            <w:pPr>
              <w:rPr>
                <w:sz w:val="22"/>
                <w:szCs w:val="22"/>
                <w:lang w:val="en-US"/>
              </w:rPr>
            </w:pPr>
            <w:proofErr w:type="spellStart"/>
            <w:r>
              <w:rPr>
                <w:sz w:val="22"/>
                <w:szCs w:val="22"/>
                <w:lang w:val="en-US"/>
              </w:rPr>
              <w:t>Oxana</w:t>
            </w:r>
            <w:proofErr w:type="spellEnd"/>
            <w:r>
              <w:rPr>
                <w:sz w:val="22"/>
                <w:szCs w:val="22"/>
                <w:lang w:val="en-US"/>
              </w:rPr>
              <w:t xml:space="preserve"> BONTEA</w:t>
            </w:r>
          </w:p>
        </w:tc>
        <w:tc>
          <w:tcPr>
            <w:tcW w:w="6946" w:type="dxa"/>
          </w:tcPr>
          <w:p w:rsidR="00D91700" w:rsidRPr="006E70B9" w:rsidRDefault="00D91700" w:rsidP="000C2A65">
            <w:pPr>
              <w:ind w:right="-426"/>
              <w:rPr>
                <w:sz w:val="22"/>
                <w:szCs w:val="22"/>
                <w:lang w:val="en-US"/>
              </w:rPr>
            </w:pPr>
            <w:proofErr w:type="spellStart"/>
            <w:r w:rsidRPr="006E70B9">
              <w:rPr>
                <w:sz w:val="22"/>
                <w:szCs w:val="22"/>
                <w:lang w:val="en-US"/>
              </w:rPr>
              <w:t>consilier</w:t>
            </w:r>
            <w:r w:rsidR="006C50F7">
              <w:rPr>
                <w:sz w:val="22"/>
                <w:szCs w:val="22"/>
                <w:lang w:val="en-US"/>
              </w:rPr>
              <w:t>a</w:t>
            </w:r>
            <w:proofErr w:type="spellEnd"/>
            <w:r w:rsidRPr="006E70B9">
              <w:rPr>
                <w:sz w:val="22"/>
                <w:szCs w:val="22"/>
                <w:lang w:val="en-US"/>
              </w:rPr>
              <w:t xml:space="preserve"> </w:t>
            </w:r>
            <w:proofErr w:type="spellStart"/>
            <w:r w:rsidRPr="006E70B9">
              <w:rPr>
                <w:sz w:val="22"/>
                <w:szCs w:val="22"/>
                <w:lang w:val="en-US"/>
              </w:rPr>
              <w:t>raional</w:t>
            </w:r>
            <w:r w:rsidR="006C50F7">
              <w:rPr>
                <w:sz w:val="22"/>
                <w:szCs w:val="22"/>
                <w:lang w:val="en-US"/>
              </w:rPr>
              <w:t>ă</w:t>
            </w:r>
            <w:proofErr w:type="spellEnd"/>
          </w:p>
        </w:tc>
      </w:tr>
      <w:tr w:rsidR="00D91700" w:rsidRPr="006C50F7" w:rsidTr="006C50F7">
        <w:tc>
          <w:tcPr>
            <w:tcW w:w="534" w:type="dxa"/>
          </w:tcPr>
          <w:p w:rsidR="00D91700" w:rsidRPr="006E70B9" w:rsidRDefault="00D91700" w:rsidP="000C2A65">
            <w:pPr>
              <w:rPr>
                <w:sz w:val="22"/>
                <w:szCs w:val="22"/>
                <w:lang w:val="en-US"/>
              </w:rPr>
            </w:pPr>
            <w:r w:rsidRPr="006E70B9">
              <w:rPr>
                <w:sz w:val="22"/>
                <w:szCs w:val="22"/>
                <w:lang w:val="en-US"/>
              </w:rPr>
              <w:t>1.6</w:t>
            </w:r>
          </w:p>
        </w:tc>
        <w:tc>
          <w:tcPr>
            <w:tcW w:w="2126" w:type="dxa"/>
          </w:tcPr>
          <w:p w:rsidR="00D91700" w:rsidRPr="006E70B9" w:rsidRDefault="006C50F7" w:rsidP="000C2A65">
            <w:pPr>
              <w:rPr>
                <w:sz w:val="22"/>
                <w:szCs w:val="22"/>
                <w:lang w:val="en-US"/>
              </w:rPr>
            </w:pPr>
            <w:proofErr w:type="spellStart"/>
            <w:r>
              <w:rPr>
                <w:sz w:val="22"/>
                <w:szCs w:val="22"/>
                <w:lang w:val="en-US"/>
              </w:rPr>
              <w:t>Oxana</w:t>
            </w:r>
            <w:proofErr w:type="spellEnd"/>
            <w:r>
              <w:rPr>
                <w:sz w:val="22"/>
                <w:szCs w:val="22"/>
                <w:lang w:val="en-US"/>
              </w:rPr>
              <w:t xml:space="preserve"> TABARCEA</w:t>
            </w:r>
            <w:r w:rsidR="00D91700" w:rsidRPr="006E70B9">
              <w:rPr>
                <w:sz w:val="22"/>
                <w:szCs w:val="22"/>
                <w:lang w:val="en-US"/>
              </w:rPr>
              <w:t xml:space="preserve">         </w:t>
            </w:r>
          </w:p>
        </w:tc>
        <w:tc>
          <w:tcPr>
            <w:tcW w:w="6946" w:type="dxa"/>
          </w:tcPr>
          <w:p w:rsidR="00D91700" w:rsidRPr="006E70B9" w:rsidRDefault="006C50F7" w:rsidP="000C2A65">
            <w:pPr>
              <w:rPr>
                <w:sz w:val="22"/>
                <w:szCs w:val="22"/>
                <w:lang w:val="en-US"/>
              </w:rPr>
            </w:pPr>
            <w:proofErr w:type="spellStart"/>
            <w:r>
              <w:rPr>
                <w:sz w:val="22"/>
                <w:szCs w:val="22"/>
                <w:lang w:val="en-US"/>
              </w:rPr>
              <w:t>Șefă</w:t>
            </w:r>
            <w:proofErr w:type="spellEnd"/>
            <w:r>
              <w:rPr>
                <w:sz w:val="22"/>
                <w:szCs w:val="22"/>
                <w:lang w:val="en-US"/>
              </w:rPr>
              <w:t xml:space="preserve">, </w:t>
            </w:r>
            <w:proofErr w:type="spellStart"/>
            <w:r w:rsidRPr="006E70B9">
              <w:rPr>
                <w:sz w:val="22"/>
                <w:szCs w:val="22"/>
                <w:lang w:val="en-US"/>
              </w:rPr>
              <w:t>Secția</w:t>
            </w:r>
            <w:proofErr w:type="spellEnd"/>
            <w:r w:rsidRPr="006E70B9">
              <w:rPr>
                <w:sz w:val="22"/>
                <w:szCs w:val="22"/>
                <w:lang w:val="en-US"/>
              </w:rPr>
              <w:t xml:space="preserve"> </w:t>
            </w:r>
            <w:proofErr w:type="spellStart"/>
            <w:r w:rsidRPr="006E70B9">
              <w:rPr>
                <w:sz w:val="22"/>
                <w:szCs w:val="22"/>
                <w:lang w:val="en-US"/>
              </w:rPr>
              <w:t>Juridică</w:t>
            </w:r>
            <w:proofErr w:type="spellEnd"/>
            <w:r w:rsidRPr="006E70B9">
              <w:rPr>
                <w:sz w:val="22"/>
                <w:szCs w:val="22"/>
                <w:lang w:val="en-US"/>
              </w:rPr>
              <w:t xml:space="preserve"> </w:t>
            </w:r>
            <w:proofErr w:type="spellStart"/>
            <w:r w:rsidRPr="006E70B9">
              <w:rPr>
                <w:sz w:val="22"/>
                <w:szCs w:val="22"/>
                <w:lang w:val="en-US"/>
              </w:rPr>
              <w:t>și</w:t>
            </w:r>
            <w:proofErr w:type="spellEnd"/>
            <w:r w:rsidRPr="006E70B9">
              <w:rPr>
                <w:sz w:val="22"/>
                <w:szCs w:val="22"/>
                <w:lang w:val="en-US"/>
              </w:rPr>
              <w:t xml:space="preserve"> </w:t>
            </w:r>
            <w:proofErr w:type="spellStart"/>
            <w:r w:rsidRPr="006E70B9">
              <w:rPr>
                <w:sz w:val="22"/>
                <w:szCs w:val="22"/>
                <w:lang w:val="en-US"/>
              </w:rPr>
              <w:t>Resurse</w:t>
            </w:r>
            <w:proofErr w:type="spellEnd"/>
            <w:r w:rsidRPr="006E70B9">
              <w:rPr>
                <w:sz w:val="22"/>
                <w:szCs w:val="22"/>
                <w:lang w:val="en-US"/>
              </w:rPr>
              <w:t xml:space="preserve"> </w:t>
            </w:r>
            <w:proofErr w:type="spellStart"/>
            <w:r w:rsidRPr="006E70B9">
              <w:rPr>
                <w:sz w:val="22"/>
                <w:szCs w:val="22"/>
                <w:lang w:val="en-US"/>
              </w:rPr>
              <w:t>Umane</w:t>
            </w:r>
            <w:proofErr w:type="spellEnd"/>
          </w:p>
        </w:tc>
      </w:tr>
      <w:tr w:rsidR="00D91700" w:rsidRPr="006C50F7" w:rsidTr="006C50F7">
        <w:tc>
          <w:tcPr>
            <w:tcW w:w="534" w:type="dxa"/>
          </w:tcPr>
          <w:p w:rsidR="00D91700" w:rsidRPr="006E70B9" w:rsidRDefault="00D91700" w:rsidP="000C2A65">
            <w:pPr>
              <w:rPr>
                <w:sz w:val="22"/>
                <w:szCs w:val="22"/>
                <w:lang w:val="en-US"/>
              </w:rPr>
            </w:pPr>
            <w:r w:rsidRPr="006E70B9">
              <w:rPr>
                <w:sz w:val="22"/>
                <w:szCs w:val="22"/>
                <w:lang w:val="en-US"/>
              </w:rPr>
              <w:t>1.7</w:t>
            </w:r>
          </w:p>
        </w:tc>
        <w:tc>
          <w:tcPr>
            <w:tcW w:w="2126" w:type="dxa"/>
          </w:tcPr>
          <w:p w:rsidR="00D91700" w:rsidRPr="006E70B9" w:rsidRDefault="006C50F7" w:rsidP="000C2A65">
            <w:pPr>
              <w:rPr>
                <w:sz w:val="22"/>
                <w:szCs w:val="22"/>
                <w:lang w:val="en-US"/>
              </w:rPr>
            </w:pPr>
            <w:proofErr w:type="spellStart"/>
            <w:r>
              <w:rPr>
                <w:sz w:val="22"/>
                <w:szCs w:val="22"/>
                <w:lang w:val="en-US"/>
              </w:rPr>
              <w:t>Cătălin</w:t>
            </w:r>
            <w:proofErr w:type="spellEnd"/>
            <w:r>
              <w:rPr>
                <w:sz w:val="22"/>
                <w:szCs w:val="22"/>
                <w:lang w:val="en-US"/>
              </w:rPr>
              <w:t xml:space="preserve"> SANDU</w:t>
            </w:r>
          </w:p>
        </w:tc>
        <w:tc>
          <w:tcPr>
            <w:tcW w:w="6946" w:type="dxa"/>
          </w:tcPr>
          <w:p w:rsidR="00D91700" w:rsidRPr="006E70B9" w:rsidRDefault="006C50F7" w:rsidP="000C2A65">
            <w:pPr>
              <w:rPr>
                <w:sz w:val="22"/>
                <w:szCs w:val="22"/>
                <w:lang w:val="en-US"/>
              </w:rPr>
            </w:pPr>
            <w:r>
              <w:rPr>
                <w:sz w:val="22"/>
                <w:szCs w:val="22"/>
                <w:lang w:val="en-US"/>
              </w:rPr>
              <w:t>specialist principal</w:t>
            </w:r>
            <w:r w:rsidRPr="006E70B9">
              <w:rPr>
                <w:sz w:val="22"/>
                <w:szCs w:val="22"/>
                <w:lang w:val="en-US"/>
              </w:rPr>
              <w:t xml:space="preserve">, </w:t>
            </w:r>
            <w:proofErr w:type="spellStart"/>
            <w:r w:rsidRPr="006E70B9">
              <w:rPr>
                <w:sz w:val="22"/>
                <w:szCs w:val="22"/>
                <w:lang w:val="en-US"/>
              </w:rPr>
              <w:t>Secția</w:t>
            </w:r>
            <w:proofErr w:type="spellEnd"/>
            <w:r w:rsidRPr="006E70B9">
              <w:rPr>
                <w:sz w:val="22"/>
                <w:szCs w:val="22"/>
                <w:lang w:val="en-US"/>
              </w:rPr>
              <w:t xml:space="preserve"> </w:t>
            </w:r>
            <w:proofErr w:type="spellStart"/>
            <w:r w:rsidRPr="006E70B9">
              <w:rPr>
                <w:sz w:val="22"/>
                <w:szCs w:val="22"/>
                <w:lang w:val="en-US"/>
              </w:rPr>
              <w:t>Juridică</w:t>
            </w:r>
            <w:proofErr w:type="spellEnd"/>
            <w:r w:rsidRPr="006E70B9">
              <w:rPr>
                <w:sz w:val="22"/>
                <w:szCs w:val="22"/>
                <w:lang w:val="en-US"/>
              </w:rPr>
              <w:t xml:space="preserve"> </w:t>
            </w:r>
            <w:proofErr w:type="spellStart"/>
            <w:r w:rsidRPr="006E70B9">
              <w:rPr>
                <w:sz w:val="22"/>
                <w:szCs w:val="22"/>
                <w:lang w:val="en-US"/>
              </w:rPr>
              <w:t>și</w:t>
            </w:r>
            <w:proofErr w:type="spellEnd"/>
            <w:r w:rsidRPr="006E70B9">
              <w:rPr>
                <w:sz w:val="22"/>
                <w:szCs w:val="22"/>
                <w:lang w:val="en-US"/>
              </w:rPr>
              <w:t xml:space="preserve"> </w:t>
            </w:r>
            <w:proofErr w:type="spellStart"/>
            <w:r w:rsidRPr="006E70B9">
              <w:rPr>
                <w:sz w:val="22"/>
                <w:szCs w:val="22"/>
                <w:lang w:val="en-US"/>
              </w:rPr>
              <w:t>Resurse</w:t>
            </w:r>
            <w:proofErr w:type="spellEnd"/>
            <w:r w:rsidRPr="006E70B9">
              <w:rPr>
                <w:sz w:val="22"/>
                <w:szCs w:val="22"/>
                <w:lang w:val="en-US"/>
              </w:rPr>
              <w:t xml:space="preserve"> </w:t>
            </w:r>
            <w:proofErr w:type="spellStart"/>
            <w:r w:rsidRPr="006E70B9">
              <w:rPr>
                <w:sz w:val="22"/>
                <w:szCs w:val="22"/>
                <w:lang w:val="en-US"/>
              </w:rPr>
              <w:t>Umane</w:t>
            </w:r>
            <w:proofErr w:type="spellEnd"/>
          </w:p>
        </w:tc>
      </w:tr>
      <w:tr w:rsidR="00D91700" w:rsidRPr="006E70B9" w:rsidTr="006C50F7">
        <w:tc>
          <w:tcPr>
            <w:tcW w:w="9606" w:type="dxa"/>
            <w:gridSpan w:val="3"/>
          </w:tcPr>
          <w:p w:rsidR="00D91700" w:rsidRPr="006E70B9" w:rsidRDefault="00D91700" w:rsidP="000C2A65">
            <w:pPr>
              <w:jc w:val="center"/>
              <w:rPr>
                <w:b/>
                <w:i/>
                <w:sz w:val="22"/>
                <w:szCs w:val="22"/>
                <w:lang w:val="en-US"/>
              </w:rPr>
            </w:pPr>
            <w:proofErr w:type="spellStart"/>
            <w:r w:rsidRPr="006E70B9">
              <w:rPr>
                <w:b/>
                <w:i/>
                <w:sz w:val="22"/>
                <w:szCs w:val="22"/>
                <w:lang w:val="en-US"/>
              </w:rPr>
              <w:t>Me</w:t>
            </w:r>
            <w:r w:rsidR="00AE6635">
              <w:rPr>
                <w:b/>
                <w:i/>
                <w:sz w:val="22"/>
                <w:szCs w:val="22"/>
                <w:lang w:val="en-US"/>
              </w:rPr>
              <w:t>m</w:t>
            </w:r>
            <w:r w:rsidRPr="006E70B9">
              <w:rPr>
                <w:b/>
                <w:i/>
                <w:sz w:val="22"/>
                <w:szCs w:val="22"/>
                <w:lang w:val="en-US"/>
              </w:rPr>
              <w:t>brii</w:t>
            </w:r>
            <w:proofErr w:type="spellEnd"/>
            <w:r w:rsidRPr="006E70B9">
              <w:rPr>
                <w:b/>
                <w:i/>
                <w:sz w:val="22"/>
                <w:szCs w:val="22"/>
                <w:lang w:val="en-US"/>
              </w:rPr>
              <w:t xml:space="preserve"> </w:t>
            </w:r>
            <w:proofErr w:type="spellStart"/>
            <w:r w:rsidRPr="006E70B9">
              <w:rPr>
                <w:b/>
                <w:i/>
                <w:sz w:val="22"/>
                <w:szCs w:val="22"/>
                <w:lang w:val="en-US"/>
              </w:rPr>
              <w:t>supleanți</w:t>
            </w:r>
            <w:proofErr w:type="spellEnd"/>
          </w:p>
        </w:tc>
      </w:tr>
      <w:tr w:rsidR="006C50F7" w:rsidRPr="006E70B9" w:rsidTr="006C50F7">
        <w:tc>
          <w:tcPr>
            <w:tcW w:w="534" w:type="dxa"/>
          </w:tcPr>
          <w:p w:rsidR="006C50F7" w:rsidRPr="006E70B9" w:rsidRDefault="006C50F7" w:rsidP="000C2A65">
            <w:pPr>
              <w:rPr>
                <w:sz w:val="22"/>
                <w:szCs w:val="22"/>
                <w:lang w:val="en-US"/>
              </w:rPr>
            </w:pPr>
            <w:r w:rsidRPr="006E70B9">
              <w:rPr>
                <w:sz w:val="22"/>
                <w:szCs w:val="22"/>
                <w:lang w:val="en-US"/>
              </w:rPr>
              <w:t>1.8</w:t>
            </w:r>
          </w:p>
        </w:tc>
        <w:tc>
          <w:tcPr>
            <w:tcW w:w="2126" w:type="dxa"/>
          </w:tcPr>
          <w:p w:rsidR="006C50F7" w:rsidRPr="006E70B9" w:rsidRDefault="006C50F7" w:rsidP="000C2A65">
            <w:pPr>
              <w:rPr>
                <w:sz w:val="22"/>
                <w:szCs w:val="22"/>
                <w:lang w:val="en-US"/>
              </w:rPr>
            </w:pPr>
            <w:r>
              <w:rPr>
                <w:sz w:val="22"/>
                <w:szCs w:val="22"/>
                <w:lang w:val="en-US"/>
              </w:rPr>
              <w:t>Tudor MOCANU</w:t>
            </w:r>
          </w:p>
        </w:tc>
        <w:tc>
          <w:tcPr>
            <w:tcW w:w="6946" w:type="dxa"/>
          </w:tcPr>
          <w:p w:rsidR="006C50F7" w:rsidRPr="006E70B9" w:rsidRDefault="006C50F7" w:rsidP="0024193B">
            <w:pPr>
              <w:rPr>
                <w:sz w:val="22"/>
                <w:szCs w:val="22"/>
                <w:lang w:val="en-US"/>
              </w:rPr>
            </w:pPr>
            <w:proofErr w:type="spellStart"/>
            <w:r w:rsidRPr="006E70B9">
              <w:rPr>
                <w:sz w:val="22"/>
                <w:szCs w:val="22"/>
                <w:lang w:val="en-US"/>
              </w:rPr>
              <w:t>consilier</w:t>
            </w:r>
            <w:proofErr w:type="spellEnd"/>
            <w:r w:rsidRPr="006E70B9">
              <w:rPr>
                <w:sz w:val="22"/>
                <w:szCs w:val="22"/>
                <w:lang w:val="en-US"/>
              </w:rPr>
              <w:t xml:space="preserve"> </w:t>
            </w:r>
            <w:proofErr w:type="spellStart"/>
            <w:r w:rsidRPr="006E70B9">
              <w:rPr>
                <w:sz w:val="22"/>
                <w:szCs w:val="22"/>
                <w:lang w:val="en-US"/>
              </w:rPr>
              <w:t>raional</w:t>
            </w:r>
            <w:proofErr w:type="spellEnd"/>
          </w:p>
        </w:tc>
      </w:tr>
      <w:tr w:rsidR="006C50F7" w:rsidRPr="006C50F7" w:rsidTr="006C50F7">
        <w:tc>
          <w:tcPr>
            <w:tcW w:w="534" w:type="dxa"/>
          </w:tcPr>
          <w:p w:rsidR="006C50F7" w:rsidRPr="006E70B9" w:rsidRDefault="006C50F7" w:rsidP="000C2A65">
            <w:pPr>
              <w:rPr>
                <w:sz w:val="22"/>
                <w:szCs w:val="22"/>
                <w:lang w:val="en-US"/>
              </w:rPr>
            </w:pPr>
            <w:r w:rsidRPr="006E70B9">
              <w:rPr>
                <w:sz w:val="22"/>
                <w:szCs w:val="22"/>
                <w:lang w:val="en-US"/>
              </w:rPr>
              <w:t>1.9</w:t>
            </w:r>
          </w:p>
        </w:tc>
        <w:tc>
          <w:tcPr>
            <w:tcW w:w="2126" w:type="dxa"/>
          </w:tcPr>
          <w:p w:rsidR="006C50F7" w:rsidRPr="006E70B9" w:rsidRDefault="006C50F7" w:rsidP="000C2A65">
            <w:pPr>
              <w:rPr>
                <w:sz w:val="22"/>
                <w:szCs w:val="22"/>
                <w:lang w:val="en-US"/>
              </w:rPr>
            </w:pPr>
            <w:r>
              <w:rPr>
                <w:sz w:val="22"/>
                <w:szCs w:val="22"/>
                <w:lang w:val="en-US"/>
              </w:rPr>
              <w:t>Ion HARABAGIU</w:t>
            </w:r>
          </w:p>
        </w:tc>
        <w:tc>
          <w:tcPr>
            <w:tcW w:w="6946" w:type="dxa"/>
          </w:tcPr>
          <w:p w:rsidR="006C50F7" w:rsidRPr="006E70B9" w:rsidRDefault="006C50F7" w:rsidP="000C2A65">
            <w:pPr>
              <w:rPr>
                <w:sz w:val="22"/>
                <w:szCs w:val="22"/>
                <w:lang w:val="en-US"/>
              </w:rPr>
            </w:pPr>
            <w:proofErr w:type="spellStart"/>
            <w:r>
              <w:rPr>
                <w:sz w:val="22"/>
                <w:szCs w:val="22"/>
                <w:lang w:val="en-US"/>
              </w:rPr>
              <w:t>Șef</w:t>
            </w:r>
            <w:proofErr w:type="spellEnd"/>
            <w:r>
              <w:rPr>
                <w:sz w:val="22"/>
                <w:szCs w:val="22"/>
                <w:lang w:val="en-US"/>
              </w:rPr>
              <w:t xml:space="preserve">, </w:t>
            </w:r>
            <w:proofErr w:type="spellStart"/>
            <w:r>
              <w:rPr>
                <w:sz w:val="22"/>
                <w:szCs w:val="22"/>
                <w:lang w:val="en-US"/>
              </w:rPr>
              <w:t>Serviciul</w:t>
            </w:r>
            <w:proofErr w:type="spellEnd"/>
            <w:r>
              <w:rPr>
                <w:sz w:val="22"/>
                <w:szCs w:val="22"/>
                <w:lang w:val="en-US"/>
              </w:rPr>
              <w:t xml:space="preserve"> </w:t>
            </w:r>
            <w:proofErr w:type="spellStart"/>
            <w:r>
              <w:rPr>
                <w:sz w:val="22"/>
                <w:szCs w:val="22"/>
                <w:lang w:val="en-US"/>
              </w:rPr>
              <w:t>Agricultură</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Cadastru</w:t>
            </w:r>
            <w:proofErr w:type="spellEnd"/>
            <w:r>
              <w:rPr>
                <w:sz w:val="22"/>
                <w:szCs w:val="22"/>
                <w:lang w:val="en-US"/>
              </w:rPr>
              <w:t>.</w:t>
            </w:r>
          </w:p>
        </w:tc>
      </w:tr>
    </w:tbl>
    <w:p w:rsidR="00D91700" w:rsidRPr="006E70B9" w:rsidRDefault="00D91700" w:rsidP="00D91700">
      <w:pPr>
        <w:pStyle w:val="a3"/>
        <w:numPr>
          <w:ilvl w:val="0"/>
          <w:numId w:val="5"/>
        </w:numPr>
        <w:tabs>
          <w:tab w:val="left" w:pos="0"/>
          <w:tab w:val="left" w:pos="993"/>
        </w:tabs>
        <w:spacing w:after="200"/>
        <w:ind w:left="0" w:firstLine="709"/>
        <w:contextualSpacing/>
        <w:jc w:val="both"/>
        <w:rPr>
          <w:rFonts w:eastAsia="Calibri"/>
          <w:bCs/>
          <w:sz w:val="22"/>
          <w:szCs w:val="22"/>
          <w:lang w:val="ro-RO" w:eastAsia="en-US"/>
        </w:rPr>
      </w:pPr>
      <w:r w:rsidRPr="006E70B9">
        <w:rPr>
          <w:rFonts w:eastAsia="Calibri"/>
          <w:bCs/>
          <w:sz w:val="22"/>
          <w:szCs w:val="22"/>
          <w:lang w:val="ro-RO" w:eastAsia="en-US"/>
        </w:rPr>
        <w:t>Responsabil de monitorizarea executării deciziei în cauză se desemnează dl Cristian CAINARIAN, Preşedintele raionului.</w:t>
      </w:r>
    </w:p>
    <w:p w:rsidR="00D91700" w:rsidRPr="006E70B9" w:rsidRDefault="00D91700" w:rsidP="00D91700">
      <w:pPr>
        <w:pStyle w:val="a3"/>
        <w:numPr>
          <w:ilvl w:val="0"/>
          <w:numId w:val="5"/>
        </w:numPr>
        <w:tabs>
          <w:tab w:val="left" w:pos="0"/>
          <w:tab w:val="left" w:pos="993"/>
        </w:tabs>
        <w:spacing w:after="200"/>
        <w:ind w:left="0" w:firstLine="709"/>
        <w:contextualSpacing/>
        <w:jc w:val="both"/>
        <w:rPr>
          <w:rFonts w:eastAsia="Calibri"/>
          <w:bCs/>
          <w:sz w:val="22"/>
          <w:szCs w:val="22"/>
          <w:lang w:val="ro-RO" w:eastAsia="en-US"/>
        </w:rPr>
      </w:pPr>
      <w:r w:rsidRPr="006E70B9">
        <w:rPr>
          <w:rFonts w:eastAsia="Calibri"/>
          <w:bCs/>
          <w:sz w:val="22"/>
          <w:szCs w:val="22"/>
          <w:lang w:val="ro-RO" w:eastAsia="en-US"/>
        </w:rPr>
        <w:t>Se abrogă Decizia Consiliului raional nr. 1/11 din 15.01.2024 „Cu privire la instituirea Comisiei de concurs pentru ocuparea funcțiilor publice vacante</w:t>
      </w:r>
      <w:r w:rsidR="006E70B9" w:rsidRPr="006E70B9">
        <w:rPr>
          <w:rFonts w:eastAsia="Calibri"/>
          <w:bCs/>
          <w:sz w:val="22"/>
          <w:szCs w:val="22"/>
          <w:lang w:val="ro-RO" w:eastAsia="en-US"/>
        </w:rPr>
        <w:t xml:space="preserve"> de conducere din cadrul subdiviziunilor Consiliului raional</w:t>
      </w:r>
      <w:r w:rsidRPr="006E70B9">
        <w:rPr>
          <w:rFonts w:eastAsia="Calibri"/>
          <w:bCs/>
          <w:sz w:val="22"/>
          <w:szCs w:val="22"/>
          <w:lang w:val="ro-RO" w:eastAsia="en-US"/>
        </w:rPr>
        <w:t>”.</w:t>
      </w:r>
    </w:p>
    <w:p w:rsidR="00D91700" w:rsidRPr="006E70B9" w:rsidRDefault="00D91700" w:rsidP="00D91700">
      <w:pPr>
        <w:pStyle w:val="a3"/>
        <w:numPr>
          <w:ilvl w:val="0"/>
          <w:numId w:val="5"/>
        </w:numPr>
        <w:tabs>
          <w:tab w:val="left" w:pos="0"/>
          <w:tab w:val="left" w:pos="993"/>
        </w:tabs>
        <w:spacing w:after="200"/>
        <w:ind w:left="0" w:firstLine="709"/>
        <w:contextualSpacing/>
        <w:jc w:val="both"/>
        <w:rPr>
          <w:rFonts w:eastAsia="Calibri"/>
          <w:b/>
          <w:bCs/>
          <w:sz w:val="22"/>
          <w:szCs w:val="22"/>
          <w:lang w:val="ro-RO" w:eastAsia="en-US"/>
        </w:rPr>
      </w:pPr>
      <w:r w:rsidRPr="006E70B9">
        <w:rPr>
          <w:rFonts w:eastAsia="Calibri"/>
          <w:bCs/>
          <w:sz w:val="22"/>
          <w:szCs w:val="22"/>
          <w:lang w:val="ro-RO" w:eastAsia="en-US"/>
        </w:rPr>
        <w:t xml:space="preserve">Controlul asupra realizării deciziei în cauză, se pune în sarcina </w:t>
      </w:r>
      <w:proofErr w:type="spellStart"/>
      <w:r w:rsidRPr="006E70B9">
        <w:rPr>
          <w:rStyle w:val="ac"/>
          <w:rFonts w:eastAsiaTheme="majorEastAsia"/>
          <w:b w:val="0"/>
          <w:color w:val="000000"/>
          <w:sz w:val="22"/>
          <w:szCs w:val="22"/>
          <w:bdr w:val="none" w:sz="0" w:space="0" w:color="auto" w:frame="1"/>
          <w:shd w:val="clear" w:color="auto" w:fill="FFFFFF"/>
          <w:lang w:val="en-US"/>
        </w:rPr>
        <w:t>Comisiei</w:t>
      </w:r>
      <w:proofErr w:type="spellEnd"/>
      <w:r w:rsidRPr="006E70B9">
        <w:rPr>
          <w:rStyle w:val="ac"/>
          <w:rFonts w:eastAsiaTheme="majorEastAsia"/>
          <w:b w:val="0"/>
          <w:color w:val="000000"/>
          <w:sz w:val="22"/>
          <w:szCs w:val="22"/>
          <w:bdr w:val="none" w:sz="0" w:space="0" w:color="auto" w:frame="1"/>
          <w:shd w:val="clear" w:color="auto" w:fill="FFFFFF"/>
          <w:lang w:val="en-US"/>
        </w:rPr>
        <w:t xml:space="preserve"> consultative </w:t>
      </w:r>
      <w:proofErr w:type="spellStart"/>
      <w:r w:rsidRPr="006E70B9">
        <w:rPr>
          <w:rStyle w:val="ac"/>
          <w:rFonts w:eastAsiaTheme="majorEastAsia"/>
          <w:b w:val="0"/>
          <w:color w:val="000000"/>
          <w:sz w:val="22"/>
          <w:szCs w:val="22"/>
          <w:bdr w:val="none" w:sz="0" w:space="0" w:color="auto" w:frame="1"/>
          <w:shd w:val="clear" w:color="auto" w:fill="FFFFFF"/>
          <w:lang w:val="en-US"/>
        </w:rPr>
        <w:t>pentru</w:t>
      </w:r>
      <w:proofErr w:type="spellEnd"/>
      <w:r w:rsidRPr="006E70B9">
        <w:rPr>
          <w:rStyle w:val="ac"/>
          <w:rFonts w:eastAsiaTheme="majorEastAsia"/>
          <w:b w:val="0"/>
          <w:color w:val="000000"/>
          <w:sz w:val="22"/>
          <w:szCs w:val="22"/>
          <w:bdr w:val="none" w:sz="0" w:space="0" w:color="auto" w:frame="1"/>
          <w:shd w:val="clear" w:color="auto" w:fill="FFFFFF"/>
          <w:lang w:val="en-US"/>
        </w:rPr>
        <w:t xml:space="preserve"> </w:t>
      </w:r>
      <w:proofErr w:type="spellStart"/>
      <w:r w:rsidRPr="006E70B9">
        <w:rPr>
          <w:rStyle w:val="ac"/>
          <w:rFonts w:eastAsiaTheme="majorEastAsia"/>
          <w:b w:val="0"/>
          <w:color w:val="000000"/>
          <w:sz w:val="22"/>
          <w:szCs w:val="22"/>
          <w:bdr w:val="none" w:sz="0" w:space="0" w:color="auto" w:frame="1"/>
          <w:shd w:val="clear" w:color="auto" w:fill="FFFFFF"/>
          <w:lang w:val="en-US"/>
        </w:rPr>
        <w:t>Etică</w:t>
      </w:r>
      <w:proofErr w:type="spellEnd"/>
      <w:r w:rsidRPr="006E70B9">
        <w:rPr>
          <w:rStyle w:val="ac"/>
          <w:rFonts w:eastAsiaTheme="majorEastAsia"/>
          <w:b w:val="0"/>
          <w:color w:val="000000"/>
          <w:sz w:val="22"/>
          <w:szCs w:val="22"/>
          <w:bdr w:val="none" w:sz="0" w:space="0" w:color="auto" w:frame="1"/>
          <w:shd w:val="clear" w:color="auto" w:fill="FFFFFF"/>
          <w:lang w:val="en-US"/>
        </w:rPr>
        <w:t xml:space="preserve">, </w:t>
      </w:r>
      <w:proofErr w:type="spellStart"/>
      <w:r w:rsidRPr="006E70B9">
        <w:rPr>
          <w:rStyle w:val="ac"/>
          <w:rFonts w:eastAsiaTheme="majorEastAsia"/>
          <w:b w:val="0"/>
          <w:color w:val="000000"/>
          <w:sz w:val="22"/>
          <w:szCs w:val="22"/>
          <w:bdr w:val="none" w:sz="0" w:space="0" w:color="auto" w:frame="1"/>
          <w:shd w:val="clear" w:color="auto" w:fill="FFFFFF"/>
          <w:lang w:val="en-US"/>
        </w:rPr>
        <w:t>legislați</w:t>
      </w:r>
      <w:r w:rsidR="006E70B9" w:rsidRPr="006E70B9">
        <w:rPr>
          <w:rStyle w:val="ac"/>
          <w:rFonts w:eastAsiaTheme="majorEastAsia"/>
          <w:b w:val="0"/>
          <w:color w:val="000000"/>
          <w:sz w:val="22"/>
          <w:szCs w:val="22"/>
          <w:bdr w:val="none" w:sz="0" w:space="0" w:color="auto" w:frame="1"/>
          <w:shd w:val="clear" w:color="auto" w:fill="FFFFFF"/>
          <w:lang w:val="en-US"/>
        </w:rPr>
        <w:t>e</w:t>
      </w:r>
      <w:proofErr w:type="spellEnd"/>
      <w:r w:rsidR="006E70B9" w:rsidRPr="006E70B9">
        <w:rPr>
          <w:rStyle w:val="ac"/>
          <w:rFonts w:eastAsiaTheme="majorEastAsia"/>
          <w:b w:val="0"/>
          <w:color w:val="000000"/>
          <w:sz w:val="22"/>
          <w:szCs w:val="22"/>
          <w:bdr w:val="none" w:sz="0" w:space="0" w:color="auto" w:frame="1"/>
          <w:shd w:val="clear" w:color="auto" w:fill="FFFFFF"/>
          <w:lang w:val="en-US"/>
        </w:rPr>
        <w:t xml:space="preserve">, </w:t>
      </w:r>
      <w:proofErr w:type="spellStart"/>
      <w:r w:rsidR="006E70B9" w:rsidRPr="006E70B9">
        <w:rPr>
          <w:rStyle w:val="ac"/>
          <w:rFonts w:eastAsiaTheme="majorEastAsia"/>
          <w:b w:val="0"/>
          <w:color w:val="000000"/>
          <w:sz w:val="22"/>
          <w:szCs w:val="22"/>
          <w:bdr w:val="none" w:sz="0" w:space="0" w:color="auto" w:frame="1"/>
          <w:shd w:val="clear" w:color="auto" w:fill="FFFFFF"/>
          <w:lang w:val="en-US"/>
        </w:rPr>
        <w:t>ordine</w:t>
      </w:r>
      <w:proofErr w:type="spellEnd"/>
      <w:r w:rsidR="006E70B9" w:rsidRPr="006E70B9">
        <w:rPr>
          <w:rStyle w:val="ac"/>
          <w:rFonts w:eastAsiaTheme="majorEastAsia"/>
          <w:b w:val="0"/>
          <w:color w:val="000000"/>
          <w:sz w:val="22"/>
          <w:szCs w:val="22"/>
          <w:bdr w:val="none" w:sz="0" w:space="0" w:color="auto" w:frame="1"/>
          <w:shd w:val="clear" w:color="auto" w:fill="FFFFFF"/>
          <w:lang w:val="en-US"/>
        </w:rPr>
        <w:t xml:space="preserve"> </w:t>
      </w:r>
      <w:proofErr w:type="spellStart"/>
      <w:r w:rsidR="006E70B9" w:rsidRPr="006E70B9">
        <w:rPr>
          <w:rStyle w:val="ac"/>
          <w:rFonts w:eastAsiaTheme="majorEastAsia"/>
          <w:b w:val="0"/>
          <w:color w:val="000000"/>
          <w:sz w:val="22"/>
          <w:szCs w:val="22"/>
          <w:bdr w:val="none" w:sz="0" w:space="0" w:color="auto" w:frame="1"/>
          <w:shd w:val="clear" w:color="auto" w:fill="FFFFFF"/>
          <w:lang w:val="en-US"/>
        </w:rPr>
        <w:t>și</w:t>
      </w:r>
      <w:proofErr w:type="spellEnd"/>
      <w:r w:rsidR="006E70B9" w:rsidRPr="006E70B9">
        <w:rPr>
          <w:rStyle w:val="ac"/>
          <w:rFonts w:eastAsiaTheme="majorEastAsia"/>
          <w:b w:val="0"/>
          <w:color w:val="000000"/>
          <w:sz w:val="22"/>
          <w:szCs w:val="22"/>
          <w:bdr w:val="none" w:sz="0" w:space="0" w:color="auto" w:frame="1"/>
          <w:shd w:val="clear" w:color="auto" w:fill="FFFFFF"/>
          <w:lang w:val="en-US"/>
        </w:rPr>
        <w:t xml:space="preserve"> </w:t>
      </w:r>
      <w:proofErr w:type="spellStart"/>
      <w:r w:rsidR="006E70B9" w:rsidRPr="006E70B9">
        <w:rPr>
          <w:rStyle w:val="ac"/>
          <w:rFonts w:eastAsiaTheme="majorEastAsia"/>
          <w:b w:val="0"/>
          <w:color w:val="000000"/>
          <w:sz w:val="22"/>
          <w:szCs w:val="22"/>
          <w:bdr w:val="none" w:sz="0" w:space="0" w:color="auto" w:frame="1"/>
          <w:shd w:val="clear" w:color="auto" w:fill="FFFFFF"/>
          <w:lang w:val="en-US"/>
        </w:rPr>
        <w:t>drepturile</w:t>
      </w:r>
      <w:proofErr w:type="spellEnd"/>
      <w:r w:rsidR="006E70B9" w:rsidRPr="006E70B9">
        <w:rPr>
          <w:rStyle w:val="ac"/>
          <w:rFonts w:eastAsiaTheme="majorEastAsia"/>
          <w:b w:val="0"/>
          <w:color w:val="000000"/>
          <w:sz w:val="22"/>
          <w:szCs w:val="22"/>
          <w:bdr w:val="none" w:sz="0" w:space="0" w:color="auto" w:frame="1"/>
          <w:shd w:val="clear" w:color="auto" w:fill="FFFFFF"/>
          <w:lang w:val="en-US"/>
        </w:rPr>
        <w:t xml:space="preserve"> </w:t>
      </w:r>
      <w:proofErr w:type="spellStart"/>
      <w:r w:rsidR="006E70B9" w:rsidRPr="006E70B9">
        <w:rPr>
          <w:rStyle w:val="ac"/>
          <w:rFonts w:eastAsiaTheme="majorEastAsia"/>
          <w:b w:val="0"/>
          <w:color w:val="000000"/>
          <w:sz w:val="22"/>
          <w:szCs w:val="22"/>
          <w:bdr w:val="none" w:sz="0" w:space="0" w:color="auto" w:frame="1"/>
          <w:shd w:val="clear" w:color="auto" w:fill="FFFFFF"/>
          <w:lang w:val="en-US"/>
        </w:rPr>
        <w:t>omului</w:t>
      </w:r>
      <w:proofErr w:type="spellEnd"/>
      <w:r w:rsidRPr="006E70B9">
        <w:rPr>
          <w:color w:val="000000"/>
          <w:sz w:val="22"/>
          <w:szCs w:val="22"/>
          <w:shd w:val="clear" w:color="auto" w:fill="FFFFFF"/>
          <w:lang w:val="en-US"/>
        </w:rPr>
        <w:t>.</w:t>
      </w:r>
    </w:p>
    <w:p w:rsidR="00D91700" w:rsidRPr="006E70B9" w:rsidRDefault="00D91700" w:rsidP="00D91700">
      <w:pPr>
        <w:pStyle w:val="a3"/>
        <w:numPr>
          <w:ilvl w:val="0"/>
          <w:numId w:val="5"/>
        </w:numPr>
        <w:tabs>
          <w:tab w:val="left" w:pos="0"/>
          <w:tab w:val="left" w:pos="993"/>
        </w:tabs>
        <w:spacing w:line="276" w:lineRule="auto"/>
        <w:ind w:left="0" w:firstLine="705"/>
        <w:jc w:val="both"/>
        <w:rPr>
          <w:rFonts w:eastAsia="Calibri"/>
          <w:bCs/>
          <w:sz w:val="22"/>
          <w:szCs w:val="22"/>
          <w:lang w:val="ro-RO" w:eastAsia="en-US"/>
        </w:rPr>
      </w:pPr>
      <w:r w:rsidRPr="006E70B9">
        <w:rPr>
          <w:rFonts w:eastAsia="Calibri"/>
          <w:bCs/>
          <w:sz w:val="22"/>
          <w:szCs w:val="22"/>
          <w:lang w:val="ro-RO" w:eastAsia="en-US"/>
        </w:rPr>
        <w:t>Prezenta decizie poate fi contestată la Judecătoria Bălți (sediul Central, str. Hotinului, nr. 43) în termen de 30 zile de la data comunicării, potrivit prevederilor Codului Administrativ al Republicii Moldova nr. 116/2018.</w:t>
      </w:r>
    </w:p>
    <w:p w:rsidR="00C872AF" w:rsidRPr="006E70B9" w:rsidRDefault="00C872AF" w:rsidP="00C872AF">
      <w:pPr>
        <w:pStyle w:val="a3"/>
        <w:tabs>
          <w:tab w:val="left" w:pos="1134"/>
        </w:tabs>
        <w:ind w:left="709"/>
        <w:contextualSpacing/>
        <w:jc w:val="center"/>
        <w:rPr>
          <w:rFonts w:eastAsia="Calibri"/>
          <w:bCs/>
          <w:sz w:val="22"/>
          <w:szCs w:val="22"/>
          <w:lang w:val="ro-RO" w:eastAsia="en-US"/>
        </w:rPr>
      </w:pPr>
      <w:r w:rsidRPr="006E70B9">
        <w:rPr>
          <w:b/>
          <w:sz w:val="22"/>
          <w:szCs w:val="22"/>
          <w:lang w:val="ro-RO"/>
        </w:rPr>
        <w:t>PREȘEDINTE</w:t>
      </w:r>
    </w:p>
    <w:p w:rsidR="00C872AF" w:rsidRPr="006E70B9" w:rsidRDefault="00C872AF" w:rsidP="00C872AF">
      <w:pPr>
        <w:jc w:val="center"/>
        <w:rPr>
          <w:b/>
          <w:sz w:val="22"/>
          <w:szCs w:val="22"/>
          <w:lang w:val="ro-RO"/>
        </w:rPr>
      </w:pPr>
      <w:r w:rsidRPr="006E70B9">
        <w:rPr>
          <w:b/>
          <w:sz w:val="22"/>
          <w:szCs w:val="22"/>
          <w:lang w:val="ro-RO"/>
        </w:rPr>
        <w:t xml:space="preserve">          Cristian CAINARIAN</w:t>
      </w:r>
    </w:p>
    <w:p w:rsidR="00C872AF" w:rsidRPr="006E70B9" w:rsidRDefault="00C872AF" w:rsidP="00C872AF">
      <w:pPr>
        <w:pStyle w:val="a3"/>
        <w:tabs>
          <w:tab w:val="left" w:pos="1134"/>
        </w:tabs>
        <w:ind w:left="709"/>
        <w:contextualSpacing/>
        <w:jc w:val="center"/>
        <w:rPr>
          <w:b/>
          <w:sz w:val="22"/>
          <w:szCs w:val="22"/>
          <w:lang w:val="ro-RO"/>
        </w:rPr>
      </w:pPr>
      <w:r w:rsidRPr="006E70B9">
        <w:rPr>
          <w:b/>
          <w:sz w:val="22"/>
          <w:szCs w:val="22"/>
          <w:lang w:val="ro-RO"/>
        </w:rPr>
        <w:t>______________________</w:t>
      </w:r>
    </w:p>
    <w:p w:rsidR="00C872AF" w:rsidRPr="006E70B9" w:rsidRDefault="00C872AF" w:rsidP="00C872AF">
      <w:pPr>
        <w:pStyle w:val="a3"/>
        <w:tabs>
          <w:tab w:val="left" w:pos="1134"/>
        </w:tabs>
        <w:ind w:left="709"/>
        <w:contextualSpacing/>
        <w:jc w:val="center"/>
        <w:rPr>
          <w:b/>
          <w:sz w:val="22"/>
          <w:szCs w:val="22"/>
          <w:lang w:val="ro-RO"/>
        </w:rPr>
      </w:pPr>
      <w:bookmarkStart w:id="0" w:name="_GoBack"/>
      <w:bookmarkEnd w:id="0"/>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872AF" w:rsidRPr="006E70B9" w:rsidTr="00393588">
        <w:tc>
          <w:tcPr>
            <w:tcW w:w="4785" w:type="dxa"/>
          </w:tcPr>
          <w:p w:rsidR="00C872AF" w:rsidRPr="006E70B9" w:rsidRDefault="00C872AF" w:rsidP="00393588">
            <w:pPr>
              <w:ind w:left="-284"/>
              <w:jc w:val="center"/>
              <w:rPr>
                <w:b/>
                <w:sz w:val="22"/>
                <w:szCs w:val="22"/>
                <w:lang w:val="en-US"/>
              </w:rPr>
            </w:pPr>
            <w:r w:rsidRPr="006E70B9">
              <w:rPr>
                <w:b/>
                <w:sz w:val="22"/>
                <w:szCs w:val="22"/>
                <w:lang w:val="en-US"/>
              </w:rPr>
              <w:t>CONTRASEMNEAZĂ</w:t>
            </w:r>
          </w:p>
          <w:p w:rsidR="00C872AF" w:rsidRPr="006E70B9" w:rsidRDefault="006C50F7" w:rsidP="00393588">
            <w:pPr>
              <w:ind w:left="-284"/>
              <w:jc w:val="center"/>
              <w:rPr>
                <w:b/>
                <w:sz w:val="22"/>
                <w:szCs w:val="22"/>
                <w:lang w:val="en-US"/>
              </w:rPr>
            </w:pPr>
            <w:proofErr w:type="spellStart"/>
            <w:r>
              <w:rPr>
                <w:b/>
                <w:sz w:val="22"/>
                <w:szCs w:val="22"/>
                <w:lang w:val="en-US"/>
              </w:rPr>
              <w:t>Secretară</w:t>
            </w:r>
            <w:proofErr w:type="spellEnd"/>
            <w:r>
              <w:rPr>
                <w:b/>
                <w:sz w:val="22"/>
                <w:szCs w:val="22"/>
                <w:lang w:val="en-US"/>
              </w:rPr>
              <w:t xml:space="preserve"> </w:t>
            </w:r>
            <w:proofErr w:type="spellStart"/>
            <w:r>
              <w:rPr>
                <w:b/>
                <w:sz w:val="22"/>
                <w:szCs w:val="22"/>
                <w:lang w:val="en-US"/>
              </w:rPr>
              <w:t>i</w:t>
            </w:r>
            <w:r w:rsidR="00C872AF" w:rsidRPr="006E70B9">
              <w:rPr>
                <w:b/>
                <w:sz w:val="22"/>
                <w:szCs w:val="22"/>
                <w:lang w:val="en-US"/>
              </w:rPr>
              <w:t>nterimară</w:t>
            </w:r>
            <w:proofErr w:type="spellEnd"/>
            <w:r w:rsidR="00C872AF" w:rsidRPr="006E70B9">
              <w:rPr>
                <w:b/>
                <w:sz w:val="22"/>
                <w:szCs w:val="22"/>
                <w:lang w:val="en-US"/>
              </w:rPr>
              <w:t xml:space="preserve"> a </w:t>
            </w:r>
            <w:proofErr w:type="spellStart"/>
            <w:r w:rsidR="00C872AF" w:rsidRPr="006E70B9">
              <w:rPr>
                <w:b/>
                <w:sz w:val="22"/>
                <w:szCs w:val="22"/>
                <w:lang w:val="en-US"/>
              </w:rPr>
              <w:t>Consiliului</w:t>
            </w:r>
            <w:proofErr w:type="spellEnd"/>
            <w:r w:rsidR="00C872AF" w:rsidRPr="006E70B9">
              <w:rPr>
                <w:b/>
                <w:sz w:val="22"/>
                <w:szCs w:val="22"/>
                <w:lang w:val="en-US"/>
              </w:rPr>
              <w:t xml:space="preserve"> </w:t>
            </w:r>
            <w:proofErr w:type="spellStart"/>
            <w:r w:rsidR="00C872AF" w:rsidRPr="006E70B9">
              <w:rPr>
                <w:b/>
                <w:sz w:val="22"/>
                <w:szCs w:val="22"/>
                <w:lang w:val="en-US"/>
              </w:rPr>
              <w:t>raional</w:t>
            </w:r>
            <w:proofErr w:type="spellEnd"/>
          </w:p>
          <w:p w:rsidR="00C872AF" w:rsidRPr="006E70B9" w:rsidRDefault="00C872AF" w:rsidP="00393588">
            <w:pPr>
              <w:ind w:left="-284"/>
              <w:jc w:val="center"/>
              <w:rPr>
                <w:b/>
                <w:sz w:val="22"/>
                <w:szCs w:val="22"/>
                <w:lang w:val="en-US"/>
              </w:rPr>
            </w:pPr>
            <w:r w:rsidRPr="006E70B9">
              <w:rPr>
                <w:b/>
                <w:sz w:val="22"/>
                <w:szCs w:val="22"/>
                <w:lang w:val="en-US"/>
              </w:rPr>
              <w:t>Angela MIHALIUC</w:t>
            </w:r>
          </w:p>
          <w:p w:rsidR="00C872AF" w:rsidRPr="006E70B9" w:rsidRDefault="00C872AF" w:rsidP="00393588">
            <w:pPr>
              <w:ind w:left="-284"/>
              <w:jc w:val="center"/>
              <w:rPr>
                <w:sz w:val="22"/>
                <w:szCs w:val="22"/>
                <w:lang w:val="en-US"/>
              </w:rPr>
            </w:pPr>
            <w:r w:rsidRPr="006E70B9">
              <w:rPr>
                <w:sz w:val="22"/>
                <w:szCs w:val="22"/>
                <w:lang w:val="en-US"/>
              </w:rPr>
              <w:t>__________________________</w:t>
            </w:r>
          </w:p>
        </w:tc>
        <w:tc>
          <w:tcPr>
            <w:tcW w:w="4786" w:type="dxa"/>
          </w:tcPr>
          <w:p w:rsidR="00C872AF" w:rsidRPr="006E70B9" w:rsidRDefault="00C872AF" w:rsidP="00393588">
            <w:pPr>
              <w:ind w:left="-284"/>
              <w:jc w:val="center"/>
              <w:rPr>
                <w:sz w:val="22"/>
                <w:szCs w:val="22"/>
                <w:lang w:val="en-US"/>
              </w:rPr>
            </w:pPr>
          </w:p>
        </w:tc>
      </w:tr>
      <w:tr w:rsidR="00C872AF" w:rsidRPr="006E70B9" w:rsidTr="00393588">
        <w:trPr>
          <w:trHeight w:val="1243"/>
        </w:trPr>
        <w:tc>
          <w:tcPr>
            <w:tcW w:w="4785" w:type="dxa"/>
          </w:tcPr>
          <w:p w:rsidR="00C872AF" w:rsidRPr="006E70B9" w:rsidRDefault="00C872AF" w:rsidP="00393588">
            <w:pPr>
              <w:jc w:val="center"/>
              <w:rPr>
                <w:b/>
                <w:sz w:val="22"/>
                <w:szCs w:val="22"/>
                <w:lang w:val="en-US"/>
              </w:rPr>
            </w:pPr>
            <w:r w:rsidRPr="006E70B9">
              <w:rPr>
                <w:b/>
                <w:sz w:val="22"/>
                <w:szCs w:val="22"/>
                <w:lang w:val="en-US"/>
              </w:rPr>
              <w:t>ÎNTOCMIT</w:t>
            </w:r>
          </w:p>
          <w:p w:rsidR="00C872AF" w:rsidRPr="006E70B9" w:rsidRDefault="00C872AF" w:rsidP="00393588">
            <w:pPr>
              <w:jc w:val="center"/>
              <w:rPr>
                <w:b/>
                <w:sz w:val="22"/>
                <w:szCs w:val="22"/>
                <w:lang w:val="ro-RO"/>
              </w:rPr>
            </w:pPr>
            <w:r w:rsidRPr="006E70B9">
              <w:rPr>
                <w:b/>
                <w:sz w:val="22"/>
                <w:szCs w:val="22"/>
                <w:lang w:val="ro-RO"/>
              </w:rPr>
              <w:t>Secția Juridică și Resurse Umane</w:t>
            </w:r>
          </w:p>
          <w:p w:rsidR="00C872AF" w:rsidRPr="006E70B9" w:rsidRDefault="00C872AF" w:rsidP="00393588">
            <w:pPr>
              <w:jc w:val="center"/>
              <w:rPr>
                <w:b/>
                <w:sz w:val="22"/>
                <w:szCs w:val="22"/>
                <w:lang w:val="en-US"/>
              </w:rPr>
            </w:pPr>
            <w:proofErr w:type="spellStart"/>
            <w:r w:rsidRPr="006E70B9">
              <w:rPr>
                <w:b/>
                <w:sz w:val="22"/>
                <w:szCs w:val="22"/>
                <w:lang w:val="en-US"/>
              </w:rPr>
              <w:t>Aliona</w:t>
            </w:r>
            <w:proofErr w:type="spellEnd"/>
            <w:r w:rsidRPr="006E70B9">
              <w:rPr>
                <w:b/>
                <w:sz w:val="22"/>
                <w:szCs w:val="22"/>
                <w:lang w:val="en-US"/>
              </w:rPr>
              <w:t xml:space="preserve"> CRĂCIUN</w:t>
            </w:r>
          </w:p>
          <w:p w:rsidR="00C872AF" w:rsidRPr="006E70B9" w:rsidRDefault="00C872AF" w:rsidP="00393588">
            <w:pPr>
              <w:ind w:left="-284"/>
              <w:jc w:val="center"/>
              <w:rPr>
                <w:sz w:val="22"/>
                <w:szCs w:val="22"/>
                <w:lang w:val="en-US"/>
              </w:rPr>
            </w:pPr>
            <w:r w:rsidRPr="006E70B9">
              <w:rPr>
                <w:sz w:val="22"/>
                <w:szCs w:val="22"/>
                <w:lang w:val="en-US"/>
              </w:rPr>
              <w:t>_________________________</w:t>
            </w:r>
          </w:p>
        </w:tc>
        <w:tc>
          <w:tcPr>
            <w:tcW w:w="4786" w:type="dxa"/>
          </w:tcPr>
          <w:p w:rsidR="00C872AF" w:rsidRPr="006E70B9" w:rsidRDefault="00C872AF" w:rsidP="00393588">
            <w:pPr>
              <w:jc w:val="center"/>
              <w:rPr>
                <w:b/>
                <w:sz w:val="22"/>
                <w:szCs w:val="22"/>
                <w:lang w:val="ro-RO"/>
              </w:rPr>
            </w:pPr>
            <w:r w:rsidRPr="006E70B9">
              <w:rPr>
                <w:b/>
                <w:sz w:val="22"/>
                <w:szCs w:val="22"/>
                <w:lang w:val="ro-RO"/>
              </w:rPr>
              <w:t>COORDONAT</w:t>
            </w:r>
          </w:p>
          <w:p w:rsidR="00C872AF" w:rsidRPr="006E70B9" w:rsidRDefault="00C872AF" w:rsidP="00393588">
            <w:pPr>
              <w:jc w:val="center"/>
              <w:rPr>
                <w:b/>
                <w:bCs/>
                <w:iCs/>
                <w:sz w:val="22"/>
                <w:szCs w:val="22"/>
                <w:lang w:val="ro-RO"/>
              </w:rPr>
            </w:pPr>
            <w:r w:rsidRPr="006E70B9">
              <w:rPr>
                <w:b/>
                <w:bCs/>
                <w:iCs/>
                <w:sz w:val="22"/>
                <w:szCs w:val="22"/>
                <w:lang w:val="ro-RO"/>
              </w:rPr>
              <w:t xml:space="preserve">Şefă, </w:t>
            </w:r>
            <w:proofErr w:type="spellStart"/>
            <w:r w:rsidRPr="006E70B9">
              <w:rPr>
                <w:rFonts w:eastAsiaTheme="minorHAnsi"/>
                <w:b/>
                <w:bCs/>
                <w:iCs/>
                <w:sz w:val="22"/>
                <w:szCs w:val="22"/>
                <w:lang w:val="en-US" w:eastAsia="en-US"/>
              </w:rPr>
              <w:t>Secția</w:t>
            </w:r>
            <w:proofErr w:type="spellEnd"/>
            <w:r w:rsidRPr="006E70B9">
              <w:rPr>
                <w:rFonts w:eastAsiaTheme="minorHAnsi"/>
                <w:b/>
                <w:bCs/>
                <w:iCs/>
                <w:sz w:val="22"/>
                <w:szCs w:val="22"/>
                <w:lang w:val="en-US" w:eastAsia="en-US"/>
              </w:rPr>
              <w:t xml:space="preserve"> </w:t>
            </w:r>
            <w:proofErr w:type="spellStart"/>
            <w:r w:rsidRPr="006E70B9">
              <w:rPr>
                <w:rFonts w:eastAsiaTheme="minorHAnsi"/>
                <w:b/>
                <w:bCs/>
                <w:iCs/>
                <w:sz w:val="22"/>
                <w:szCs w:val="22"/>
                <w:lang w:val="en-US" w:eastAsia="en-US"/>
              </w:rPr>
              <w:t>Juridică</w:t>
            </w:r>
            <w:proofErr w:type="spellEnd"/>
            <w:r w:rsidRPr="006E70B9">
              <w:rPr>
                <w:rFonts w:eastAsiaTheme="minorHAnsi"/>
                <w:b/>
                <w:bCs/>
                <w:iCs/>
                <w:sz w:val="22"/>
                <w:szCs w:val="22"/>
                <w:lang w:val="en-US" w:eastAsia="en-US"/>
              </w:rPr>
              <w:t xml:space="preserve"> </w:t>
            </w:r>
            <w:proofErr w:type="spellStart"/>
            <w:r w:rsidRPr="006E70B9">
              <w:rPr>
                <w:rFonts w:eastAsiaTheme="minorHAnsi"/>
                <w:b/>
                <w:bCs/>
                <w:iCs/>
                <w:sz w:val="22"/>
                <w:szCs w:val="22"/>
                <w:lang w:val="en-US" w:eastAsia="en-US"/>
              </w:rPr>
              <w:t>și</w:t>
            </w:r>
            <w:proofErr w:type="spellEnd"/>
            <w:r w:rsidRPr="006E70B9">
              <w:rPr>
                <w:rFonts w:eastAsiaTheme="minorHAnsi"/>
                <w:b/>
                <w:bCs/>
                <w:iCs/>
                <w:sz w:val="22"/>
                <w:szCs w:val="22"/>
                <w:lang w:val="en-US" w:eastAsia="en-US"/>
              </w:rPr>
              <w:t xml:space="preserve">  </w:t>
            </w:r>
            <w:proofErr w:type="spellStart"/>
            <w:r w:rsidRPr="006E70B9">
              <w:rPr>
                <w:rFonts w:eastAsiaTheme="minorHAnsi"/>
                <w:b/>
                <w:bCs/>
                <w:iCs/>
                <w:sz w:val="22"/>
                <w:szCs w:val="22"/>
                <w:lang w:val="en-US" w:eastAsia="en-US"/>
              </w:rPr>
              <w:t>Resurse</w:t>
            </w:r>
            <w:proofErr w:type="spellEnd"/>
            <w:r w:rsidRPr="006E70B9">
              <w:rPr>
                <w:rFonts w:eastAsiaTheme="minorHAnsi"/>
                <w:b/>
                <w:bCs/>
                <w:iCs/>
                <w:sz w:val="22"/>
                <w:szCs w:val="22"/>
                <w:lang w:val="en-US" w:eastAsia="en-US"/>
              </w:rPr>
              <w:t xml:space="preserve"> </w:t>
            </w:r>
            <w:proofErr w:type="spellStart"/>
            <w:r w:rsidRPr="006E70B9">
              <w:rPr>
                <w:rFonts w:eastAsiaTheme="minorHAnsi"/>
                <w:b/>
                <w:bCs/>
                <w:iCs/>
                <w:sz w:val="22"/>
                <w:szCs w:val="22"/>
                <w:lang w:val="en-US" w:eastAsia="en-US"/>
              </w:rPr>
              <w:t>Umane</w:t>
            </w:r>
            <w:proofErr w:type="spellEnd"/>
            <w:r w:rsidRPr="006E70B9">
              <w:rPr>
                <w:b/>
                <w:bCs/>
                <w:iCs/>
                <w:sz w:val="22"/>
                <w:szCs w:val="22"/>
                <w:lang w:val="ro-RO"/>
              </w:rPr>
              <w:t xml:space="preserve"> </w:t>
            </w:r>
          </w:p>
          <w:p w:rsidR="00C872AF" w:rsidRPr="006E70B9" w:rsidRDefault="00C872AF" w:rsidP="00393588">
            <w:pPr>
              <w:spacing w:line="259" w:lineRule="auto"/>
              <w:jc w:val="center"/>
              <w:rPr>
                <w:rFonts w:eastAsiaTheme="minorHAnsi"/>
                <w:b/>
                <w:sz w:val="22"/>
                <w:szCs w:val="22"/>
                <w:lang w:val="en-US" w:eastAsia="en-US"/>
              </w:rPr>
            </w:pPr>
            <w:proofErr w:type="spellStart"/>
            <w:r w:rsidRPr="006E70B9">
              <w:rPr>
                <w:rFonts w:eastAsiaTheme="minorHAnsi"/>
                <w:b/>
                <w:sz w:val="22"/>
                <w:szCs w:val="22"/>
                <w:lang w:val="en-US" w:eastAsia="en-US"/>
              </w:rPr>
              <w:t>Oxana</w:t>
            </w:r>
            <w:proofErr w:type="spellEnd"/>
            <w:r w:rsidRPr="006E70B9">
              <w:rPr>
                <w:rFonts w:eastAsiaTheme="minorHAnsi"/>
                <w:b/>
                <w:sz w:val="22"/>
                <w:szCs w:val="22"/>
                <w:lang w:val="en-US" w:eastAsia="en-US"/>
              </w:rPr>
              <w:t xml:space="preserve"> TABARCEA</w:t>
            </w:r>
          </w:p>
          <w:p w:rsidR="00C872AF" w:rsidRPr="006E70B9" w:rsidRDefault="00C872AF" w:rsidP="00393588">
            <w:pPr>
              <w:ind w:left="-284"/>
              <w:jc w:val="center"/>
              <w:rPr>
                <w:sz w:val="22"/>
                <w:szCs w:val="22"/>
                <w:lang w:val="en-US"/>
              </w:rPr>
            </w:pPr>
            <w:r w:rsidRPr="006E70B9">
              <w:rPr>
                <w:rFonts w:eastAsiaTheme="minorHAnsi"/>
                <w:b/>
                <w:sz w:val="22"/>
                <w:szCs w:val="22"/>
                <w:lang w:val="en-US" w:eastAsia="en-US"/>
              </w:rPr>
              <w:t>_____________________</w:t>
            </w:r>
          </w:p>
        </w:tc>
      </w:tr>
    </w:tbl>
    <w:p w:rsidR="00F62677" w:rsidRPr="006E70B9" w:rsidRDefault="00C872AF" w:rsidP="006E70B9">
      <w:pPr>
        <w:jc w:val="right"/>
        <w:rPr>
          <w:bCs/>
          <w:iCs/>
          <w:sz w:val="18"/>
          <w:szCs w:val="18"/>
          <w:lang w:val="ro-RO"/>
        </w:rPr>
      </w:pPr>
      <w:r w:rsidRPr="002F01DE">
        <w:rPr>
          <w:bCs/>
          <w:iCs/>
          <w:sz w:val="20"/>
          <w:szCs w:val="20"/>
          <w:lang w:val="ro-RO"/>
        </w:rPr>
        <w:t xml:space="preserve">                                      </w:t>
      </w:r>
      <w:r w:rsidRPr="002F01DE">
        <w:rPr>
          <w:bCs/>
          <w:iCs/>
          <w:sz w:val="18"/>
          <w:szCs w:val="18"/>
          <w:lang w:val="ro-RO"/>
        </w:rPr>
        <w:t xml:space="preserve">                                                                                                                                                                                                         </w:t>
      </w:r>
    </w:p>
    <w:sectPr w:rsidR="00F62677" w:rsidRPr="006E70B9" w:rsidSect="006E70B9">
      <w:pgSz w:w="11906" w:h="16838"/>
      <w:pgMar w:top="142" w:right="850"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49CA"/>
    <w:multiLevelType w:val="hybridMultilevel"/>
    <w:tmpl w:val="1D4E9D3A"/>
    <w:lvl w:ilvl="0" w:tplc="62A60EB2">
      <w:start w:val="1"/>
      <w:numFmt w:val="decimal"/>
      <w:lvlText w:val="%1."/>
      <w:lvlJc w:val="left"/>
      <w:pPr>
        <w:ind w:left="780" w:hanging="360"/>
      </w:pPr>
      <w:rPr>
        <w:rFonts w:hint="default"/>
        <w:b w:val="0"/>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27621C87"/>
    <w:multiLevelType w:val="hybridMultilevel"/>
    <w:tmpl w:val="5702464C"/>
    <w:lvl w:ilvl="0" w:tplc="9080F37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A2261C4"/>
    <w:multiLevelType w:val="hybridMultilevel"/>
    <w:tmpl w:val="6DD27FBC"/>
    <w:lvl w:ilvl="0" w:tplc="EE385D48">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48D111A"/>
    <w:multiLevelType w:val="hybridMultilevel"/>
    <w:tmpl w:val="F8322656"/>
    <w:lvl w:ilvl="0" w:tplc="DF30ED5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5A400A6F"/>
    <w:multiLevelType w:val="hybridMultilevel"/>
    <w:tmpl w:val="6DD27FBC"/>
    <w:lvl w:ilvl="0" w:tplc="EE385D48">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AF"/>
    <w:rsid w:val="000822C3"/>
    <w:rsid w:val="0016628B"/>
    <w:rsid w:val="002A77B2"/>
    <w:rsid w:val="003B19BC"/>
    <w:rsid w:val="004B3547"/>
    <w:rsid w:val="004E2DEF"/>
    <w:rsid w:val="00526085"/>
    <w:rsid w:val="00530CB8"/>
    <w:rsid w:val="0057726C"/>
    <w:rsid w:val="005E328C"/>
    <w:rsid w:val="006B29D4"/>
    <w:rsid w:val="006C50F7"/>
    <w:rsid w:val="006D637E"/>
    <w:rsid w:val="006E3E61"/>
    <w:rsid w:val="006E70B9"/>
    <w:rsid w:val="00743B33"/>
    <w:rsid w:val="008A6F15"/>
    <w:rsid w:val="008E4095"/>
    <w:rsid w:val="009A0B6D"/>
    <w:rsid w:val="009A0F17"/>
    <w:rsid w:val="009B4E2B"/>
    <w:rsid w:val="00A86A51"/>
    <w:rsid w:val="00AB00FF"/>
    <w:rsid w:val="00AB3461"/>
    <w:rsid w:val="00AE6635"/>
    <w:rsid w:val="00B3777F"/>
    <w:rsid w:val="00B55BBB"/>
    <w:rsid w:val="00C872AF"/>
    <w:rsid w:val="00D91700"/>
    <w:rsid w:val="00D92695"/>
    <w:rsid w:val="00E06F3D"/>
    <w:rsid w:val="00E93FB4"/>
    <w:rsid w:val="00F62677"/>
    <w:rsid w:val="00FD5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72AF"/>
    <w:pPr>
      <w:keepNext/>
      <w:outlineLvl w:val="0"/>
    </w:pPr>
    <w:rPr>
      <w:b/>
      <w:sz w:val="28"/>
      <w:szCs w:val="20"/>
      <w:lang w:val="en-US"/>
    </w:rPr>
  </w:style>
  <w:style w:type="paragraph" w:styleId="4">
    <w:name w:val="heading 4"/>
    <w:basedOn w:val="a"/>
    <w:next w:val="a"/>
    <w:link w:val="40"/>
    <w:uiPriority w:val="9"/>
    <w:unhideWhenUsed/>
    <w:qFormat/>
    <w:rsid w:val="00C872AF"/>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C872A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72AF"/>
    <w:rPr>
      <w:rFonts w:ascii="Times New Roman" w:eastAsia="Times New Roman" w:hAnsi="Times New Roman" w:cs="Times New Roman"/>
      <w:b/>
      <w:sz w:val="28"/>
      <w:szCs w:val="20"/>
      <w:lang w:val="en-US" w:eastAsia="ru-RU"/>
    </w:rPr>
  </w:style>
  <w:style w:type="character" w:customStyle="1" w:styleId="40">
    <w:name w:val="Заголовок 4 Знак"/>
    <w:basedOn w:val="a0"/>
    <w:link w:val="4"/>
    <w:uiPriority w:val="9"/>
    <w:rsid w:val="00C872AF"/>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0"/>
    <w:link w:val="8"/>
    <w:uiPriority w:val="9"/>
    <w:rsid w:val="00C872AF"/>
    <w:rPr>
      <w:rFonts w:asciiTheme="majorHAnsi" w:eastAsiaTheme="majorEastAsia" w:hAnsiTheme="majorHAnsi" w:cstheme="majorBidi"/>
      <w:color w:val="404040" w:themeColor="text1" w:themeTint="BF"/>
      <w:sz w:val="20"/>
      <w:szCs w:val="20"/>
      <w:lang w:eastAsia="ru-RU"/>
    </w:rPr>
  </w:style>
  <w:style w:type="paragraph" w:styleId="a3">
    <w:name w:val="List Paragraph"/>
    <w:aliases w:val="Cablenet"/>
    <w:basedOn w:val="a"/>
    <w:link w:val="a4"/>
    <w:uiPriority w:val="34"/>
    <w:qFormat/>
    <w:rsid w:val="00C872AF"/>
    <w:pPr>
      <w:ind w:left="708"/>
    </w:pPr>
  </w:style>
  <w:style w:type="paragraph" w:styleId="a5">
    <w:name w:val="No Spacing"/>
    <w:uiPriority w:val="1"/>
    <w:qFormat/>
    <w:rsid w:val="00C872AF"/>
    <w:pPr>
      <w:spacing w:after="0" w:line="240" w:lineRule="auto"/>
    </w:pPr>
    <w:rPr>
      <w:rFonts w:eastAsiaTheme="minorEastAsia"/>
      <w:lang w:val="en-US"/>
    </w:rPr>
  </w:style>
  <w:style w:type="table" w:styleId="a6">
    <w:name w:val="Table Grid"/>
    <w:basedOn w:val="a1"/>
    <w:uiPriority w:val="59"/>
    <w:rsid w:val="00C872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C872AF"/>
    <w:pPr>
      <w:spacing w:after="120" w:line="480" w:lineRule="auto"/>
    </w:pPr>
  </w:style>
  <w:style w:type="character" w:customStyle="1" w:styleId="20">
    <w:name w:val="Основной текст 2 Знак"/>
    <w:basedOn w:val="a0"/>
    <w:link w:val="2"/>
    <w:rsid w:val="00C872AF"/>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872AF"/>
    <w:pPr>
      <w:spacing w:after="120"/>
    </w:pPr>
  </w:style>
  <w:style w:type="character" w:customStyle="1" w:styleId="a8">
    <w:name w:val="Основной текст Знак"/>
    <w:basedOn w:val="a0"/>
    <w:link w:val="a7"/>
    <w:uiPriority w:val="99"/>
    <w:rsid w:val="00C872A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872AF"/>
    <w:rPr>
      <w:rFonts w:ascii="Tahoma" w:hAnsi="Tahoma" w:cs="Tahoma"/>
      <w:sz w:val="16"/>
      <w:szCs w:val="16"/>
    </w:rPr>
  </w:style>
  <w:style w:type="character" w:customStyle="1" w:styleId="aa">
    <w:name w:val="Текст выноски Знак"/>
    <w:basedOn w:val="a0"/>
    <w:link w:val="a9"/>
    <w:uiPriority w:val="99"/>
    <w:semiHidden/>
    <w:rsid w:val="00C872AF"/>
    <w:rPr>
      <w:rFonts w:ascii="Tahoma" w:eastAsia="Times New Roman" w:hAnsi="Tahoma" w:cs="Tahoma"/>
      <w:sz w:val="16"/>
      <w:szCs w:val="16"/>
      <w:lang w:eastAsia="ru-RU"/>
    </w:rPr>
  </w:style>
  <w:style w:type="paragraph" w:styleId="ab">
    <w:name w:val="Normal (Web)"/>
    <w:basedOn w:val="a"/>
    <w:uiPriority w:val="99"/>
    <w:unhideWhenUsed/>
    <w:rsid w:val="00AB3461"/>
    <w:pPr>
      <w:spacing w:before="100" w:beforeAutospacing="1" w:after="100" w:afterAutospacing="1"/>
    </w:pPr>
  </w:style>
  <w:style w:type="character" w:styleId="ac">
    <w:name w:val="Strong"/>
    <w:basedOn w:val="a0"/>
    <w:uiPriority w:val="22"/>
    <w:qFormat/>
    <w:rsid w:val="00AB3461"/>
    <w:rPr>
      <w:b/>
      <w:bCs/>
    </w:rPr>
  </w:style>
  <w:style w:type="character" w:customStyle="1" w:styleId="a4">
    <w:name w:val="Абзац списка Знак"/>
    <w:aliases w:val="Cablenet Знак"/>
    <w:basedOn w:val="a0"/>
    <w:link w:val="a3"/>
    <w:uiPriority w:val="34"/>
    <w:locked/>
    <w:rsid w:val="000822C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72AF"/>
    <w:pPr>
      <w:keepNext/>
      <w:outlineLvl w:val="0"/>
    </w:pPr>
    <w:rPr>
      <w:b/>
      <w:sz w:val="28"/>
      <w:szCs w:val="20"/>
      <w:lang w:val="en-US"/>
    </w:rPr>
  </w:style>
  <w:style w:type="paragraph" w:styleId="4">
    <w:name w:val="heading 4"/>
    <w:basedOn w:val="a"/>
    <w:next w:val="a"/>
    <w:link w:val="40"/>
    <w:uiPriority w:val="9"/>
    <w:unhideWhenUsed/>
    <w:qFormat/>
    <w:rsid w:val="00C872AF"/>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C872A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72AF"/>
    <w:rPr>
      <w:rFonts w:ascii="Times New Roman" w:eastAsia="Times New Roman" w:hAnsi="Times New Roman" w:cs="Times New Roman"/>
      <w:b/>
      <w:sz w:val="28"/>
      <w:szCs w:val="20"/>
      <w:lang w:val="en-US" w:eastAsia="ru-RU"/>
    </w:rPr>
  </w:style>
  <w:style w:type="character" w:customStyle="1" w:styleId="40">
    <w:name w:val="Заголовок 4 Знак"/>
    <w:basedOn w:val="a0"/>
    <w:link w:val="4"/>
    <w:uiPriority w:val="9"/>
    <w:rsid w:val="00C872AF"/>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0"/>
    <w:link w:val="8"/>
    <w:uiPriority w:val="9"/>
    <w:rsid w:val="00C872AF"/>
    <w:rPr>
      <w:rFonts w:asciiTheme="majorHAnsi" w:eastAsiaTheme="majorEastAsia" w:hAnsiTheme="majorHAnsi" w:cstheme="majorBidi"/>
      <w:color w:val="404040" w:themeColor="text1" w:themeTint="BF"/>
      <w:sz w:val="20"/>
      <w:szCs w:val="20"/>
      <w:lang w:eastAsia="ru-RU"/>
    </w:rPr>
  </w:style>
  <w:style w:type="paragraph" w:styleId="a3">
    <w:name w:val="List Paragraph"/>
    <w:aliases w:val="Cablenet"/>
    <w:basedOn w:val="a"/>
    <w:link w:val="a4"/>
    <w:uiPriority w:val="34"/>
    <w:qFormat/>
    <w:rsid w:val="00C872AF"/>
    <w:pPr>
      <w:ind w:left="708"/>
    </w:pPr>
  </w:style>
  <w:style w:type="paragraph" w:styleId="a5">
    <w:name w:val="No Spacing"/>
    <w:uiPriority w:val="1"/>
    <w:qFormat/>
    <w:rsid w:val="00C872AF"/>
    <w:pPr>
      <w:spacing w:after="0" w:line="240" w:lineRule="auto"/>
    </w:pPr>
    <w:rPr>
      <w:rFonts w:eastAsiaTheme="minorEastAsia"/>
      <w:lang w:val="en-US"/>
    </w:rPr>
  </w:style>
  <w:style w:type="table" w:styleId="a6">
    <w:name w:val="Table Grid"/>
    <w:basedOn w:val="a1"/>
    <w:uiPriority w:val="59"/>
    <w:rsid w:val="00C872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C872AF"/>
    <w:pPr>
      <w:spacing w:after="120" w:line="480" w:lineRule="auto"/>
    </w:pPr>
  </w:style>
  <w:style w:type="character" w:customStyle="1" w:styleId="20">
    <w:name w:val="Основной текст 2 Знак"/>
    <w:basedOn w:val="a0"/>
    <w:link w:val="2"/>
    <w:rsid w:val="00C872AF"/>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872AF"/>
    <w:pPr>
      <w:spacing w:after="120"/>
    </w:pPr>
  </w:style>
  <w:style w:type="character" w:customStyle="1" w:styleId="a8">
    <w:name w:val="Основной текст Знак"/>
    <w:basedOn w:val="a0"/>
    <w:link w:val="a7"/>
    <w:uiPriority w:val="99"/>
    <w:rsid w:val="00C872A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872AF"/>
    <w:rPr>
      <w:rFonts w:ascii="Tahoma" w:hAnsi="Tahoma" w:cs="Tahoma"/>
      <w:sz w:val="16"/>
      <w:szCs w:val="16"/>
    </w:rPr>
  </w:style>
  <w:style w:type="character" w:customStyle="1" w:styleId="aa">
    <w:name w:val="Текст выноски Знак"/>
    <w:basedOn w:val="a0"/>
    <w:link w:val="a9"/>
    <w:uiPriority w:val="99"/>
    <w:semiHidden/>
    <w:rsid w:val="00C872AF"/>
    <w:rPr>
      <w:rFonts w:ascii="Tahoma" w:eastAsia="Times New Roman" w:hAnsi="Tahoma" w:cs="Tahoma"/>
      <w:sz w:val="16"/>
      <w:szCs w:val="16"/>
      <w:lang w:eastAsia="ru-RU"/>
    </w:rPr>
  </w:style>
  <w:style w:type="paragraph" w:styleId="ab">
    <w:name w:val="Normal (Web)"/>
    <w:basedOn w:val="a"/>
    <w:uiPriority w:val="99"/>
    <w:unhideWhenUsed/>
    <w:rsid w:val="00AB3461"/>
    <w:pPr>
      <w:spacing w:before="100" w:beforeAutospacing="1" w:after="100" w:afterAutospacing="1"/>
    </w:pPr>
  </w:style>
  <w:style w:type="character" w:styleId="ac">
    <w:name w:val="Strong"/>
    <w:basedOn w:val="a0"/>
    <w:uiPriority w:val="22"/>
    <w:qFormat/>
    <w:rsid w:val="00AB3461"/>
    <w:rPr>
      <w:b/>
      <w:bCs/>
    </w:rPr>
  </w:style>
  <w:style w:type="character" w:customStyle="1" w:styleId="a4">
    <w:name w:val="Абзац списка Знак"/>
    <w:aliases w:val="Cablenet Знак"/>
    <w:basedOn w:val="a0"/>
    <w:link w:val="a3"/>
    <w:uiPriority w:val="34"/>
    <w:locked/>
    <w:rsid w:val="000822C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00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2</Pages>
  <Words>1145</Words>
  <Characters>6531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catea</dc:creator>
  <cp:lastModifiedBy>catea</cp:lastModifiedBy>
  <cp:revision>15</cp:revision>
  <cp:lastPrinted>2025-02-18T12:10:00Z</cp:lastPrinted>
  <dcterms:created xsi:type="dcterms:W3CDTF">2025-01-29T07:28:00Z</dcterms:created>
  <dcterms:modified xsi:type="dcterms:W3CDTF">2025-08-15T06:41:00Z</dcterms:modified>
</cp:coreProperties>
</file>