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556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6430"/>
        <w:gridCol w:w="1848"/>
      </w:tblGrid>
      <w:tr w:rsidR="001D64A0" w:rsidRPr="00A835CB" w:rsidTr="00E602E1">
        <w:trPr>
          <w:trHeight w:val="1418"/>
        </w:trPr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4A0" w:rsidRPr="00A835CB" w:rsidRDefault="001D64A0" w:rsidP="00E602E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  <w:p w:rsidR="001D64A0" w:rsidRPr="00A835CB" w:rsidRDefault="001D64A0" w:rsidP="00E602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6763845E" wp14:editId="6FDA0660">
                  <wp:simplePos x="0" y="0"/>
                  <wp:positionH relativeFrom="margin">
                    <wp:posOffset>120015</wp:posOffset>
                  </wp:positionH>
                  <wp:positionV relativeFrom="margin">
                    <wp:posOffset>219075</wp:posOffset>
                  </wp:positionV>
                  <wp:extent cx="569595" cy="6858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4A0" w:rsidRPr="00A835CB" w:rsidRDefault="001D64A0" w:rsidP="00E6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D64A0" w:rsidRPr="00A835CB" w:rsidRDefault="001D64A0" w:rsidP="00E602E1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REPUBLICA  MOLDOVA</w:t>
            </w:r>
          </w:p>
          <w:p w:rsidR="001D64A0" w:rsidRPr="00A835CB" w:rsidRDefault="001D64A0" w:rsidP="00E602E1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CONSILIUL  RAIONAL</w:t>
            </w:r>
          </w:p>
          <w:p w:rsidR="001D64A0" w:rsidRPr="00A835CB" w:rsidRDefault="001D64A0" w:rsidP="00E602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ÎNGEREI</w:t>
            </w:r>
          </w:p>
          <w:p w:rsidR="001D64A0" w:rsidRPr="00A835CB" w:rsidRDefault="001D64A0" w:rsidP="00E602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4A0" w:rsidRPr="00A835CB" w:rsidRDefault="001D64A0" w:rsidP="00E602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A339739" wp14:editId="483D3368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64A0" w:rsidRPr="00A835CB" w:rsidRDefault="001D64A0" w:rsidP="00E602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EA047B" wp14:editId="22BACB83">
                  <wp:extent cx="561975" cy="71327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28" cy="713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4A0" w:rsidRPr="00A835CB" w:rsidRDefault="001D64A0" w:rsidP="00E602E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1D64A0" w:rsidRPr="00A835CB" w:rsidRDefault="001D64A0" w:rsidP="00E602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D64A0" w:rsidRPr="00B63A73" w:rsidTr="00E602E1">
        <w:trPr>
          <w:trHeight w:val="289"/>
        </w:trPr>
        <w:tc>
          <w:tcPr>
            <w:tcW w:w="9645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1D64A0" w:rsidRPr="00C158E9" w:rsidRDefault="001D64A0" w:rsidP="001D64A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Direcția Asistență Socială și Protecție a Familiei</w:t>
            </w:r>
          </w:p>
        </w:tc>
      </w:tr>
    </w:tbl>
    <w:p w:rsidR="001D64A0" w:rsidRDefault="001D64A0" w:rsidP="001D6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A835C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NOTĂ INFORMATIVĂ</w:t>
      </w:r>
    </w:p>
    <w:p w:rsidR="001D64A0" w:rsidRDefault="001D64A0" w:rsidP="001D6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1D64A0" w:rsidRPr="001D64A0" w:rsidRDefault="00B63A73" w:rsidP="001D64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 modificarea a</w:t>
      </w:r>
      <w:r w:rsidR="001D64A0" w:rsidRPr="001D64A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nexei nr. 3</w:t>
      </w:r>
      <w:r w:rsidR="001D64A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1D64A0" w:rsidRPr="001D64A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  Deciziei  nr. 2/12 din 14.04.2016 privind aprobarea Regulamentului de organizare și funcționare, structurii</w:t>
      </w:r>
      <w:r w:rsidR="001D64A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și statelor de</w:t>
      </w:r>
      <w:r w:rsidR="0006294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1D64A0" w:rsidRPr="001D64A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personal ale Direcției Asistență Socială și Protecție a Familiei</w:t>
      </w:r>
    </w:p>
    <w:p w:rsidR="001D64A0" w:rsidRPr="001D64A0" w:rsidRDefault="001D64A0" w:rsidP="001D64A0">
      <w:pPr>
        <w:tabs>
          <w:tab w:val="left" w:pos="1110"/>
          <w:tab w:val="center" w:pos="486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tbl>
      <w:tblPr>
        <w:tblW w:w="519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7"/>
        <w:gridCol w:w="4202"/>
        <w:gridCol w:w="64"/>
      </w:tblGrid>
      <w:tr w:rsidR="001D64A0" w:rsidRPr="00B63A73" w:rsidTr="001D64A0">
        <w:trPr>
          <w:gridAfter w:val="1"/>
          <w:wAfter w:w="33" w:type="pct"/>
        </w:trPr>
        <w:tc>
          <w:tcPr>
            <w:tcW w:w="4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0" w:rsidRPr="001D64A0" w:rsidRDefault="001D64A0" w:rsidP="003C26E9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Denumirea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autorului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şi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după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caz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a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participanţilor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</w:p>
        </w:tc>
      </w:tr>
      <w:tr w:rsidR="001D64A0" w:rsidRPr="00B63A73" w:rsidTr="001D64A0">
        <w:trPr>
          <w:gridAfter w:val="1"/>
          <w:wAfter w:w="33" w:type="pct"/>
        </w:trPr>
        <w:tc>
          <w:tcPr>
            <w:tcW w:w="4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0" w:rsidRPr="001D64A0" w:rsidRDefault="001D64A0" w:rsidP="003C26E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Proiectul de decizie </w:t>
            </w:r>
            <w:r w:rsidR="00B63A7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este elaborat de către Direcția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Asistență Socială și Protecție a Familiei.</w:t>
            </w:r>
          </w:p>
        </w:tc>
      </w:tr>
      <w:tr w:rsidR="001D64A0" w:rsidRPr="00B63A73" w:rsidTr="001D64A0">
        <w:trPr>
          <w:gridAfter w:val="1"/>
          <w:wAfter w:w="33" w:type="pct"/>
        </w:trPr>
        <w:tc>
          <w:tcPr>
            <w:tcW w:w="4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0" w:rsidRPr="001D64A0" w:rsidRDefault="001D64A0" w:rsidP="003C26E9">
            <w:pPr>
              <w:tabs>
                <w:tab w:val="left" w:pos="884"/>
                <w:tab w:val="left" w:pos="1196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Condiţiile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ce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au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impus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act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şi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finalităţile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urmărite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</w:tr>
      <w:tr w:rsidR="001D64A0" w:rsidRPr="00B63A73" w:rsidTr="001D64A0">
        <w:trPr>
          <w:gridAfter w:val="1"/>
          <w:wAfter w:w="33" w:type="pct"/>
          <w:trHeight w:val="255"/>
        </w:trPr>
        <w:tc>
          <w:tcPr>
            <w:tcW w:w="4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0" w:rsidRPr="001D64A0" w:rsidRDefault="001D64A0" w:rsidP="003C26E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Scopul proiectului de decizie  este a aproba modificările în  anexa</w:t>
            </w:r>
            <w:r w:rsidR="0006294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 3  a Deciziei Consiliului r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aional nr. 2/12 din 14.04.2016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Privind aprobarea Regulamentului de organizare și funcționare, structurii și statelor de personal ale Direcției Asistență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Socială și Protecție a Familiei”.</w:t>
            </w:r>
          </w:p>
          <w:p w:rsidR="001D64A0" w:rsidRPr="001D64A0" w:rsidRDefault="000D3D0A" w:rsidP="003C26E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Proiectul de  Decizie urmărește</w:t>
            </w:r>
            <w:r w:rsidR="001D64A0"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:</w:t>
            </w:r>
          </w:p>
          <w:p w:rsidR="001D64A0" w:rsidRPr="001D64A0" w:rsidRDefault="001D64A0" w:rsidP="003C26E9">
            <w:pPr>
              <w:pStyle w:val="a3"/>
              <w:numPr>
                <w:ilvl w:val="0"/>
                <w:numId w:val="5"/>
              </w:num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eficientizarea serviciilor prestate beneficiarilor în C</w:t>
            </w:r>
            <w:r w:rsidR="000D3D0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entrul de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zi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copii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cu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dizabilit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ăți </w:t>
            </w:r>
            <w:r w:rsidRPr="001D6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„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Luminița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”,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asigurî</w:t>
            </w:r>
            <w:r w:rsidRPr="001D6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nd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diversificarea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serviciilor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prestate</w:t>
            </w:r>
            <w:proofErr w:type="spellEnd"/>
            <w:r w:rsidR="00F85C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precum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racordarea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Regulamentului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activitate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Centrului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prevederile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legislației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vigoare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;</w:t>
            </w:r>
          </w:p>
          <w:p w:rsidR="001D64A0" w:rsidRPr="001D64A0" w:rsidRDefault="001D64A0" w:rsidP="003C26E9">
            <w:pPr>
              <w:pStyle w:val="a3"/>
              <w:numPr>
                <w:ilvl w:val="0"/>
                <w:numId w:val="5"/>
              </w:num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fortificarea capacităților de organizare și funcționare a serviciului social de plasament pentru persoan</w:t>
            </w:r>
            <w:r w:rsidR="00F85C2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le vârstnice și persoanele cu dizabilități,</w:t>
            </w:r>
            <w:r w:rsidRPr="001D6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 serviciului social pentru copii separați de părinți,</w:t>
            </w:r>
            <w:r w:rsidRPr="001D6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precum și de îmbunătățire a sistemului de protecție a acestora în raionul Sîngerei;</w:t>
            </w:r>
          </w:p>
          <w:p w:rsidR="001D64A0" w:rsidRPr="001D64A0" w:rsidRDefault="001D64A0" w:rsidP="003C26E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C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dițiile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au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impus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act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finalităţile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urmărite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sunt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1D64A0" w:rsidRPr="001D64A0" w:rsidRDefault="001D64A0" w:rsidP="003C26E9">
            <w:pPr>
              <w:pStyle w:val="a3"/>
              <w:numPr>
                <w:ilvl w:val="0"/>
                <w:numId w:val="5"/>
              </w:num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racordarea Regulamentelor de organizare și funcționare a Serviciului social Centrul de plasament pentru copiii separați de părinți „Raza soarelui” 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Serviciului social</w:t>
            </w:r>
            <w:r w:rsidRPr="001D6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Centrul</w:t>
            </w:r>
            <w:r w:rsidRPr="001D6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 zi pentru copii cu dizabilități 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„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Luminița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la prevederile legislației în vigoare;</w:t>
            </w:r>
          </w:p>
          <w:p w:rsidR="001D64A0" w:rsidRPr="001D64A0" w:rsidRDefault="001D64A0" w:rsidP="003C26E9">
            <w:pPr>
              <w:pStyle w:val="a3"/>
              <w:numPr>
                <w:ilvl w:val="0"/>
                <w:numId w:val="5"/>
              </w:num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aprobarea în redacție nou</w:t>
            </w:r>
            <w:r w:rsidRPr="001D6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ă a 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structurii și efectivului–limită a</w:t>
            </w:r>
            <w:r w:rsidRPr="001D6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Serviciului social Centrul de plasament pentru copiii separați de părinți „Raza soarelui” 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Serviciului social</w:t>
            </w:r>
            <w:r w:rsidRPr="001D6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Centrul de zi pentru copii cu dizabilități 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„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Luminița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</w:tc>
      </w:tr>
      <w:tr w:rsidR="001D64A0" w:rsidRPr="00B63A73" w:rsidTr="001D64A0">
        <w:trPr>
          <w:gridAfter w:val="1"/>
          <w:wAfter w:w="33" w:type="pct"/>
        </w:trPr>
        <w:tc>
          <w:tcPr>
            <w:tcW w:w="4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0" w:rsidRPr="001D64A0" w:rsidRDefault="001D64A0" w:rsidP="003C26E9">
            <w:pPr>
              <w:tabs>
                <w:tab w:val="left" w:pos="884"/>
                <w:tab w:val="left" w:pos="1196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3.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Principalele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prevederi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şi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evidenţierea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elementelor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noi</w:t>
            </w:r>
            <w:proofErr w:type="spellEnd"/>
          </w:p>
        </w:tc>
      </w:tr>
      <w:tr w:rsidR="001D64A0" w:rsidRPr="00B63A73" w:rsidTr="001D64A0">
        <w:trPr>
          <w:gridAfter w:val="1"/>
          <w:wAfter w:w="33" w:type="pct"/>
          <w:trHeight w:val="447"/>
        </w:trPr>
        <w:tc>
          <w:tcPr>
            <w:tcW w:w="4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0" w:rsidRPr="001D64A0" w:rsidRDefault="001D64A0" w:rsidP="003C26E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Elaborarea proiectului de decizie 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este reglementat</w:t>
            </w:r>
            <w:r w:rsidR="003C26E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ă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de prevederile 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art. 43 alin. (1) lit. a) al   Legii nr. 436-XVI/2006  privind administraţia publică locală, Legii Asistenței Sociale nr. 547-XV/2003 cu modificările și completările ulterioare, Legii nr. 123/2010 cu privire la serviciile sociale, Hotărârii de Guvern nr.591/2017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pentru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aprobarea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Regulamentului-cadru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privind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organizarea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şi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funcţionarea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Serviciului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social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Centrul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de </w:t>
            </w:r>
            <w:proofErr w:type="spellStart"/>
            <w:r w:rsidR="003B65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plasament</w:t>
            </w:r>
            <w:proofErr w:type="spellEnd"/>
            <w:r w:rsidR="003B65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="003B65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pentru</w:t>
            </w:r>
            <w:proofErr w:type="spellEnd"/>
            <w:r w:rsidR="003B65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="003B65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copiii</w:t>
            </w:r>
            <w:proofErr w:type="spellEnd"/>
            <w:r w:rsidR="003B65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="003B65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separați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de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părinți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şi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a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Standardelor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minime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de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calitate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  <w:r w:rsidRPr="001D6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1D64A0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Hotărârii Guvernului nr. 569/2019 cu privire la aprobarea Regulamentului-cadru privind organizarea și funcționarea Serviciului social </w:t>
            </w:r>
            <w:r w:rsidRPr="001D64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ru-RU"/>
              </w:rPr>
              <w:t>„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Centrul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de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zi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pentru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persoane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cu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dizabilități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”</w:t>
            </w:r>
            <w:r w:rsidRPr="001D64A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o-RO" w:eastAsia="ru-RU"/>
              </w:rPr>
              <w:t xml:space="preserve"> </w:t>
            </w:r>
            <w:r w:rsidRPr="001D64A0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și a Standardelor minime de calitate, 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Hotărârii de Guvern nr.824/2008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privind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aprobarea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Standardelor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minime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de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calitate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pentru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serviciile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sociale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prestate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în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centrele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de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zi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pentru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copii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cu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dizabilităţi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, 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Deciziei Consiliului raional nr. 2/12 din 14.04.2016 „Privind aprobarea Regulamentului de organizare și funcționare, structurii și statelor de personal ale Direcției Asistență Socială și Protecție a Familiei”.</w:t>
            </w:r>
          </w:p>
          <w:p w:rsidR="001D64A0" w:rsidRPr="001D64A0" w:rsidRDefault="001D64A0" w:rsidP="003C26E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 propun următo</w:t>
            </w:r>
            <w:r w:rsidR="003C26E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rele modificări în Statele de personal ale </w:t>
            </w:r>
            <w:r w:rsidR="003C2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Direcţiei Asistenţă</w:t>
            </w:r>
            <w:r w:rsidRPr="001D6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Socială și Protecţie a Familiei:</w:t>
            </w:r>
          </w:p>
          <w:p w:rsidR="001D64A0" w:rsidRPr="001D64A0" w:rsidRDefault="001D64A0" w:rsidP="003C26E9">
            <w:pPr>
              <w:numPr>
                <w:ilvl w:val="0"/>
                <w:numId w:val="4"/>
              </w:numPr>
              <w:tabs>
                <w:tab w:val="num" w:pos="1260"/>
              </w:tabs>
              <w:spacing w:after="0" w:line="264" w:lineRule="auto"/>
              <w:ind w:left="587"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tabelul III,  subdiviziunea 1, sintagma „</w:t>
            </w:r>
            <w:r w:rsidRPr="001D64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Centrul de reabilitare pentru copii cu dizabilități „Luminița”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  se substiutie cu sintagma „</w:t>
            </w:r>
            <w:r w:rsidRPr="001D64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u-RU"/>
              </w:rPr>
              <w:t>Serviciul social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1D64A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o-RO" w:eastAsia="ru-RU"/>
              </w:rPr>
              <w:t>Centrul de zi pentru copii cu dizabilități „Luminița”</w:t>
            </w:r>
            <w:r w:rsidRPr="001D64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;</w:t>
            </w:r>
          </w:p>
          <w:p w:rsidR="001D64A0" w:rsidRPr="001D64A0" w:rsidRDefault="001D64A0" w:rsidP="003C26E9">
            <w:pPr>
              <w:numPr>
                <w:ilvl w:val="0"/>
                <w:numId w:val="4"/>
              </w:numPr>
              <w:tabs>
                <w:tab w:val="num" w:pos="1260"/>
              </w:tabs>
              <w:spacing w:after="0" w:line="264" w:lineRule="auto"/>
              <w:ind w:left="587"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tabelul III,  subdiviziunea 1, Serviciul social </w:t>
            </w:r>
            <w:r w:rsidRPr="001D64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Centrul de zi pentru copii cu dizabilități „Luminița”, 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la poziția „Logoped” sintagma „-” se substituie cu sintagma „0,5”;</w:t>
            </w:r>
          </w:p>
          <w:p w:rsidR="001D64A0" w:rsidRPr="001D64A0" w:rsidRDefault="001D64A0" w:rsidP="003C26E9">
            <w:pPr>
              <w:numPr>
                <w:ilvl w:val="0"/>
                <w:numId w:val="4"/>
              </w:numPr>
              <w:tabs>
                <w:tab w:val="num" w:pos="1260"/>
              </w:tabs>
              <w:spacing w:after="0" w:line="264" w:lineRule="auto"/>
              <w:ind w:left="587"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tabelul III,  subdiviziunea 1, Serviciul social </w:t>
            </w:r>
            <w:r w:rsidRPr="001D64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Centrul de zi pentru copii cu dizabilități „Luminița”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 la poziția „Asistent social ” sintagma „1,0” se substituie cu sintagma „-”;</w:t>
            </w:r>
          </w:p>
          <w:p w:rsidR="001D64A0" w:rsidRPr="001D64A0" w:rsidRDefault="001D64A0" w:rsidP="003C26E9">
            <w:pPr>
              <w:numPr>
                <w:ilvl w:val="0"/>
                <w:numId w:val="4"/>
              </w:numPr>
              <w:tabs>
                <w:tab w:val="num" w:pos="1260"/>
              </w:tabs>
              <w:spacing w:after="0" w:line="264" w:lineRule="auto"/>
              <w:ind w:left="587"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tabelul III,  subdiviziunea 1, Serviciul social </w:t>
            </w:r>
            <w:r w:rsidRPr="001D64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Centrul de zi pentru copii cu dizabilități „Luminița”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 la poziția „bucătar” sintagma „0,5” se substituie cu sintagma „1,0”;</w:t>
            </w:r>
          </w:p>
          <w:p w:rsidR="001D64A0" w:rsidRPr="001D64A0" w:rsidRDefault="001D64A0" w:rsidP="003C26E9">
            <w:pPr>
              <w:numPr>
                <w:ilvl w:val="0"/>
                <w:numId w:val="4"/>
              </w:numPr>
              <w:tabs>
                <w:tab w:val="num" w:pos="1260"/>
              </w:tabs>
              <w:spacing w:after="0" w:line="264" w:lineRule="auto"/>
              <w:ind w:left="587"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tabelul III,  subdiviziunea 2, sintagma „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fr-FR" w:eastAsia="ru-RU"/>
              </w:rPr>
              <w:t>Centr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o-RO" w:eastAsia="ru-RU"/>
              </w:rPr>
              <w:t>ul</w:t>
            </w:r>
            <w:r w:rsidRPr="001D64A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fr-FR" w:eastAsia="ru-RU"/>
              </w:rPr>
              <w:t xml:space="preserve"> de </w:t>
            </w:r>
            <w:r w:rsidRPr="001D64A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o-RO" w:eastAsia="ru-RU"/>
              </w:rPr>
              <w:t>plasament temporar pentru copii în situație de risc „Raza Soarelui</w:t>
            </w:r>
            <w:r w:rsidRPr="001D64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”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  se substiutie cu sintagma „</w:t>
            </w:r>
            <w:r w:rsidRPr="001D64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u-RU"/>
              </w:rPr>
              <w:t>Serviciul social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fr-FR" w:eastAsia="ru-RU"/>
              </w:rPr>
              <w:t>Centr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o-RO" w:eastAsia="ru-RU"/>
              </w:rPr>
              <w:t>ul</w:t>
            </w:r>
            <w:r w:rsidRPr="001D64A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fr-FR" w:eastAsia="ru-RU"/>
              </w:rPr>
              <w:t xml:space="preserve"> de </w:t>
            </w:r>
            <w:r w:rsidRPr="001D64A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o-RO" w:eastAsia="ru-RU"/>
              </w:rPr>
              <w:t>plasament temporar pentru copiii separați de părinți „Raza Soarelui</w:t>
            </w:r>
            <w:r w:rsidRPr="001D64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”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</w:p>
        </w:tc>
      </w:tr>
      <w:tr w:rsidR="001D64A0" w:rsidRPr="001D64A0" w:rsidTr="001D64A0">
        <w:trPr>
          <w:gridAfter w:val="1"/>
          <w:wAfter w:w="33" w:type="pct"/>
          <w:trHeight w:val="148"/>
        </w:trPr>
        <w:tc>
          <w:tcPr>
            <w:tcW w:w="4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0" w:rsidRPr="001D64A0" w:rsidRDefault="001D64A0" w:rsidP="003C26E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4.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Fundamentarea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economico-financiară</w:t>
            </w:r>
            <w:proofErr w:type="spellEnd"/>
          </w:p>
        </w:tc>
      </w:tr>
      <w:tr w:rsidR="001D64A0" w:rsidRPr="00B63A73" w:rsidTr="001D64A0">
        <w:trPr>
          <w:gridAfter w:val="1"/>
          <w:wAfter w:w="33" w:type="pct"/>
          <w:trHeight w:val="188"/>
        </w:trPr>
        <w:tc>
          <w:tcPr>
            <w:tcW w:w="4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0" w:rsidRPr="001D64A0" w:rsidRDefault="001D64A0" w:rsidP="003C26E9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D64A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Nu sunt necesare surse financiare pentru implementarea prezentului proiect de  decizie.</w:t>
            </w:r>
            <w:r w:rsidRPr="001D64A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</w:tc>
      </w:tr>
      <w:tr w:rsidR="001D64A0" w:rsidRPr="00B63A73" w:rsidTr="001D64A0">
        <w:trPr>
          <w:gridAfter w:val="1"/>
          <w:wAfter w:w="33" w:type="pct"/>
        </w:trPr>
        <w:tc>
          <w:tcPr>
            <w:tcW w:w="4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0" w:rsidRPr="001D64A0" w:rsidRDefault="001D64A0" w:rsidP="003C26E9">
            <w:pPr>
              <w:tabs>
                <w:tab w:val="left" w:pos="884"/>
                <w:tab w:val="left" w:pos="1196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5.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încorporare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actului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în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cadrul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în</w:t>
            </w:r>
            <w:proofErr w:type="spellEnd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vigoare</w:t>
            </w:r>
            <w:proofErr w:type="spellEnd"/>
          </w:p>
        </w:tc>
      </w:tr>
      <w:tr w:rsidR="001D64A0" w:rsidRPr="00B63A73" w:rsidTr="001D64A0">
        <w:trPr>
          <w:gridAfter w:val="1"/>
          <w:wAfter w:w="33" w:type="pct"/>
          <w:trHeight w:val="223"/>
        </w:trPr>
        <w:tc>
          <w:tcPr>
            <w:tcW w:w="4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0" w:rsidRPr="001D64A0" w:rsidRDefault="001D64A0" w:rsidP="003C26E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Proiectul de decizie </w:t>
            </w:r>
            <w:r w:rsidR="003C26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r w:rsidR="003C26E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u privire la </w:t>
            </w:r>
            <w:r w:rsidRPr="001D6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aprobarea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modificărilor </w:t>
            </w:r>
            <w:r w:rsidR="003B65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nexei nr.3 a Deciziei Consiliului raional nr. 2/12 din 14.04.2016 </w:t>
            </w:r>
            <w:r w:rsidR="003C26E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„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Privind aprobarea Regulamentului de organizare și funcționare, structurii și statelor de personal ale Direcției Asistență Socială și Protecție a Familiei</w:t>
            </w:r>
            <w:r w:rsidR="003C26E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””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este în conformitate cu normele legale.</w:t>
            </w:r>
          </w:p>
        </w:tc>
      </w:tr>
      <w:tr w:rsidR="001D64A0" w:rsidRPr="00B63A73" w:rsidTr="001D64A0">
        <w:tblPrEx>
          <w:tblLook w:val="0000" w:firstRow="0" w:lastRow="0" w:firstColumn="0" w:lastColumn="0" w:noHBand="0" w:noVBand="0"/>
        </w:tblPrEx>
        <w:trPr>
          <w:trHeight w:val="2745"/>
        </w:trPr>
        <w:tc>
          <w:tcPr>
            <w:tcW w:w="2804" w:type="pct"/>
            <w:tcBorders>
              <w:top w:val="nil"/>
              <w:left w:val="nil"/>
              <w:bottom w:val="nil"/>
              <w:right w:val="nil"/>
            </w:tcBorders>
          </w:tcPr>
          <w:p w:rsidR="001D64A0" w:rsidRPr="001D64A0" w:rsidRDefault="001D64A0" w:rsidP="001D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1D64A0" w:rsidRPr="001D64A0" w:rsidRDefault="001D64A0" w:rsidP="001D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1D64A0" w:rsidRPr="001D64A0" w:rsidRDefault="001D64A0" w:rsidP="001D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ÎNTOCMIT</w:t>
            </w:r>
          </w:p>
          <w:p w:rsidR="001D64A0" w:rsidRPr="001D64A0" w:rsidRDefault="001D64A0" w:rsidP="001D64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1D64A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>Direcția Asistență Socială și Protecție a Familiei</w:t>
            </w:r>
          </w:p>
          <w:p w:rsidR="001D64A0" w:rsidRPr="001D64A0" w:rsidRDefault="001D64A0" w:rsidP="001D64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1D64A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Maria BAJURA</w:t>
            </w:r>
          </w:p>
          <w:p w:rsidR="001D64A0" w:rsidRPr="001D64A0" w:rsidRDefault="001D64A0" w:rsidP="001D64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1D64A0" w:rsidRPr="001D64A0" w:rsidRDefault="001D64A0" w:rsidP="001D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_____________________________</w:t>
            </w:r>
          </w:p>
        </w:tc>
        <w:tc>
          <w:tcPr>
            <w:tcW w:w="219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4A0" w:rsidRPr="001D64A0" w:rsidRDefault="001D64A0" w:rsidP="001D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1D64A0" w:rsidRPr="001D64A0" w:rsidRDefault="001D64A0" w:rsidP="001D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1D64A0" w:rsidRPr="001D64A0" w:rsidRDefault="001D64A0" w:rsidP="001D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SUSŢIN</w:t>
            </w:r>
          </w:p>
          <w:p w:rsidR="001D64A0" w:rsidRPr="001D64A0" w:rsidRDefault="001D64A0" w:rsidP="001D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VICEPREŞEDINTELE RAIONULUI</w:t>
            </w:r>
          </w:p>
          <w:p w:rsidR="001D64A0" w:rsidRPr="001D64A0" w:rsidRDefault="001D64A0" w:rsidP="001D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Tudor TUTUNARU</w:t>
            </w:r>
          </w:p>
          <w:p w:rsidR="001D64A0" w:rsidRPr="001D64A0" w:rsidRDefault="001D64A0" w:rsidP="001D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1D64A0" w:rsidRPr="001D64A0" w:rsidRDefault="001D64A0" w:rsidP="001D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__________________________</w:t>
            </w:r>
          </w:p>
          <w:p w:rsidR="001D64A0" w:rsidRPr="001D64A0" w:rsidRDefault="001D64A0" w:rsidP="001D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1D64A0" w:rsidRPr="001D64A0" w:rsidRDefault="001D64A0" w:rsidP="001D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AB2738" w:rsidRDefault="00AB2738">
      <w:pPr>
        <w:rPr>
          <w:lang w:val="en-US"/>
        </w:rPr>
      </w:pPr>
    </w:p>
    <w:p w:rsidR="003B65E5" w:rsidRDefault="003B65E5">
      <w:pPr>
        <w:rPr>
          <w:lang w:val="en-US"/>
        </w:rPr>
      </w:pPr>
    </w:p>
    <w:p w:rsidR="003B65E5" w:rsidRDefault="003B65E5">
      <w:pPr>
        <w:rPr>
          <w:lang w:val="en-US"/>
        </w:rPr>
      </w:pPr>
    </w:p>
    <w:p w:rsidR="003B65E5" w:rsidRDefault="003B65E5">
      <w:pPr>
        <w:rPr>
          <w:lang w:val="en-US"/>
        </w:rPr>
      </w:pPr>
    </w:p>
    <w:p w:rsidR="003B65E5" w:rsidRDefault="003B65E5">
      <w:pPr>
        <w:rPr>
          <w:lang w:val="en-US"/>
        </w:rPr>
      </w:pPr>
    </w:p>
    <w:p w:rsidR="003B65E5" w:rsidRDefault="003B65E5">
      <w:pPr>
        <w:rPr>
          <w:lang w:val="en-US"/>
        </w:rPr>
      </w:pPr>
    </w:p>
    <w:p w:rsidR="003B65E5" w:rsidRDefault="003B65E5">
      <w:pPr>
        <w:rPr>
          <w:lang w:val="en-US"/>
        </w:rPr>
      </w:pPr>
    </w:p>
    <w:p w:rsidR="003B65E5" w:rsidRDefault="003B65E5">
      <w:pPr>
        <w:rPr>
          <w:lang w:val="en-US"/>
        </w:rPr>
      </w:pPr>
    </w:p>
    <w:p w:rsidR="003B65E5" w:rsidRDefault="003B65E5">
      <w:pPr>
        <w:rPr>
          <w:lang w:val="en-US"/>
        </w:rPr>
      </w:pPr>
    </w:p>
    <w:p w:rsidR="003B65E5" w:rsidRDefault="003B65E5">
      <w:pPr>
        <w:rPr>
          <w:lang w:val="en-US"/>
        </w:rPr>
      </w:pPr>
    </w:p>
    <w:p w:rsidR="003B65E5" w:rsidRDefault="003B65E5">
      <w:pPr>
        <w:rPr>
          <w:lang w:val="en-US"/>
        </w:rPr>
      </w:pPr>
    </w:p>
    <w:p w:rsidR="003B65E5" w:rsidRDefault="003B65E5">
      <w:pPr>
        <w:rPr>
          <w:lang w:val="en-US"/>
        </w:rPr>
      </w:pPr>
    </w:p>
    <w:p w:rsidR="003B65E5" w:rsidRDefault="003B65E5">
      <w:pPr>
        <w:rPr>
          <w:lang w:val="en-US"/>
        </w:rPr>
      </w:pPr>
    </w:p>
    <w:tbl>
      <w:tblPr>
        <w:tblpPr w:leftFromText="180" w:rightFromText="180" w:vertAnchor="page" w:horzAnchor="margin" w:tblpY="301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8"/>
        <w:gridCol w:w="1641"/>
        <w:gridCol w:w="3969"/>
      </w:tblGrid>
      <w:tr w:rsidR="003B65E5" w:rsidRPr="00A835CB" w:rsidTr="00E602E1">
        <w:trPr>
          <w:trHeight w:val="1617"/>
        </w:trPr>
        <w:tc>
          <w:tcPr>
            <w:tcW w:w="375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B65E5" w:rsidRDefault="003B65E5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</w:p>
          <w:p w:rsidR="003B65E5" w:rsidRPr="00A835CB" w:rsidRDefault="003B65E5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REPUBLICA  MOLDOVA</w:t>
            </w:r>
          </w:p>
          <w:p w:rsidR="003B65E5" w:rsidRPr="00A835CB" w:rsidRDefault="003B65E5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3B65E5" w:rsidRPr="00A835CB" w:rsidRDefault="003B65E5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CONSILIUL  RAIONAL</w:t>
            </w:r>
          </w:p>
          <w:p w:rsidR="003B65E5" w:rsidRPr="00A835CB" w:rsidRDefault="003B65E5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ÎNGEREI</w:t>
            </w:r>
          </w:p>
          <w:p w:rsidR="003B65E5" w:rsidRPr="00A835CB" w:rsidRDefault="003B65E5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B65E5" w:rsidRPr="00A835CB" w:rsidRDefault="003B65E5" w:rsidP="00E60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B65E5" w:rsidRPr="00A835CB" w:rsidRDefault="003B65E5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1C3CA5" wp14:editId="704F72E2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65E5" w:rsidRPr="00A835CB" w:rsidRDefault="003B65E5" w:rsidP="00E60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B65E5" w:rsidRDefault="003B65E5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3B65E5" w:rsidRPr="00A835CB" w:rsidRDefault="003B65E5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МОЛДОВА</w:t>
            </w:r>
          </w:p>
          <w:p w:rsidR="003B65E5" w:rsidRPr="00A835CB" w:rsidRDefault="003B65E5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3B65E5" w:rsidRPr="00A835CB" w:rsidRDefault="003B65E5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СЫНДЖЕРЕЙСКИЙ</w:t>
            </w:r>
          </w:p>
          <w:p w:rsidR="003B65E5" w:rsidRPr="00A835CB" w:rsidRDefault="003B65E5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РАЙОННЫЙ СОВЕТ</w:t>
            </w:r>
          </w:p>
          <w:p w:rsidR="003B65E5" w:rsidRPr="00A835CB" w:rsidRDefault="003B65E5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3B65E5" w:rsidRPr="00A835CB" w:rsidRDefault="003B65E5" w:rsidP="00E60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</w:tbl>
    <w:p w:rsidR="003B65E5" w:rsidRDefault="00425C8F" w:rsidP="00425C8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EXTRAS</w:t>
      </w:r>
    </w:p>
    <w:p w:rsidR="003B65E5" w:rsidRPr="00A835CB" w:rsidRDefault="003B65E5" w:rsidP="003B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DECIZIE </w:t>
      </w:r>
      <w:proofErr w:type="spell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Nr</w:t>
      </w:r>
      <w:proofErr w:type="spellEnd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2/5</w:t>
      </w:r>
    </w:p>
    <w:p w:rsidR="003B65E5" w:rsidRPr="00A835CB" w:rsidRDefault="003B65E5" w:rsidP="003B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din</w:t>
      </w:r>
      <w:proofErr w:type="gramEnd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14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2021</w:t>
      </w:r>
    </w:p>
    <w:p w:rsidR="003B65E5" w:rsidRDefault="003B65E5" w:rsidP="003B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or</w:t>
      </w:r>
      <w:proofErr w:type="gramEnd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proofErr w:type="spell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Sîngerei</w:t>
      </w:r>
      <w:proofErr w:type="spellEnd"/>
    </w:p>
    <w:p w:rsidR="003B65E5" w:rsidRDefault="003B65E5" w:rsidP="003B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B65E5" w:rsidRDefault="007A5337" w:rsidP="003B65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 modificarea a</w:t>
      </w:r>
      <w:r w:rsidR="003B65E5" w:rsidRPr="001D64A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nexei nr. 3</w:t>
      </w:r>
      <w:r w:rsidR="003B65E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3B65E5" w:rsidRPr="001D64A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  Deciziei  nr. 2/12 din 14.04.2016 privind aprobarea Regulamentului de organizare și funcționare, structurii</w:t>
      </w:r>
      <w:r w:rsidR="003B65E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și statelor de</w:t>
      </w:r>
    </w:p>
    <w:p w:rsidR="003B65E5" w:rsidRPr="001D64A0" w:rsidRDefault="003B65E5" w:rsidP="003B65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1D64A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personal ale Direcției Asistență Socială și Protecție a Familiei</w:t>
      </w:r>
    </w:p>
    <w:p w:rsidR="003B65E5" w:rsidRDefault="003B65E5">
      <w:pPr>
        <w:rPr>
          <w:lang w:val="ro-RO"/>
        </w:rPr>
      </w:pPr>
    </w:p>
    <w:p w:rsidR="003B65E5" w:rsidRPr="003B65E5" w:rsidRDefault="0071727E" w:rsidP="00A455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Avîn</w:t>
      </w:r>
      <w:r w:rsidR="003B65E5" w:rsidRPr="003B6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d în vedere  nota  informativă </w:t>
      </w:r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 </w:t>
      </w:r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“</w:t>
      </w:r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C</w:t>
      </w:r>
      <w:r w:rsidR="003B65E5" w:rsidRPr="003B6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u privire la modificarea </w:t>
      </w:r>
      <w:r w:rsidRPr="007172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>a</w:t>
      </w:r>
      <w:r w:rsidR="003B65E5" w:rsidRPr="003B65E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>nexei nr. 3</w:t>
      </w:r>
      <w:r w:rsidR="003B65E5" w:rsidRPr="003B65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u-RU"/>
        </w:rPr>
        <w:t xml:space="preserve"> </w:t>
      </w:r>
      <w:r w:rsidR="003B65E5" w:rsidRPr="003B6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a</w:t>
      </w:r>
      <w:r w:rsidR="003B65E5" w:rsidRPr="003B65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u-RU"/>
        </w:rPr>
        <w:t xml:space="preserve"> </w:t>
      </w:r>
      <w:r w:rsidR="003B65E5" w:rsidRPr="003B6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Deciziei  nr. 2/12 din 14.04.2016 „Privind aprobarea Regulamentului de organizare și funcționare, structurii și statelor de personal ale Direcției Asistență Socială și Protecție a Familiei”</w:t>
      </w:r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”;</w:t>
      </w:r>
    </w:p>
    <w:p w:rsidR="003B65E5" w:rsidRPr="003B65E5" w:rsidRDefault="003B65E5" w:rsidP="00A455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3B6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În temeiul art. 43 alin. (1) lit. a) al   Legii nr. 436-XVI/2006  privind administraţia publică locală, Legii Asistenței Sociale nr. 547-XV/2003 cu modificările și completările ulterioare, Legii nr. 123/2010 cu privire la serviciile sociale, Hotărârii de Guvern nr.591/2017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pentru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aprobarea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Regulamentului-cadru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privind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organizarea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şi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funcţionarea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Serviciului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social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Centrul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de </w:t>
      </w:r>
      <w:proofErr w:type="spellStart"/>
      <w:r w:rsidR="0071727E"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plasament</w:t>
      </w:r>
      <w:proofErr w:type="spellEnd"/>
      <w:r w:rsidR="0071727E"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="0071727E"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pentru</w:t>
      </w:r>
      <w:proofErr w:type="spellEnd"/>
      <w:r w:rsidR="0071727E"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="0071727E"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copiii</w:t>
      </w:r>
      <w:proofErr w:type="spellEnd"/>
      <w:r w:rsidR="0071727E"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="0071727E"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separați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de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părinți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şi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a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Standardelor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minime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de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calitate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,</w:t>
      </w:r>
      <w:r w:rsidRPr="007172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r w:rsidRPr="003B65E5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val="ro-RO" w:eastAsia="ru-RU"/>
        </w:rPr>
        <w:t xml:space="preserve">Hotărârii Guvernului nr. 569/2019 cu privire la aprobarea Regulamentului-cadru privind organizarea și funcționarea Serviciului social </w:t>
      </w:r>
      <w:r w:rsidRPr="003B65E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„</w:t>
      </w:r>
      <w:proofErr w:type="spellStart"/>
      <w:r w:rsidRPr="003B65E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Centrul</w:t>
      </w:r>
      <w:proofErr w:type="spellEnd"/>
      <w:r w:rsidRPr="003B65E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de </w:t>
      </w:r>
      <w:proofErr w:type="spellStart"/>
      <w:r w:rsidRPr="003B65E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zi</w:t>
      </w:r>
      <w:proofErr w:type="spellEnd"/>
      <w:r w:rsidRPr="003B65E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3B65E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pentru</w:t>
      </w:r>
      <w:proofErr w:type="spellEnd"/>
      <w:r w:rsidRPr="003B65E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3B65E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persoane</w:t>
      </w:r>
      <w:proofErr w:type="spellEnd"/>
      <w:r w:rsidRPr="003B65E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cu </w:t>
      </w:r>
      <w:proofErr w:type="spellStart"/>
      <w:r w:rsidRPr="003B65E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dizabilități</w:t>
      </w:r>
      <w:proofErr w:type="spellEnd"/>
      <w:r w:rsidRPr="003B65E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”</w:t>
      </w:r>
      <w:r w:rsidRPr="003B65E5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val="ro-RO" w:eastAsia="ru-RU"/>
        </w:rPr>
        <w:t xml:space="preserve"> și a Standardelor minime de calitate, </w:t>
      </w:r>
      <w:r w:rsidRPr="003B6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Hotărârii de Guvern nr.824/2008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privind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aprobarea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Standardelor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minime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de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calitate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pentru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serviciile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sociale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prestate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în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centrele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de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zi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pentru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copii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cu </w:t>
      </w:r>
      <w:proofErr w:type="spellStart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dizabilităţi</w:t>
      </w:r>
      <w:proofErr w:type="spellEnd"/>
      <w:r w:rsidRPr="007172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</w:t>
      </w:r>
      <w:r w:rsidRPr="003B6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Deciziei Consiliului raional nr. 2/12 din 14.04.2016 „Privind aprobarea Regulamentului de organizare și funcționare, structurii și statelor de personal ale Direcției Asistență Socială și Protecție a Familiei”,</w:t>
      </w:r>
      <w:r w:rsidRPr="003B6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</w:t>
      </w:r>
    </w:p>
    <w:p w:rsidR="003B65E5" w:rsidRPr="003B65E5" w:rsidRDefault="003B65E5" w:rsidP="00A455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ru-RU"/>
        </w:rPr>
      </w:pPr>
      <w:r w:rsidRPr="003B6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ru-RU"/>
        </w:rPr>
        <w:t xml:space="preserve">        Consiliul Raional </w:t>
      </w:r>
    </w:p>
    <w:p w:rsidR="003B65E5" w:rsidRPr="003B65E5" w:rsidRDefault="003B65E5" w:rsidP="00A455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 w:rsidRPr="003B65E5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                                                                  D E C I D E:</w:t>
      </w:r>
    </w:p>
    <w:p w:rsidR="003B65E5" w:rsidRPr="003B65E5" w:rsidRDefault="003B65E5" w:rsidP="00A45552">
      <w:pPr>
        <w:numPr>
          <w:ilvl w:val="0"/>
          <w:numId w:val="6"/>
        </w:num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B65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operează modificări la </w:t>
      </w:r>
      <w:r w:rsidR="0071727E" w:rsidRPr="0071727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</w:t>
      </w:r>
      <w:r w:rsidRPr="003B65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nexa nr. 3 a  Deciziei Consiliului raional nr. 2/12 din 14.04.2016 ”Privind aprobarea Regulamentului de organizare și funcționare, structurii și statelor de personal ale Direcției Asistență Socială și Protecție a Familiei, încep</w:t>
      </w:r>
      <w:r w:rsidR="0071727E" w:rsidRPr="0071727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</w:t>
      </w:r>
      <w:r w:rsidRPr="003B65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nd cu 01.01.2021,  după cum urmează: </w:t>
      </w:r>
    </w:p>
    <w:p w:rsidR="003B65E5" w:rsidRPr="003B65E5" w:rsidRDefault="003B65E5" w:rsidP="00A45552">
      <w:pPr>
        <w:numPr>
          <w:ilvl w:val="1"/>
          <w:numId w:val="6"/>
        </w:numPr>
        <w:tabs>
          <w:tab w:val="num" w:pos="1260"/>
        </w:tabs>
        <w:spacing w:after="0" w:line="360" w:lineRule="auto"/>
        <w:ind w:right="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B65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tabelul III,  subdiviziunea 1, sintagma „</w:t>
      </w:r>
      <w:r w:rsidRPr="003B65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>Centrul de reabilitare pentru copii cu dizabilități „Luminița”</w:t>
      </w:r>
      <w:r w:rsidRPr="003B65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 se substiutie cu sintagma „</w:t>
      </w:r>
      <w:r w:rsidRPr="003B65E5">
        <w:rPr>
          <w:rFonts w:ascii="Times New Roman" w:eastAsia="Times New Roman" w:hAnsi="Times New Roman" w:cs="Times New Roman"/>
          <w:iCs/>
          <w:sz w:val="24"/>
          <w:szCs w:val="24"/>
          <w:lang w:val="ro-RO" w:eastAsia="ru-RU"/>
        </w:rPr>
        <w:t>Serviciul social</w:t>
      </w:r>
      <w:r w:rsidRPr="003B65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3B65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o-RO" w:eastAsia="ru-RU"/>
        </w:rPr>
        <w:t>Centrul de zi pentru copii cu dizabilități „Luminița”</w:t>
      </w:r>
      <w:r w:rsidRPr="003B65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>;</w:t>
      </w:r>
    </w:p>
    <w:p w:rsidR="003B65E5" w:rsidRPr="003B65E5" w:rsidRDefault="003B65E5" w:rsidP="00A45552">
      <w:pPr>
        <w:numPr>
          <w:ilvl w:val="1"/>
          <w:numId w:val="6"/>
        </w:numPr>
        <w:tabs>
          <w:tab w:val="num" w:pos="1260"/>
        </w:tabs>
        <w:spacing w:after="0" w:line="360" w:lineRule="auto"/>
        <w:ind w:right="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B65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tabelul III,  subdiviziunea 1, Serviciul social </w:t>
      </w:r>
      <w:r w:rsidRPr="003B65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 xml:space="preserve">Centrul de zi pentru copii cu dizabilități „Luminița”, </w:t>
      </w:r>
      <w:r w:rsidRPr="003B65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la poziția „Logoped” sintagma „-” se substituie cu sintagma „0,5”;</w:t>
      </w:r>
    </w:p>
    <w:p w:rsidR="003B65E5" w:rsidRPr="003B65E5" w:rsidRDefault="003B65E5" w:rsidP="00A45552">
      <w:pPr>
        <w:numPr>
          <w:ilvl w:val="1"/>
          <w:numId w:val="6"/>
        </w:numPr>
        <w:tabs>
          <w:tab w:val="num" w:pos="1260"/>
        </w:tabs>
        <w:spacing w:after="0" w:line="360" w:lineRule="auto"/>
        <w:ind w:right="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B65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 xml:space="preserve">tabelul III,  subdiviziunea 1, Serviciul social </w:t>
      </w:r>
      <w:r w:rsidRPr="003B65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>Centrul de zi pentru copii cu dizabilități „Luminița”</w:t>
      </w:r>
      <w:r w:rsidRPr="003B65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la poziția „Asistent social ” sintagma „1,0” se substituie cu sintagma „-”;</w:t>
      </w:r>
    </w:p>
    <w:p w:rsidR="003B65E5" w:rsidRPr="003B65E5" w:rsidRDefault="003B65E5" w:rsidP="00A45552">
      <w:pPr>
        <w:numPr>
          <w:ilvl w:val="1"/>
          <w:numId w:val="6"/>
        </w:numPr>
        <w:tabs>
          <w:tab w:val="num" w:pos="1260"/>
        </w:tabs>
        <w:spacing w:after="0" w:line="360" w:lineRule="auto"/>
        <w:ind w:right="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B65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tabelul III,  subdiviziunea 1, Serviciul social </w:t>
      </w:r>
      <w:r w:rsidRPr="003B65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>Centrul de zi pentru copii cu dizabilități „Luminița”</w:t>
      </w:r>
      <w:r w:rsidRPr="003B65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la poziția „bucătar” sintagma „0,5” se substituie cu sintagma „1,0”;</w:t>
      </w:r>
    </w:p>
    <w:p w:rsidR="003B65E5" w:rsidRPr="003B65E5" w:rsidRDefault="003B65E5" w:rsidP="00A45552">
      <w:pPr>
        <w:numPr>
          <w:ilvl w:val="1"/>
          <w:numId w:val="6"/>
        </w:numPr>
        <w:tabs>
          <w:tab w:val="num" w:pos="1260"/>
        </w:tabs>
        <w:spacing w:after="0" w:line="360" w:lineRule="auto"/>
        <w:ind w:right="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B65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tabelul III,  subdiviziunea 2, sintagma „</w:t>
      </w:r>
      <w:proofErr w:type="spellStart"/>
      <w:r w:rsidRPr="003B65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fr-FR" w:eastAsia="ru-RU"/>
        </w:rPr>
        <w:t>Centr</w:t>
      </w:r>
      <w:proofErr w:type="spellEnd"/>
      <w:r w:rsidRPr="003B65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o-RO" w:eastAsia="ru-RU"/>
        </w:rPr>
        <w:t>ul</w:t>
      </w:r>
      <w:r w:rsidRPr="003B65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fr-FR" w:eastAsia="ru-RU"/>
        </w:rPr>
        <w:t xml:space="preserve"> de </w:t>
      </w:r>
      <w:r w:rsidRPr="003B65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o-RO" w:eastAsia="ru-RU"/>
        </w:rPr>
        <w:t>plasament temporar pentru copii în situație de risc „Raza Soarelui</w:t>
      </w:r>
      <w:r w:rsidRPr="003B65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>”</w:t>
      </w:r>
      <w:r w:rsidR="00D032A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 se substi</w:t>
      </w:r>
      <w:r w:rsidRPr="003B65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</w:t>
      </w:r>
      <w:r w:rsidR="00D032A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</w:t>
      </w:r>
      <w:r w:rsidRPr="003B65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ie cu sintagma „</w:t>
      </w:r>
      <w:r w:rsidRPr="003B65E5">
        <w:rPr>
          <w:rFonts w:ascii="Times New Roman" w:eastAsia="Times New Roman" w:hAnsi="Times New Roman" w:cs="Times New Roman"/>
          <w:iCs/>
          <w:sz w:val="24"/>
          <w:szCs w:val="24"/>
          <w:lang w:val="ro-RO" w:eastAsia="ru-RU"/>
        </w:rPr>
        <w:t>Serviciul social</w:t>
      </w:r>
      <w:r w:rsidRPr="003B65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3B65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fr-FR" w:eastAsia="ru-RU"/>
        </w:rPr>
        <w:t>Centr</w:t>
      </w:r>
      <w:proofErr w:type="spellEnd"/>
      <w:r w:rsidRPr="003B65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o-RO" w:eastAsia="ru-RU"/>
        </w:rPr>
        <w:t>ul</w:t>
      </w:r>
      <w:r w:rsidRPr="003B65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fr-FR" w:eastAsia="ru-RU"/>
        </w:rPr>
        <w:t xml:space="preserve"> de </w:t>
      </w:r>
      <w:r w:rsidRPr="003B65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o-RO" w:eastAsia="ru-RU"/>
        </w:rPr>
        <w:t>plasament temporar pentru copiii separați de părinți „Raza Soarelui</w:t>
      </w:r>
      <w:r w:rsidRPr="003B65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>”</w:t>
      </w:r>
      <w:r w:rsidRPr="003B65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3B65E5" w:rsidRPr="003B65E5" w:rsidRDefault="00D032A0" w:rsidP="00A4555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Controlul</w:t>
      </w:r>
      <w:r w:rsidR="003B65E5" w:rsidRPr="003B65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realizării prezentei decizii, se pune în sarcina Co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misiei consultative </w:t>
      </w:r>
      <w:bookmarkStart w:id="0" w:name="_GoBack"/>
      <w:bookmarkEnd w:id="0"/>
      <w:r w:rsidR="003B65E5" w:rsidRPr="003B65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pentru învățămînt, cultură, sport, tineret, ocrotirea sănătății, probleme sociale, turism și culte (dl Ion Galus).</w:t>
      </w:r>
    </w:p>
    <w:p w:rsidR="003B65E5" w:rsidRPr="003B65E5" w:rsidRDefault="003B65E5" w:rsidP="00A45552">
      <w:pPr>
        <w:numPr>
          <w:ilvl w:val="0"/>
          <w:numId w:val="6"/>
        </w:numPr>
        <w:tabs>
          <w:tab w:val="left" w:pos="9360"/>
        </w:tabs>
        <w:spacing w:after="0" w:line="360" w:lineRule="auto"/>
        <w:ind w:right="-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B65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Prezenta decizie </w:t>
      </w:r>
      <w:proofErr w:type="spellStart"/>
      <w:r w:rsidRPr="003B65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poate</w:t>
      </w:r>
      <w:proofErr w:type="spellEnd"/>
      <w:r w:rsidRPr="003B65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 </w:t>
      </w:r>
      <w:proofErr w:type="spellStart"/>
      <w:r w:rsidRPr="003B65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contestat</w:t>
      </w:r>
      <w:proofErr w:type="spellEnd"/>
      <w:r w:rsidRPr="003B65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 la Judecătoria Bălți, str. Hotinului 43, în termen de 30 zile de la data comunicării, conform prevederilor Codului administrativ al Republicii Moldova nr.116/2018.</w:t>
      </w:r>
    </w:p>
    <w:p w:rsidR="003B65E5" w:rsidRDefault="003B65E5">
      <w:pPr>
        <w:rPr>
          <w:lang w:val="ro-RO"/>
        </w:rPr>
      </w:pPr>
    </w:p>
    <w:p w:rsidR="003B65E5" w:rsidRPr="00D408BC" w:rsidRDefault="003B65E5" w:rsidP="003B65E5">
      <w:pPr>
        <w:tabs>
          <w:tab w:val="left" w:pos="709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proofErr w:type="spellStart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Preşedintele</w:t>
      </w:r>
      <w:proofErr w:type="spellEnd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şedinţei</w:t>
      </w:r>
      <w:proofErr w:type="spellEnd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LUCA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Vasile</w:t>
      </w:r>
      <w:proofErr w:type="spellEnd"/>
    </w:p>
    <w:p w:rsidR="003B65E5" w:rsidRPr="00D408BC" w:rsidRDefault="003B65E5" w:rsidP="003B65E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3B65E5" w:rsidRPr="00D408BC" w:rsidRDefault="003B65E5" w:rsidP="003B65E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D408B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     </w:t>
      </w:r>
      <w:r w:rsidRPr="00D408B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D408B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  <w:t xml:space="preserve"> CONTRASEMNAT: </w:t>
      </w:r>
    </w:p>
    <w:p w:rsidR="003B65E5" w:rsidRPr="00D408BC" w:rsidRDefault="003B65E5" w:rsidP="003B65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</w:t>
      </w:r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proofErr w:type="spellStart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3B65E5" w:rsidRPr="00D408BC" w:rsidRDefault="003B65E5" w:rsidP="003B65E5">
      <w:pPr>
        <w:tabs>
          <w:tab w:val="left" w:pos="2835"/>
          <w:tab w:val="left" w:pos="297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</w:t>
      </w:r>
      <w:proofErr w:type="spellStart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TABARCEA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p w:rsidR="00425C8F" w:rsidRDefault="00425C8F" w:rsidP="00425C8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425C8F" w:rsidRPr="00E30842" w:rsidRDefault="00425C8F" w:rsidP="00425C8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E3084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Conform </w:t>
      </w:r>
      <w:proofErr w:type="spellStart"/>
      <w:r w:rsidRPr="00E3084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originalului</w:t>
      </w:r>
      <w:proofErr w:type="spellEnd"/>
      <w:r w:rsidRPr="00E3084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:</w:t>
      </w:r>
    </w:p>
    <w:p w:rsidR="00425C8F" w:rsidRPr="00E30842" w:rsidRDefault="00425C8F" w:rsidP="00425C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425C8F" w:rsidRPr="00E30842" w:rsidRDefault="00425C8F" w:rsidP="00425C8F">
      <w:pPr>
        <w:tabs>
          <w:tab w:val="left" w:pos="2835"/>
          <w:tab w:val="left" w:pos="297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</w:t>
      </w:r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proofErr w:type="spellStart"/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ului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</w:t>
      </w:r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TABARCEA </w:t>
      </w:r>
      <w:proofErr w:type="spellStart"/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p w:rsidR="00425C8F" w:rsidRPr="00E30842" w:rsidRDefault="00425C8F" w:rsidP="0042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5E5" w:rsidRPr="003B65E5" w:rsidRDefault="003B65E5">
      <w:pPr>
        <w:rPr>
          <w:lang w:val="en-US"/>
        </w:rPr>
      </w:pPr>
    </w:p>
    <w:sectPr w:rsidR="003B65E5" w:rsidRPr="003B6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5FE2"/>
      </v:shape>
    </w:pict>
  </w:numPicBullet>
  <w:abstractNum w:abstractNumId="0" w15:restartNumberingAfterBreak="0">
    <w:nsid w:val="1A41643C"/>
    <w:multiLevelType w:val="hybridMultilevel"/>
    <w:tmpl w:val="FB58EB14"/>
    <w:lvl w:ilvl="0" w:tplc="DFA69B7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1064F8"/>
    <w:multiLevelType w:val="multilevel"/>
    <w:tmpl w:val="7862CD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45"/>
        </w:tabs>
        <w:ind w:left="845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5DF45E4"/>
    <w:multiLevelType w:val="hybridMultilevel"/>
    <w:tmpl w:val="2F2C2738"/>
    <w:lvl w:ilvl="0" w:tplc="4BE4C396">
      <w:start w:val="2"/>
      <w:numFmt w:val="bullet"/>
      <w:lvlText w:val="-"/>
      <w:lvlJc w:val="left"/>
      <w:pPr>
        <w:ind w:left="1145" w:hanging="360"/>
      </w:pPr>
      <w:rPr>
        <w:rFonts w:ascii="Times New Roman" w:eastAsia="Calibri" w:hAnsi="Times New Roman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2C22F1F"/>
    <w:multiLevelType w:val="hybridMultilevel"/>
    <w:tmpl w:val="04163F50"/>
    <w:lvl w:ilvl="0" w:tplc="720E07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C5779"/>
    <w:multiLevelType w:val="hybridMultilevel"/>
    <w:tmpl w:val="1D0A8AC8"/>
    <w:lvl w:ilvl="0" w:tplc="877C0A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A0"/>
    <w:rsid w:val="00062940"/>
    <w:rsid w:val="0006660E"/>
    <w:rsid w:val="000D3D0A"/>
    <w:rsid w:val="001D64A0"/>
    <w:rsid w:val="003B65E5"/>
    <w:rsid w:val="003C26E9"/>
    <w:rsid w:val="00425C8F"/>
    <w:rsid w:val="0071727E"/>
    <w:rsid w:val="007A5337"/>
    <w:rsid w:val="009D2899"/>
    <w:rsid w:val="00A45552"/>
    <w:rsid w:val="00AB2738"/>
    <w:rsid w:val="00B63A73"/>
    <w:rsid w:val="00D032A0"/>
    <w:rsid w:val="00F8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F06E"/>
  <w15:chartTrackingRefBased/>
  <w15:docId w15:val="{01E132DF-354B-4556-817C-F9BAC44B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36</cp:revision>
  <dcterms:created xsi:type="dcterms:W3CDTF">2021-05-17T08:54:00Z</dcterms:created>
  <dcterms:modified xsi:type="dcterms:W3CDTF">2021-05-19T06:05:00Z</dcterms:modified>
</cp:coreProperties>
</file>