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313"/>
      </w:tblGrid>
      <w:tr w:rsidR="00CE1234" w:rsidRPr="009266B5" w14:paraId="13076BA1" w14:textId="77777777" w:rsidTr="002F0937">
        <w:trPr>
          <w:trHeight w:val="1843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1A7241F0" w14:textId="2C585FF1" w:rsidR="00786F9D" w:rsidRDefault="00786F9D" w:rsidP="00786F9D">
      <w:pPr>
        <w:jc w:val="right"/>
        <w:rPr>
          <w:b/>
          <w:lang w:val="en-US"/>
        </w:rPr>
      </w:pPr>
      <w:r>
        <w:rPr>
          <w:b/>
          <w:lang w:val="en-US"/>
        </w:rPr>
        <w:t>EXTRAS</w:t>
      </w:r>
    </w:p>
    <w:p w14:paraId="6387DD4C" w14:textId="4FA1A160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450EF9">
        <w:rPr>
          <w:b/>
          <w:lang w:val="en-US"/>
        </w:rPr>
        <w:t>/1</w:t>
      </w:r>
      <w:r w:rsidR="002875DC">
        <w:rPr>
          <w:b/>
          <w:lang w:val="en-US"/>
        </w:rPr>
        <w:t>3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166A185C" w14:textId="77777777" w:rsidR="00373E0D" w:rsidRDefault="00373E0D" w:rsidP="006C0734">
      <w:pPr>
        <w:tabs>
          <w:tab w:val="left" w:pos="709"/>
        </w:tabs>
        <w:jc w:val="both"/>
        <w:rPr>
          <w:b/>
          <w:color w:val="000000"/>
          <w:lang w:val="ro-RO"/>
        </w:rPr>
      </w:pPr>
    </w:p>
    <w:p w14:paraId="4A27C565" w14:textId="77777777" w:rsidR="002875DC" w:rsidRPr="00D06062" w:rsidRDefault="002875DC" w:rsidP="002875DC">
      <w:pPr>
        <w:spacing w:line="276" w:lineRule="auto"/>
        <w:contextualSpacing/>
        <w:rPr>
          <w:b/>
          <w:bCs/>
          <w:iCs/>
          <w:color w:val="000000" w:themeColor="text1"/>
          <w:lang w:val="en-US" w:eastAsia="en-US"/>
        </w:rPr>
      </w:pPr>
      <w:proofErr w:type="spellStart"/>
      <w:r w:rsidRPr="00D06062">
        <w:rPr>
          <w:b/>
          <w:bCs/>
          <w:iCs/>
          <w:color w:val="000000" w:themeColor="text1"/>
          <w:lang w:val="en-US" w:eastAsia="en-US"/>
        </w:rPr>
        <w:t>Privind</w:t>
      </w:r>
      <w:proofErr w:type="spellEnd"/>
      <w:r w:rsidRPr="00D06062">
        <w:rPr>
          <w:b/>
          <w:bCs/>
          <w:iCs/>
          <w:color w:val="000000" w:themeColor="text1"/>
          <w:lang w:val="en-US" w:eastAsia="en-US"/>
        </w:rPr>
        <w:t xml:space="preserve"> </w:t>
      </w:r>
      <w:proofErr w:type="spellStart"/>
      <w:r>
        <w:rPr>
          <w:b/>
          <w:bCs/>
          <w:iCs/>
          <w:color w:val="000000" w:themeColor="text1"/>
          <w:lang w:val="en-US" w:eastAsia="en-US"/>
        </w:rPr>
        <w:t>modificarea</w:t>
      </w:r>
      <w:proofErr w:type="spellEnd"/>
      <w:r>
        <w:rPr>
          <w:b/>
          <w:bCs/>
          <w:iCs/>
          <w:color w:val="000000" w:themeColor="text1"/>
          <w:lang w:val="en-US" w:eastAsia="en-US"/>
        </w:rPr>
        <w:t xml:space="preserve"> </w:t>
      </w:r>
      <w:proofErr w:type="spellStart"/>
      <w:r>
        <w:rPr>
          <w:b/>
          <w:bCs/>
          <w:iCs/>
          <w:color w:val="000000" w:themeColor="text1"/>
          <w:lang w:val="en-US" w:eastAsia="en-US"/>
        </w:rPr>
        <w:t>Deciziei</w:t>
      </w:r>
      <w:proofErr w:type="spellEnd"/>
      <w:r w:rsidRPr="00D06062">
        <w:rPr>
          <w:b/>
          <w:bCs/>
          <w:iCs/>
          <w:color w:val="000000" w:themeColor="text1"/>
          <w:lang w:val="en-US" w:eastAsia="en-US"/>
        </w:rPr>
        <w:t xml:space="preserve"> </w:t>
      </w:r>
      <w:proofErr w:type="spellStart"/>
      <w:r w:rsidRPr="00D06062">
        <w:rPr>
          <w:b/>
          <w:bCs/>
          <w:iCs/>
          <w:color w:val="000000" w:themeColor="text1"/>
          <w:lang w:val="en-US" w:eastAsia="en-US"/>
        </w:rPr>
        <w:t>nr</w:t>
      </w:r>
      <w:proofErr w:type="spellEnd"/>
      <w:r w:rsidRPr="00D06062">
        <w:rPr>
          <w:b/>
          <w:bCs/>
          <w:iCs/>
          <w:color w:val="000000" w:themeColor="text1"/>
          <w:lang w:val="en-US" w:eastAsia="en-US"/>
        </w:rPr>
        <w:t>. 3/26 din 03 09.2020</w:t>
      </w:r>
    </w:p>
    <w:p w14:paraId="72CC9505" w14:textId="77777777" w:rsidR="002875DC" w:rsidRPr="00D06062" w:rsidRDefault="002875DC" w:rsidP="002875DC">
      <w:pPr>
        <w:spacing w:line="276" w:lineRule="auto"/>
        <w:rPr>
          <w:b/>
          <w:color w:val="000000" w:themeColor="text1"/>
          <w:lang w:val="en-US"/>
        </w:rPr>
      </w:pPr>
      <w:r w:rsidRPr="00D06062">
        <w:rPr>
          <w:b/>
          <w:color w:val="000000" w:themeColor="text1"/>
          <w:lang w:val="en-US"/>
        </w:rPr>
        <w:t xml:space="preserve">„Cu </w:t>
      </w:r>
      <w:proofErr w:type="spellStart"/>
      <w:r w:rsidRPr="00D06062">
        <w:rPr>
          <w:b/>
          <w:color w:val="000000" w:themeColor="text1"/>
          <w:lang w:val="en-US"/>
        </w:rPr>
        <w:t>privire</w:t>
      </w:r>
      <w:proofErr w:type="spellEnd"/>
      <w:r w:rsidRPr="00D06062">
        <w:rPr>
          <w:b/>
          <w:color w:val="000000" w:themeColor="text1"/>
          <w:lang w:val="en-US"/>
        </w:rPr>
        <w:t xml:space="preserve"> la </w:t>
      </w:r>
      <w:proofErr w:type="spellStart"/>
      <w:r w:rsidRPr="00D06062">
        <w:rPr>
          <w:b/>
          <w:color w:val="000000" w:themeColor="text1"/>
          <w:lang w:val="en-US"/>
        </w:rPr>
        <w:t>instituirea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Comisiei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raionale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pentru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protecția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drepturilor</w:t>
      </w:r>
      <w:proofErr w:type="spellEnd"/>
      <w:r w:rsidRPr="00D06062">
        <w:rPr>
          <w:b/>
          <w:color w:val="000000" w:themeColor="text1"/>
          <w:lang w:val="en-US"/>
        </w:rPr>
        <w:t xml:space="preserve"> </w:t>
      </w:r>
      <w:proofErr w:type="spellStart"/>
      <w:r w:rsidRPr="00D06062">
        <w:rPr>
          <w:b/>
          <w:color w:val="000000" w:themeColor="text1"/>
          <w:lang w:val="en-US"/>
        </w:rPr>
        <w:t>omului</w:t>
      </w:r>
      <w:proofErr w:type="spellEnd"/>
      <w:r w:rsidRPr="00D06062">
        <w:rPr>
          <w:b/>
          <w:color w:val="000000" w:themeColor="text1"/>
          <w:lang w:val="en-US"/>
        </w:rPr>
        <w:t>”</w:t>
      </w:r>
    </w:p>
    <w:p w14:paraId="2D7DDF26" w14:textId="77777777" w:rsidR="002875DC" w:rsidRPr="00D06062" w:rsidRDefault="002875DC" w:rsidP="002875DC">
      <w:pPr>
        <w:spacing w:line="276" w:lineRule="auto"/>
        <w:rPr>
          <w:b/>
          <w:color w:val="000000" w:themeColor="text1"/>
          <w:lang w:val="en-US"/>
        </w:rPr>
      </w:pPr>
    </w:p>
    <w:p w14:paraId="50E671DF" w14:textId="77777777" w:rsidR="002875DC" w:rsidRPr="00D06062" w:rsidRDefault="002875DC" w:rsidP="002875DC">
      <w:pPr>
        <w:pStyle w:val="af5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 w:themeColor="text1"/>
          <w:lang w:val="en-US"/>
        </w:rPr>
      </w:pPr>
      <w:r w:rsidRPr="00D06062">
        <w:rPr>
          <w:color w:val="000000" w:themeColor="text1"/>
          <w:lang w:val="en-US"/>
        </w:rPr>
        <w:tab/>
      </w:r>
      <w:proofErr w:type="spellStart"/>
      <w:r w:rsidRPr="00D06062">
        <w:rPr>
          <w:color w:val="000000" w:themeColor="text1"/>
          <w:lang w:val="en-US"/>
        </w:rPr>
        <w:t>Având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în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vedere</w:t>
      </w:r>
      <w:proofErr w:type="spellEnd"/>
      <w:r w:rsidRPr="00D06062">
        <w:rPr>
          <w:color w:val="000000" w:themeColor="text1"/>
          <w:lang w:val="en-US"/>
        </w:rPr>
        <w:t xml:space="preserve">: Nota de </w:t>
      </w:r>
      <w:proofErr w:type="spellStart"/>
      <w:r w:rsidRPr="00D06062">
        <w:rPr>
          <w:color w:val="000000" w:themeColor="text1"/>
          <w:lang w:val="en-US"/>
        </w:rPr>
        <w:t>fundamentare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privind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modificarea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Decizi</w:t>
      </w:r>
      <w:r>
        <w:rPr>
          <w:color w:val="000000" w:themeColor="text1"/>
          <w:lang w:val="en-US"/>
        </w:rPr>
        <w:t>ei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 xml:space="preserve">. 3/26 din 03.09.2020 „Cu </w:t>
      </w:r>
      <w:proofErr w:type="spellStart"/>
      <w:r w:rsidRPr="00D06062">
        <w:rPr>
          <w:color w:val="000000" w:themeColor="text1"/>
          <w:lang w:val="en-US"/>
        </w:rPr>
        <w:t>privire</w:t>
      </w:r>
      <w:proofErr w:type="spellEnd"/>
      <w:r w:rsidRPr="00D06062">
        <w:rPr>
          <w:color w:val="000000" w:themeColor="text1"/>
          <w:lang w:val="en-US"/>
        </w:rPr>
        <w:t xml:space="preserve"> la </w:t>
      </w:r>
      <w:proofErr w:type="spellStart"/>
      <w:r w:rsidRPr="00D06062">
        <w:rPr>
          <w:color w:val="000000" w:themeColor="text1"/>
          <w:lang w:val="en-US"/>
        </w:rPr>
        <w:t>instituirea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Comisiei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raionale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pentru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protecția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drepturilor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omului</w:t>
      </w:r>
      <w:proofErr w:type="spellEnd"/>
      <w:r w:rsidRPr="00D06062">
        <w:rPr>
          <w:color w:val="000000" w:themeColor="text1"/>
          <w:lang w:val="en-US"/>
        </w:rPr>
        <w:t>”;</w:t>
      </w:r>
    </w:p>
    <w:p w14:paraId="33AB5347" w14:textId="77777777" w:rsidR="002875DC" w:rsidRPr="00D06062" w:rsidRDefault="002875DC" w:rsidP="002875DC">
      <w:pPr>
        <w:pStyle w:val="af5"/>
        <w:spacing w:before="0" w:beforeAutospacing="0" w:after="0" w:afterAutospacing="0" w:line="276" w:lineRule="auto"/>
        <w:ind w:firstLine="567"/>
        <w:jc w:val="both"/>
        <w:rPr>
          <w:color w:val="000000" w:themeColor="text1"/>
          <w:lang w:val="en-US"/>
        </w:rPr>
      </w:pPr>
      <w:proofErr w:type="spellStart"/>
      <w:r w:rsidRPr="00D06062">
        <w:rPr>
          <w:color w:val="000000" w:themeColor="text1"/>
          <w:lang w:val="en-US"/>
        </w:rPr>
        <w:t>În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temeiul</w:t>
      </w:r>
      <w:proofErr w:type="spellEnd"/>
      <w:r w:rsidRPr="00D06062">
        <w:rPr>
          <w:color w:val="000000" w:themeColor="text1"/>
          <w:lang w:val="en-US"/>
        </w:rPr>
        <w:t xml:space="preserve"> art. </w:t>
      </w:r>
      <w:proofErr w:type="gramStart"/>
      <w:r w:rsidRPr="00D06062">
        <w:rPr>
          <w:color w:val="000000" w:themeColor="text1"/>
          <w:lang w:val="en-US"/>
        </w:rPr>
        <w:t>43</w:t>
      </w:r>
      <w:proofErr w:type="gram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alin</w:t>
      </w:r>
      <w:proofErr w:type="spellEnd"/>
      <w:r w:rsidRPr="00D06062">
        <w:rPr>
          <w:color w:val="000000" w:themeColor="text1"/>
          <w:lang w:val="en-US"/>
        </w:rPr>
        <w:t xml:space="preserve">. (2) </w:t>
      </w:r>
      <w:proofErr w:type="gramStart"/>
      <w:r w:rsidRPr="00D06062">
        <w:rPr>
          <w:color w:val="000000" w:themeColor="text1"/>
          <w:lang w:val="en-US"/>
        </w:rPr>
        <w:t>din</w:t>
      </w:r>
      <w:proofErr w:type="gram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Legea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 xml:space="preserve">. </w:t>
      </w:r>
      <w:proofErr w:type="gramStart"/>
      <w:r w:rsidRPr="00D06062">
        <w:rPr>
          <w:color w:val="000000" w:themeColor="text1"/>
          <w:lang w:val="en-US"/>
        </w:rPr>
        <w:t>436/2006</w:t>
      </w:r>
      <w:proofErr w:type="gram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privind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administrația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publică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locală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r w:rsidRPr="00DD5B0B">
        <w:rPr>
          <w:rFonts w:eastAsia="Calibri"/>
          <w:lang w:val="en-US"/>
        </w:rPr>
        <w:t xml:space="preserve">art. 62-64 din </w:t>
      </w:r>
      <w:proofErr w:type="spellStart"/>
      <w:r w:rsidRPr="00DD5B0B">
        <w:rPr>
          <w:rFonts w:eastAsia="Calibri"/>
          <w:lang w:val="en-US"/>
        </w:rPr>
        <w:t>Legea</w:t>
      </w:r>
      <w:proofErr w:type="spellEnd"/>
      <w:r w:rsidRPr="00DD5B0B">
        <w:rPr>
          <w:rFonts w:eastAsia="Calibri"/>
          <w:lang w:val="en-US"/>
        </w:rPr>
        <w:t xml:space="preserve"> </w:t>
      </w:r>
      <w:proofErr w:type="spellStart"/>
      <w:r w:rsidRPr="00DD5B0B">
        <w:rPr>
          <w:rFonts w:eastAsia="Calibri"/>
          <w:lang w:val="en-US"/>
        </w:rPr>
        <w:t>nr</w:t>
      </w:r>
      <w:proofErr w:type="spellEnd"/>
      <w:r w:rsidRPr="00DD5B0B">
        <w:rPr>
          <w:rFonts w:eastAsia="Calibri"/>
          <w:lang w:val="en-US"/>
        </w:rPr>
        <w:t xml:space="preserve">. </w:t>
      </w:r>
      <w:proofErr w:type="gramStart"/>
      <w:r w:rsidRPr="00DD5B0B">
        <w:rPr>
          <w:rFonts w:eastAsia="Calibri"/>
          <w:lang w:val="en-US"/>
        </w:rPr>
        <w:t>100/2017</w:t>
      </w:r>
      <w:proofErr w:type="gramEnd"/>
      <w:r w:rsidRPr="00DD5B0B">
        <w:rPr>
          <w:rFonts w:eastAsia="Calibri"/>
          <w:lang w:val="en-US"/>
        </w:rPr>
        <w:t xml:space="preserve"> cu </w:t>
      </w:r>
      <w:proofErr w:type="spellStart"/>
      <w:r w:rsidRPr="00DD5B0B">
        <w:rPr>
          <w:rFonts w:eastAsia="Calibri"/>
          <w:lang w:val="en-US"/>
        </w:rPr>
        <w:t>privire</w:t>
      </w:r>
      <w:proofErr w:type="spellEnd"/>
      <w:r w:rsidRPr="00DD5B0B">
        <w:rPr>
          <w:rFonts w:eastAsia="Calibri"/>
          <w:lang w:val="en-US"/>
        </w:rPr>
        <w:t xml:space="preserve"> la </w:t>
      </w:r>
      <w:proofErr w:type="spellStart"/>
      <w:r w:rsidRPr="00DD5B0B">
        <w:rPr>
          <w:rFonts w:eastAsia="Calibri"/>
          <w:lang w:val="en-US"/>
        </w:rPr>
        <w:t>actele</w:t>
      </w:r>
      <w:proofErr w:type="spellEnd"/>
      <w:r w:rsidRPr="00DD5B0B">
        <w:rPr>
          <w:rFonts w:eastAsia="Calibri"/>
          <w:lang w:val="en-US"/>
        </w:rPr>
        <w:t xml:space="preserve"> normative</w:t>
      </w:r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  <w:lang w:val="en-US"/>
        </w:rPr>
        <w:t>precum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și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în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baza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Hotărâr</w:t>
      </w:r>
      <w:r>
        <w:rPr>
          <w:color w:val="000000" w:themeColor="text1"/>
          <w:lang w:val="en-US"/>
        </w:rPr>
        <w:t>ii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Guvernului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 xml:space="preserve">. 65/2019 cu </w:t>
      </w:r>
      <w:proofErr w:type="spellStart"/>
      <w:r w:rsidRPr="00D06062">
        <w:rPr>
          <w:color w:val="000000" w:themeColor="text1"/>
          <w:lang w:val="en-US"/>
        </w:rPr>
        <w:t>privire</w:t>
      </w:r>
      <w:proofErr w:type="spellEnd"/>
      <w:r w:rsidRPr="00D06062">
        <w:rPr>
          <w:color w:val="000000" w:themeColor="text1"/>
          <w:lang w:val="en-US"/>
        </w:rPr>
        <w:t xml:space="preserve"> la </w:t>
      </w:r>
      <w:proofErr w:type="spellStart"/>
      <w:r w:rsidRPr="00D06062">
        <w:rPr>
          <w:color w:val="000000" w:themeColor="text1"/>
          <w:lang w:val="en-US"/>
        </w:rPr>
        <w:t>Consiliul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</w:t>
      </w:r>
      <w:r w:rsidRPr="00D06062">
        <w:rPr>
          <w:color w:val="000000" w:themeColor="text1"/>
          <w:lang w:val="en-US"/>
        </w:rPr>
        <w:t>ațional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pentru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</w:t>
      </w:r>
      <w:r w:rsidRPr="00D06062">
        <w:rPr>
          <w:color w:val="000000" w:themeColor="text1"/>
          <w:lang w:val="en-US"/>
        </w:rPr>
        <w:t>repturile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o</w:t>
      </w:r>
      <w:r w:rsidRPr="00D06062">
        <w:rPr>
          <w:color w:val="000000" w:themeColor="text1"/>
          <w:lang w:val="en-US"/>
        </w:rPr>
        <w:t>mului</w:t>
      </w:r>
      <w:proofErr w:type="spellEnd"/>
      <w:r w:rsidRPr="00D06062">
        <w:rPr>
          <w:color w:val="000000" w:themeColor="text1"/>
          <w:lang w:val="en-US"/>
        </w:rPr>
        <w:t>,</w:t>
      </w:r>
    </w:p>
    <w:p w14:paraId="4EA68769" w14:textId="77777777" w:rsidR="002875DC" w:rsidRPr="008B3B51" w:rsidRDefault="002875DC" w:rsidP="002875DC">
      <w:pPr>
        <w:pStyle w:val="af5"/>
        <w:spacing w:before="0" w:beforeAutospacing="0" w:after="0" w:afterAutospacing="0" w:line="276" w:lineRule="auto"/>
        <w:ind w:firstLine="567"/>
        <w:jc w:val="both"/>
        <w:rPr>
          <w:b/>
          <w:color w:val="000000" w:themeColor="text1"/>
        </w:rPr>
      </w:pPr>
      <w:r w:rsidRPr="008B3B51">
        <w:rPr>
          <w:b/>
          <w:color w:val="000000" w:themeColor="text1"/>
        </w:rPr>
        <w:t>Consiliul raional,</w:t>
      </w:r>
    </w:p>
    <w:p w14:paraId="65A59EF5" w14:textId="77777777" w:rsidR="002875DC" w:rsidRPr="00D06062" w:rsidRDefault="002875DC" w:rsidP="002875DC">
      <w:pPr>
        <w:pStyle w:val="af5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D06062">
        <w:rPr>
          <w:rStyle w:val="a5"/>
          <w:rFonts w:eastAsiaTheme="majorEastAsia"/>
          <w:color w:val="000000" w:themeColor="text1"/>
        </w:rPr>
        <w:t>DECIDE:</w:t>
      </w:r>
    </w:p>
    <w:p w14:paraId="1DD018B7" w14:textId="77777777" w:rsidR="002875DC" w:rsidRPr="00D06062" w:rsidRDefault="002875DC" w:rsidP="002875DC">
      <w:pPr>
        <w:pStyle w:val="af5"/>
        <w:numPr>
          <w:ilvl w:val="0"/>
          <w:numId w:val="44"/>
        </w:numPr>
        <w:tabs>
          <w:tab w:val="clear" w:pos="720"/>
          <w:tab w:val="num" w:pos="36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lang w:val="en-US"/>
        </w:rPr>
      </w:pPr>
      <w:r w:rsidRPr="00D06062">
        <w:rPr>
          <w:color w:val="000000" w:themeColor="text1"/>
          <w:lang w:val="en-US"/>
        </w:rPr>
        <w:t xml:space="preserve">Se </w:t>
      </w:r>
      <w:proofErr w:type="spellStart"/>
      <w:r>
        <w:rPr>
          <w:color w:val="000000" w:themeColor="text1"/>
          <w:lang w:val="en-US"/>
        </w:rPr>
        <w:t>operează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modificări</w:t>
      </w:r>
      <w:proofErr w:type="spellEnd"/>
      <w:r w:rsidRPr="00D06062">
        <w:rPr>
          <w:color w:val="000000" w:themeColor="text1"/>
          <w:lang w:val="en-US"/>
        </w:rPr>
        <w:t xml:space="preserve"> la </w:t>
      </w:r>
      <w:proofErr w:type="spellStart"/>
      <w:r w:rsidRPr="00D06062">
        <w:rPr>
          <w:color w:val="000000" w:themeColor="text1"/>
          <w:lang w:val="en-US"/>
        </w:rPr>
        <w:t>Decizia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 xml:space="preserve">. 3/26 din 03.09.2020 „Cu </w:t>
      </w:r>
      <w:proofErr w:type="spellStart"/>
      <w:r w:rsidRPr="00D06062">
        <w:rPr>
          <w:color w:val="000000" w:themeColor="text1"/>
          <w:lang w:val="en-US"/>
        </w:rPr>
        <w:t>privire</w:t>
      </w:r>
      <w:proofErr w:type="spellEnd"/>
      <w:r w:rsidRPr="00D06062">
        <w:rPr>
          <w:color w:val="000000" w:themeColor="text1"/>
          <w:lang w:val="en-US"/>
        </w:rPr>
        <w:t xml:space="preserve"> la </w:t>
      </w:r>
      <w:proofErr w:type="spellStart"/>
      <w:r w:rsidRPr="00D06062">
        <w:rPr>
          <w:color w:val="000000" w:themeColor="text1"/>
          <w:lang w:val="en-US"/>
        </w:rPr>
        <w:t>instituirea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Comisiei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raionale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pentr</w:t>
      </w:r>
      <w:r>
        <w:rPr>
          <w:color w:val="000000" w:themeColor="text1"/>
          <w:lang w:val="en-US"/>
        </w:rPr>
        <w:t>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protecția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drepturilor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omului</w:t>
      </w:r>
      <w:proofErr w:type="spellEnd"/>
      <w:r>
        <w:rPr>
          <w:color w:val="000000" w:themeColor="text1"/>
          <w:lang w:val="en-US"/>
        </w:rPr>
        <w:t xml:space="preserve">”, </w:t>
      </w:r>
      <w:proofErr w:type="spellStart"/>
      <w:r>
        <w:rPr>
          <w:color w:val="000000" w:themeColor="text1"/>
          <w:lang w:val="en-US"/>
        </w:rPr>
        <w:t>după</w:t>
      </w:r>
      <w:proofErr w:type="spellEnd"/>
      <w:r>
        <w:rPr>
          <w:color w:val="000000" w:themeColor="text1"/>
          <w:lang w:val="en-US"/>
        </w:rPr>
        <w:t xml:space="preserve"> cum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>:</w:t>
      </w:r>
    </w:p>
    <w:p w14:paraId="5350D3AF" w14:textId="77777777" w:rsidR="002875DC" w:rsidRPr="003321B9" w:rsidRDefault="002875DC" w:rsidP="002875DC">
      <w:pPr>
        <w:pStyle w:val="a3"/>
        <w:numPr>
          <w:ilvl w:val="1"/>
          <w:numId w:val="45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en-US"/>
        </w:rPr>
      </w:pPr>
      <w:proofErr w:type="spellStart"/>
      <w:r w:rsidRPr="003321B9">
        <w:rPr>
          <w:lang w:val="en-US"/>
        </w:rPr>
        <w:t>Anexa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nr</w:t>
      </w:r>
      <w:proofErr w:type="spellEnd"/>
      <w:r w:rsidRPr="003321B9">
        <w:rPr>
          <w:lang w:val="en-US"/>
        </w:rPr>
        <w:t xml:space="preserve">. </w:t>
      </w:r>
      <w:proofErr w:type="gramStart"/>
      <w:r w:rsidRPr="003321B9">
        <w:rPr>
          <w:lang w:val="en-US"/>
        </w:rPr>
        <w:t>1</w:t>
      </w:r>
      <w:proofErr w:type="gramEnd"/>
      <w:r w:rsidRPr="003321B9">
        <w:rPr>
          <w:lang w:val="en-US"/>
        </w:rPr>
        <w:t xml:space="preserve"> se </w:t>
      </w:r>
      <w:proofErr w:type="spellStart"/>
      <w:r w:rsidRPr="003321B9">
        <w:rPr>
          <w:lang w:val="en-US"/>
        </w:rPr>
        <w:t>aprobă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în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redacție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nouă</w:t>
      </w:r>
      <w:proofErr w:type="spellEnd"/>
      <w:r w:rsidRPr="003321B9">
        <w:rPr>
          <w:lang w:val="en-US"/>
        </w:rPr>
        <w:t xml:space="preserve">, conform </w:t>
      </w:r>
      <w:proofErr w:type="spellStart"/>
      <w:r w:rsidRPr="003321B9">
        <w:rPr>
          <w:lang w:val="en-US"/>
        </w:rPr>
        <w:t>anexei</w:t>
      </w:r>
      <w:proofErr w:type="spellEnd"/>
      <w:r w:rsidRPr="003321B9">
        <w:rPr>
          <w:lang w:val="en-US"/>
        </w:rPr>
        <w:t xml:space="preserve"> la </w:t>
      </w:r>
      <w:proofErr w:type="spellStart"/>
      <w:r w:rsidRPr="003321B9">
        <w:rPr>
          <w:lang w:val="en-US"/>
        </w:rPr>
        <w:t>prezenta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decizie</w:t>
      </w:r>
      <w:proofErr w:type="spellEnd"/>
      <w:r w:rsidRPr="003321B9">
        <w:rPr>
          <w:lang w:val="en-US"/>
        </w:rPr>
        <w:t>.</w:t>
      </w:r>
    </w:p>
    <w:p w14:paraId="5ED5CB0C" w14:textId="77777777" w:rsidR="002875DC" w:rsidRPr="003321B9" w:rsidRDefault="002875DC" w:rsidP="002875DC">
      <w:pPr>
        <w:pStyle w:val="a3"/>
        <w:numPr>
          <w:ilvl w:val="1"/>
          <w:numId w:val="45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en-US"/>
        </w:rPr>
      </w:pPr>
      <w:r>
        <w:rPr>
          <w:lang w:val="en-US"/>
        </w:rPr>
        <w:t>Pct.</w:t>
      </w:r>
      <w:r w:rsidRPr="003321B9">
        <w:rPr>
          <w:lang w:val="en-US"/>
        </w:rPr>
        <w:t xml:space="preserve"> 3 </w:t>
      </w:r>
      <w:proofErr w:type="spellStart"/>
      <w:proofErr w:type="gramStart"/>
      <w:r w:rsidRPr="003321B9">
        <w:rPr>
          <w:lang w:val="en-US"/>
        </w:rPr>
        <w:t>va</w:t>
      </w:r>
      <w:proofErr w:type="spellEnd"/>
      <w:proofErr w:type="gram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avea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următorul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cuprins</w:t>
      </w:r>
      <w:proofErr w:type="spellEnd"/>
      <w:r w:rsidRPr="003321B9">
        <w:rPr>
          <w:lang w:val="en-US"/>
        </w:rPr>
        <w:t>:</w:t>
      </w:r>
      <w:r>
        <w:rPr>
          <w:lang w:val="en-US"/>
        </w:rPr>
        <w:t xml:space="preserve"> </w:t>
      </w:r>
      <w:r w:rsidRPr="003321B9">
        <w:rPr>
          <w:lang w:val="en-US"/>
        </w:rPr>
        <w:t xml:space="preserve">„Se </w:t>
      </w:r>
      <w:proofErr w:type="spellStart"/>
      <w:r w:rsidRPr="003321B9">
        <w:rPr>
          <w:lang w:val="en-US"/>
        </w:rPr>
        <w:t>desemnează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în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calitate</w:t>
      </w:r>
      <w:proofErr w:type="spellEnd"/>
      <w:r w:rsidRPr="003321B9">
        <w:rPr>
          <w:lang w:val="en-US"/>
        </w:rPr>
        <w:t xml:space="preserve"> de </w:t>
      </w:r>
      <w:proofErr w:type="spellStart"/>
      <w:r w:rsidRPr="003321B9">
        <w:rPr>
          <w:lang w:val="en-US"/>
        </w:rPr>
        <w:t>coordonator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în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domeniul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drepturilor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omului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vicepreședinta</w:t>
      </w:r>
      <w:proofErr w:type="spellEnd"/>
      <w:r w:rsidRPr="003321B9">
        <w:rPr>
          <w:lang w:val="en-US"/>
        </w:rPr>
        <w:t xml:space="preserve"> </w:t>
      </w:r>
      <w:proofErr w:type="spellStart"/>
      <w:r w:rsidRPr="003321B9">
        <w:rPr>
          <w:lang w:val="en-US"/>
        </w:rPr>
        <w:t>raionului</w:t>
      </w:r>
      <w:proofErr w:type="spellEnd"/>
      <w:r w:rsidRPr="003321B9">
        <w:rPr>
          <w:lang w:val="en-US"/>
        </w:rPr>
        <w:t xml:space="preserve">, </w:t>
      </w:r>
      <w:proofErr w:type="spellStart"/>
      <w:r w:rsidRPr="003321B9">
        <w:rPr>
          <w:lang w:val="en-US"/>
        </w:rPr>
        <w:t>dna</w:t>
      </w:r>
      <w:proofErr w:type="spellEnd"/>
      <w:r w:rsidRPr="003321B9">
        <w:rPr>
          <w:lang w:val="en-US"/>
        </w:rPr>
        <w:t xml:space="preserve"> Vera SERBUȘCA</w:t>
      </w:r>
      <w:r>
        <w:rPr>
          <w:lang w:val="en-US"/>
        </w:rPr>
        <w:t>.</w:t>
      </w:r>
      <w:r w:rsidRPr="003321B9">
        <w:rPr>
          <w:lang w:val="en-US"/>
        </w:rPr>
        <w:t>”</w:t>
      </w:r>
    </w:p>
    <w:p w14:paraId="4ADB6978" w14:textId="77777777" w:rsidR="002875DC" w:rsidRPr="00D06062" w:rsidRDefault="002875DC" w:rsidP="002875DC">
      <w:pPr>
        <w:pStyle w:val="af5"/>
        <w:numPr>
          <w:ilvl w:val="0"/>
          <w:numId w:val="44"/>
        </w:numPr>
        <w:tabs>
          <w:tab w:val="clear" w:pos="720"/>
          <w:tab w:val="num" w:pos="36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lang w:val="en-US"/>
        </w:rPr>
      </w:pPr>
      <w:proofErr w:type="spellStart"/>
      <w:r w:rsidRPr="00D06062">
        <w:rPr>
          <w:color w:val="000000" w:themeColor="text1"/>
          <w:lang w:val="en-US"/>
        </w:rPr>
        <w:t>Controlul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asupra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realizării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prezentei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decizii</w:t>
      </w:r>
      <w:proofErr w:type="spellEnd"/>
      <w:r w:rsidRPr="00D06062">
        <w:rPr>
          <w:color w:val="000000" w:themeColor="text1"/>
          <w:lang w:val="en-US"/>
        </w:rPr>
        <w:t xml:space="preserve"> se </w:t>
      </w:r>
      <w:proofErr w:type="spellStart"/>
      <w:r w:rsidRPr="00D06062">
        <w:rPr>
          <w:color w:val="000000" w:themeColor="text1"/>
          <w:lang w:val="en-US"/>
        </w:rPr>
        <w:t>pune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în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sarcina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Comisiei</w:t>
      </w:r>
      <w:proofErr w:type="spellEnd"/>
      <w:r w:rsidRPr="00D06062">
        <w:rPr>
          <w:color w:val="000000" w:themeColor="text1"/>
          <w:lang w:val="en-US"/>
        </w:rPr>
        <w:t xml:space="preserve"> consultative </w:t>
      </w:r>
      <w:proofErr w:type="spellStart"/>
      <w:r w:rsidRPr="00D06062">
        <w:rPr>
          <w:color w:val="000000" w:themeColor="text1"/>
          <w:lang w:val="en-US"/>
        </w:rPr>
        <w:t>pentru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Învățământ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Cultură</w:t>
      </w:r>
      <w:proofErr w:type="spellEnd"/>
      <w:r w:rsidRPr="00D06062">
        <w:rPr>
          <w:color w:val="000000" w:themeColor="text1"/>
          <w:lang w:val="en-US"/>
        </w:rPr>
        <w:t xml:space="preserve">, Sport, </w:t>
      </w:r>
      <w:proofErr w:type="spellStart"/>
      <w:r w:rsidRPr="00D06062">
        <w:rPr>
          <w:color w:val="000000" w:themeColor="text1"/>
          <w:lang w:val="en-US"/>
        </w:rPr>
        <w:t>Tineret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Ocrotirea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sănătății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Probleme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sociale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Turism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și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Culte</w:t>
      </w:r>
      <w:proofErr w:type="spellEnd"/>
      <w:r w:rsidRPr="00D06062">
        <w:rPr>
          <w:color w:val="000000" w:themeColor="text1"/>
          <w:lang w:val="en-US"/>
        </w:rPr>
        <w:t xml:space="preserve"> (</w:t>
      </w:r>
      <w:proofErr w:type="spellStart"/>
      <w:proofErr w:type="gramStart"/>
      <w:r w:rsidRPr="00D06062">
        <w:rPr>
          <w:color w:val="000000" w:themeColor="text1"/>
          <w:lang w:val="en-US"/>
        </w:rPr>
        <w:t>dna</w:t>
      </w:r>
      <w:proofErr w:type="spellEnd"/>
      <w:proofErr w:type="gramEnd"/>
      <w:r w:rsidRPr="00D06062">
        <w:rPr>
          <w:color w:val="000000" w:themeColor="text1"/>
          <w:lang w:val="en-US"/>
        </w:rPr>
        <w:t xml:space="preserve"> Alina TABARCEA).</w:t>
      </w:r>
    </w:p>
    <w:p w14:paraId="5E69FFD3" w14:textId="77777777" w:rsidR="002875DC" w:rsidRPr="00D06062" w:rsidRDefault="002875DC" w:rsidP="002875DC">
      <w:pPr>
        <w:pStyle w:val="af5"/>
        <w:numPr>
          <w:ilvl w:val="0"/>
          <w:numId w:val="44"/>
        </w:numPr>
        <w:tabs>
          <w:tab w:val="clear" w:pos="720"/>
          <w:tab w:val="num" w:pos="360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  <w:lang w:val="en-US"/>
        </w:rPr>
      </w:pPr>
      <w:proofErr w:type="spellStart"/>
      <w:r w:rsidRPr="00D06062">
        <w:rPr>
          <w:color w:val="000000" w:themeColor="text1"/>
          <w:lang w:val="en-US"/>
        </w:rPr>
        <w:t>Prezenta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decizie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poate</w:t>
      </w:r>
      <w:proofErr w:type="spellEnd"/>
      <w:r w:rsidRPr="00D06062">
        <w:rPr>
          <w:color w:val="000000" w:themeColor="text1"/>
          <w:lang w:val="en-US"/>
        </w:rPr>
        <w:t xml:space="preserve"> fi </w:t>
      </w:r>
      <w:proofErr w:type="spellStart"/>
      <w:r w:rsidRPr="00D06062">
        <w:rPr>
          <w:color w:val="000000" w:themeColor="text1"/>
          <w:lang w:val="en-US"/>
        </w:rPr>
        <w:t>contestată</w:t>
      </w:r>
      <w:proofErr w:type="spellEnd"/>
      <w:r w:rsidRPr="00D06062">
        <w:rPr>
          <w:color w:val="000000" w:themeColor="text1"/>
          <w:lang w:val="en-US"/>
        </w:rPr>
        <w:t xml:space="preserve"> la </w:t>
      </w:r>
      <w:proofErr w:type="spellStart"/>
      <w:r w:rsidRPr="00D06062">
        <w:rPr>
          <w:color w:val="000000" w:themeColor="text1"/>
          <w:lang w:val="en-US"/>
        </w:rPr>
        <w:t>Judecătoria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Bălți</w:t>
      </w:r>
      <w:proofErr w:type="spellEnd"/>
      <w:r w:rsidRPr="00D06062">
        <w:rPr>
          <w:color w:val="000000" w:themeColor="text1"/>
          <w:lang w:val="en-US"/>
        </w:rPr>
        <w:t xml:space="preserve"> (</w:t>
      </w:r>
      <w:proofErr w:type="spellStart"/>
      <w:r w:rsidRPr="00D06062">
        <w:rPr>
          <w:color w:val="000000" w:themeColor="text1"/>
          <w:lang w:val="en-US"/>
        </w:rPr>
        <w:t>sediul</w:t>
      </w:r>
      <w:proofErr w:type="spellEnd"/>
      <w:r w:rsidRPr="00D06062">
        <w:rPr>
          <w:color w:val="000000" w:themeColor="text1"/>
          <w:lang w:val="en-US"/>
        </w:rPr>
        <w:t xml:space="preserve"> Central, str. </w:t>
      </w:r>
      <w:proofErr w:type="spellStart"/>
      <w:r w:rsidRPr="00D06062">
        <w:rPr>
          <w:color w:val="000000" w:themeColor="text1"/>
          <w:lang w:val="en-US"/>
        </w:rPr>
        <w:t>Hotinului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 xml:space="preserve">. 43) </w:t>
      </w:r>
      <w:proofErr w:type="spellStart"/>
      <w:r w:rsidRPr="00D06062">
        <w:rPr>
          <w:color w:val="000000" w:themeColor="text1"/>
          <w:lang w:val="en-US"/>
        </w:rPr>
        <w:t>în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termen</w:t>
      </w:r>
      <w:proofErr w:type="spellEnd"/>
      <w:r w:rsidRPr="00D06062">
        <w:rPr>
          <w:color w:val="000000" w:themeColor="text1"/>
          <w:lang w:val="en-US"/>
        </w:rPr>
        <w:t xml:space="preserve"> de 30 de </w:t>
      </w:r>
      <w:proofErr w:type="spellStart"/>
      <w:r w:rsidRPr="00D06062">
        <w:rPr>
          <w:color w:val="000000" w:themeColor="text1"/>
          <w:lang w:val="en-US"/>
        </w:rPr>
        <w:t>zile</w:t>
      </w:r>
      <w:proofErr w:type="spellEnd"/>
      <w:r w:rsidRPr="00D06062">
        <w:rPr>
          <w:color w:val="000000" w:themeColor="text1"/>
          <w:lang w:val="en-US"/>
        </w:rPr>
        <w:t xml:space="preserve"> de la data </w:t>
      </w:r>
      <w:proofErr w:type="spellStart"/>
      <w:r w:rsidRPr="00D06062">
        <w:rPr>
          <w:color w:val="000000" w:themeColor="text1"/>
          <w:lang w:val="en-US"/>
        </w:rPr>
        <w:t>comunicării</w:t>
      </w:r>
      <w:proofErr w:type="spellEnd"/>
      <w:r w:rsidRPr="00D06062">
        <w:rPr>
          <w:color w:val="000000" w:themeColor="text1"/>
          <w:lang w:val="en-US"/>
        </w:rPr>
        <w:t xml:space="preserve">, </w:t>
      </w:r>
      <w:proofErr w:type="spellStart"/>
      <w:r w:rsidRPr="00D06062">
        <w:rPr>
          <w:color w:val="000000" w:themeColor="text1"/>
          <w:lang w:val="en-US"/>
        </w:rPr>
        <w:t>potrivit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prevederilor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Codului</w:t>
      </w:r>
      <w:proofErr w:type="spellEnd"/>
      <w:r w:rsidRPr="00D06062">
        <w:rPr>
          <w:color w:val="000000" w:themeColor="text1"/>
          <w:lang w:val="en-US"/>
        </w:rPr>
        <w:t xml:space="preserve"> </w:t>
      </w:r>
      <w:proofErr w:type="spellStart"/>
      <w:r w:rsidRPr="00D06062">
        <w:rPr>
          <w:color w:val="000000" w:themeColor="text1"/>
          <w:lang w:val="en-US"/>
        </w:rPr>
        <w:t>administrativ</w:t>
      </w:r>
      <w:proofErr w:type="spellEnd"/>
      <w:r w:rsidRPr="00D06062">
        <w:rPr>
          <w:color w:val="000000" w:themeColor="text1"/>
          <w:lang w:val="en-US"/>
        </w:rPr>
        <w:t xml:space="preserve"> al </w:t>
      </w:r>
      <w:proofErr w:type="spellStart"/>
      <w:r w:rsidRPr="00D06062">
        <w:rPr>
          <w:color w:val="000000" w:themeColor="text1"/>
          <w:lang w:val="en-US"/>
        </w:rPr>
        <w:t>Republicii</w:t>
      </w:r>
      <w:proofErr w:type="spellEnd"/>
      <w:r w:rsidRPr="00D06062">
        <w:rPr>
          <w:color w:val="000000" w:themeColor="text1"/>
          <w:lang w:val="en-US"/>
        </w:rPr>
        <w:t xml:space="preserve"> Moldova </w:t>
      </w:r>
      <w:proofErr w:type="spellStart"/>
      <w:r w:rsidRPr="00D06062">
        <w:rPr>
          <w:color w:val="000000" w:themeColor="text1"/>
          <w:lang w:val="en-US"/>
        </w:rPr>
        <w:t>nr</w:t>
      </w:r>
      <w:proofErr w:type="spellEnd"/>
      <w:r w:rsidRPr="00D06062">
        <w:rPr>
          <w:color w:val="000000" w:themeColor="text1"/>
          <w:lang w:val="en-US"/>
        </w:rPr>
        <w:t>. 116/2018.</w:t>
      </w:r>
    </w:p>
    <w:p w14:paraId="5EB9E6CD" w14:textId="77777777" w:rsidR="00DE573C" w:rsidRPr="00052BDE" w:rsidRDefault="00DE573C" w:rsidP="00CE1234">
      <w:pPr>
        <w:jc w:val="both"/>
        <w:rPr>
          <w:rFonts w:eastAsia="Calibri"/>
          <w:b/>
          <w:lang w:val="en-US"/>
        </w:rPr>
      </w:pPr>
    </w:p>
    <w:p w14:paraId="1CD82842" w14:textId="77777777" w:rsidR="00DE573C" w:rsidRPr="00052BDE" w:rsidRDefault="00DE573C" w:rsidP="00CE1234">
      <w:pPr>
        <w:jc w:val="both"/>
        <w:rPr>
          <w:rFonts w:eastAsia="Calibri"/>
          <w:b/>
          <w:lang w:val="it-IT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3C3494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6E42F9FB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55656C87" w14:textId="77777777" w:rsidR="00786F9D" w:rsidRDefault="00786F9D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2A4C1512" w14:textId="77777777" w:rsidR="00786F9D" w:rsidRPr="006E3C9E" w:rsidRDefault="00786F9D" w:rsidP="00786F9D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43D10E82" w14:textId="77777777" w:rsidR="00786F9D" w:rsidRDefault="00786F9D" w:rsidP="00786F9D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2F0157ED" w14:textId="77777777" w:rsidR="00786F9D" w:rsidRPr="00052BDE" w:rsidRDefault="00786F9D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A7CFD42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96D7CF" w14:textId="77777777" w:rsidR="00CC1847" w:rsidRDefault="00CC1847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6EC7991D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7A49D35C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7D3E6AED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69D0B9DB" w14:textId="77777777" w:rsidR="002875DC" w:rsidRPr="005F6FE6" w:rsidRDefault="002875DC" w:rsidP="002875DC">
      <w:pPr>
        <w:spacing w:line="276" w:lineRule="auto"/>
        <w:jc w:val="right"/>
        <w:rPr>
          <w:b/>
          <w:bCs/>
          <w:color w:val="000000"/>
          <w:lang w:val="ro-RO" w:eastAsia="ro-RO"/>
        </w:rPr>
      </w:pPr>
      <w:r w:rsidRPr="005F6FE6">
        <w:rPr>
          <w:b/>
          <w:color w:val="000000"/>
          <w:lang w:val="ro-RO" w:eastAsia="ro-RO"/>
        </w:rPr>
        <w:lastRenderedPageBreak/>
        <w:t>Anexa nr. 1</w:t>
      </w:r>
      <w:r w:rsidRPr="005F6FE6">
        <w:rPr>
          <w:b/>
          <w:color w:val="000000"/>
          <w:lang w:val="ro-RO" w:eastAsia="ro-RO"/>
        </w:rPr>
        <w:br/>
      </w:r>
      <w:r w:rsidRPr="005F6FE6">
        <w:rPr>
          <w:b/>
          <w:bCs/>
          <w:color w:val="000000"/>
          <w:lang w:val="en-US" w:eastAsia="ro-RO"/>
        </w:rPr>
        <w:t>l</w:t>
      </w:r>
      <w:r w:rsidRPr="005F6FE6">
        <w:rPr>
          <w:b/>
          <w:bCs/>
          <w:color w:val="000000"/>
          <w:lang w:val="ro-RO" w:eastAsia="ro-RO"/>
        </w:rPr>
        <w:t xml:space="preserve">a  decizia Consiliului Raional Sîngerei </w:t>
      </w:r>
    </w:p>
    <w:p w14:paraId="0776E4E6" w14:textId="77777777" w:rsidR="002875DC" w:rsidRDefault="002875DC" w:rsidP="002875DC">
      <w:pPr>
        <w:spacing w:line="276" w:lineRule="auto"/>
        <w:jc w:val="right"/>
        <w:rPr>
          <w:b/>
          <w:bCs/>
          <w:color w:val="000000"/>
          <w:lang w:val="ro-RO" w:eastAsia="ro-RO"/>
        </w:rPr>
      </w:pPr>
      <w:r w:rsidRPr="005F6FE6">
        <w:rPr>
          <w:b/>
          <w:bCs/>
          <w:color w:val="000000"/>
          <w:lang w:val="ro-RO" w:eastAsia="ro-RO"/>
        </w:rPr>
        <w:t>nr. 3/26 din 03.09.2020</w:t>
      </w:r>
    </w:p>
    <w:p w14:paraId="3870DC66" w14:textId="77777777" w:rsidR="002875DC" w:rsidRPr="0037566C" w:rsidRDefault="002875DC" w:rsidP="002875DC">
      <w:pPr>
        <w:spacing w:line="276" w:lineRule="auto"/>
        <w:jc w:val="right"/>
        <w:rPr>
          <w:i/>
          <w:lang w:val="en-US"/>
        </w:rPr>
      </w:pPr>
      <w:proofErr w:type="spellStart"/>
      <w:proofErr w:type="gramStart"/>
      <w:r w:rsidRPr="0037566C">
        <w:rPr>
          <w:i/>
          <w:lang w:val="en-US"/>
        </w:rPr>
        <w:t>modificată</w:t>
      </w:r>
      <w:proofErr w:type="spellEnd"/>
      <w:proofErr w:type="gramEnd"/>
      <w:r w:rsidRPr="0037566C">
        <w:rPr>
          <w:i/>
          <w:lang w:val="en-US"/>
        </w:rPr>
        <w:t xml:space="preserve"> </w:t>
      </w:r>
      <w:proofErr w:type="spellStart"/>
      <w:r w:rsidRPr="0037566C">
        <w:rPr>
          <w:i/>
          <w:lang w:val="en-US"/>
        </w:rPr>
        <w:t>prin</w:t>
      </w:r>
      <w:proofErr w:type="spellEnd"/>
      <w:r w:rsidRPr="0037566C">
        <w:rPr>
          <w:i/>
          <w:lang w:val="en-US"/>
        </w:rPr>
        <w:t xml:space="preserve"> </w:t>
      </w:r>
    </w:p>
    <w:p w14:paraId="5CC419D5" w14:textId="77777777" w:rsidR="002875DC" w:rsidRPr="0037566C" w:rsidRDefault="002875DC" w:rsidP="002875DC">
      <w:pPr>
        <w:spacing w:line="276" w:lineRule="auto"/>
        <w:jc w:val="right"/>
        <w:rPr>
          <w:i/>
          <w:lang w:val="en-US"/>
        </w:rPr>
      </w:pPr>
      <w:proofErr w:type="spellStart"/>
      <w:r w:rsidRPr="0037566C">
        <w:rPr>
          <w:i/>
          <w:lang w:val="en-US"/>
        </w:rPr>
        <w:t>Decizia</w:t>
      </w:r>
      <w:proofErr w:type="spellEnd"/>
      <w:r w:rsidRPr="0037566C">
        <w:rPr>
          <w:i/>
          <w:lang w:val="en-US"/>
        </w:rPr>
        <w:t xml:space="preserve"> </w:t>
      </w:r>
      <w:proofErr w:type="spellStart"/>
      <w:r w:rsidRPr="0037566C">
        <w:rPr>
          <w:i/>
          <w:lang w:val="en-US"/>
        </w:rPr>
        <w:t>Consiliului</w:t>
      </w:r>
      <w:proofErr w:type="spellEnd"/>
      <w:r w:rsidRPr="0037566C">
        <w:rPr>
          <w:i/>
          <w:lang w:val="en-US"/>
        </w:rPr>
        <w:t xml:space="preserve"> </w:t>
      </w:r>
      <w:proofErr w:type="spellStart"/>
      <w:r w:rsidRPr="0037566C">
        <w:rPr>
          <w:i/>
          <w:lang w:val="en-US"/>
        </w:rPr>
        <w:t>raional</w:t>
      </w:r>
      <w:proofErr w:type="spellEnd"/>
      <w:r w:rsidRPr="0037566C">
        <w:rPr>
          <w:i/>
          <w:lang w:val="en-US"/>
        </w:rPr>
        <w:t xml:space="preserve"> </w:t>
      </w:r>
    </w:p>
    <w:p w14:paraId="6A1FE5FB" w14:textId="579A7A30" w:rsidR="002875DC" w:rsidRPr="005F6FE6" w:rsidRDefault="002875DC" w:rsidP="002875DC">
      <w:pPr>
        <w:spacing w:line="276" w:lineRule="auto"/>
        <w:jc w:val="right"/>
        <w:rPr>
          <w:lang w:val="ro-RO" w:eastAsia="ro-RO"/>
        </w:rPr>
      </w:pPr>
      <w:r w:rsidRPr="0037566C">
        <w:rPr>
          <w:i/>
          <w:lang w:val="en-US"/>
        </w:rPr>
        <w:t>Nr._</w:t>
      </w:r>
      <w:r>
        <w:rPr>
          <w:i/>
          <w:u w:val="single"/>
          <w:lang w:val="en-US"/>
        </w:rPr>
        <w:t>2/13</w:t>
      </w:r>
      <w:r>
        <w:rPr>
          <w:i/>
          <w:lang w:val="en-US"/>
        </w:rPr>
        <w:t>_</w:t>
      </w:r>
      <w:r w:rsidRPr="0037566C">
        <w:rPr>
          <w:i/>
          <w:lang w:val="en-US"/>
        </w:rPr>
        <w:t xml:space="preserve"> din_</w:t>
      </w:r>
      <w:r>
        <w:rPr>
          <w:i/>
          <w:u w:val="single"/>
          <w:lang w:val="en-US"/>
        </w:rPr>
        <w:t>30.03.</w:t>
      </w:r>
      <w:r w:rsidRPr="002875DC">
        <w:rPr>
          <w:i/>
          <w:u w:val="single"/>
          <w:lang w:val="en-US"/>
        </w:rPr>
        <w:t>2026</w:t>
      </w:r>
    </w:p>
    <w:p w14:paraId="64C6B3B6" w14:textId="77777777" w:rsidR="002875DC" w:rsidRDefault="002875DC" w:rsidP="002875DC">
      <w:pPr>
        <w:spacing w:line="276" w:lineRule="auto"/>
        <w:jc w:val="center"/>
        <w:rPr>
          <w:b/>
          <w:bCs/>
          <w:color w:val="000000"/>
          <w:lang w:val="ro-RO" w:eastAsia="ro-RO"/>
        </w:rPr>
      </w:pPr>
    </w:p>
    <w:p w14:paraId="46266931" w14:textId="77777777" w:rsidR="00786F9D" w:rsidRDefault="00786F9D" w:rsidP="002875DC">
      <w:pPr>
        <w:spacing w:line="276" w:lineRule="auto"/>
        <w:jc w:val="center"/>
        <w:rPr>
          <w:b/>
          <w:bCs/>
          <w:color w:val="000000"/>
          <w:lang w:val="ro-RO" w:eastAsia="ro-RO"/>
        </w:rPr>
      </w:pPr>
    </w:p>
    <w:p w14:paraId="35E92BAD" w14:textId="77777777" w:rsidR="002875DC" w:rsidRPr="005F6FE6" w:rsidRDefault="002875DC" w:rsidP="002875DC">
      <w:pPr>
        <w:spacing w:line="276" w:lineRule="auto"/>
        <w:jc w:val="center"/>
        <w:rPr>
          <w:b/>
          <w:color w:val="000000"/>
          <w:lang w:val="ro-RO" w:eastAsia="ro-RO"/>
        </w:rPr>
      </w:pPr>
      <w:bookmarkStart w:id="0" w:name="_GoBack"/>
      <w:bookmarkEnd w:id="0"/>
      <w:r w:rsidRPr="005F6FE6">
        <w:rPr>
          <w:b/>
          <w:bCs/>
          <w:color w:val="000000"/>
          <w:lang w:val="ro-RO" w:eastAsia="ro-RO"/>
        </w:rPr>
        <w:t>COMPONENȚA </w:t>
      </w:r>
      <w:r w:rsidRPr="005F6FE6">
        <w:rPr>
          <w:b/>
          <w:bCs/>
          <w:color w:val="000000"/>
          <w:lang w:val="ro-RO" w:eastAsia="ro-RO"/>
        </w:rPr>
        <w:br/>
      </w:r>
      <w:r w:rsidRPr="005F6FE6">
        <w:rPr>
          <w:b/>
          <w:lang w:val="ro-RO"/>
        </w:rPr>
        <w:t>Comisiei raionale pentru protecția drepturilor omului</w:t>
      </w:r>
      <w:r w:rsidRPr="005F6FE6">
        <w:rPr>
          <w:b/>
          <w:color w:val="000000"/>
          <w:lang w:val="ro-RO" w:eastAsia="ro-RO"/>
        </w:rPr>
        <w:t> </w:t>
      </w:r>
    </w:p>
    <w:p w14:paraId="4D3D6E87" w14:textId="77777777" w:rsidR="002875DC" w:rsidRDefault="002875DC" w:rsidP="002875DC">
      <w:pPr>
        <w:spacing w:line="360" w:lineRule="auto"/>
        <w:rPr>
          <w:b/>
          <w:color w:val="000000"/>
          <w:lang w:val="ro-RO" w:eastAsia="ro-RO"/>
        </w:rPr>
      </w:pPr>
    </w:p>
    <w:p w14:paraId="48C61359" w14:textId="77777777" w:rsidR="002875DC" w:rsidRPr="005F6FE6" w:rsidRDefault="002875DC" w:rsidP="002875DC">
      <w:pPr>
        <w:spacing w:line="360" w:lineRule="auto"/>
        <w:jc w:val="both"/>
        <w:rPr>
          <w:b/>
          <w:color w:val="000000"/>
          <w:lang w:val="ro-RO" w:eastAsia="ro-RO"/>
        </w:rPr>
      </w:pPr>
      <w:r w:rsidRPr="005F6FE6">
        <w:rPr>
          <w:b/>
          <w:color w:val="000000"/>
          <w:lang w:val="ro-RO" w:eastAsia="ro-RO"/>
        </w:rPr>
        <w:t xml:space="preserve">Președintele comisiei:      </w:t>
      </w:r>
    </w:p>
    <w:p w14:paraId="71E12328" w14:textId="48AA5871" w:rsidR="002875DC" w:rsidRPr="005F6FE6" w:rsidRDefault="002875DC" w:rsidP="002875DC">
      <w:pPr>
        <w:spacing w:line="360" w:lineRule="auto"/>
        <w:jc w:val="both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>CAINARIAN Cristian,</w:t>
      </w:r>
      <w:r w:rsidRPr="005F6FE6">
        <w:rPr>
          <w:color w:val="000000"/>
          <w:lang w:val="ro-RO" w:eastAsia="ro-RO"/>
        </w:rPr>
        <w:t xml:space="preserve"> </w:t>
      </w:r>
      <w:r>
        <w:rPr>
          <w:color w:val="000000"/>
          <w:lang w:val="ro-RO" w:eastAsia="ro-RO"/>
        </w:rPr>
        <w:t>P</w:t>
      </w:r>
      <w:r w:rsidRPr="005F6FE6">
        <w:rPr>
          <w:color w:val="000000"/>
          <w:lang w:val="ro-RO" w:eastAsia="ro-RO"/>
        </w:rPr>
        <w:t>reședinte al raionului Sîngerei</w:t>
      </w:r>
    </w:p>
    <w:p w14:paraId="650EAFF6" w14:textId="77777777" w:rsidR="002875DC" w:rsidRPr="005F6FE6" w:rsidRDefault="002875DC" w:rsidP="002875DC">
      <w:pPr>
        <w:spacing w:line="360" w:lineRule="auto"/>
        <w:jc w:val="both"/>
        <w:rPr>
          <w:b/>
          <w:color w:val="000000"/>
          <w:lang w:val="ro-RO" w:eastAsia="ro-RO"/>
        </w:rPr>
      </w:pPr>
      <w:r>
        <w:rPr>
          <w:b/>
          <w:color w:val="000000"/>
          <w:lang w:val="ro-RO" w:eastAsia="ro-RO"/>
        </w:rPr>
        <w:t>Secretarul</w:t>
      </w:r>
      <w:r w:rsidRPr="005F6FE6">
        <w:rPr>
          <w:b/>
          <w:color w:val="000000"/>
          <w:lang w:val="ro-RO" w:eastAsia="ro-RO"/>
        </w:rPr>
        <w:t xml:space="preserve"> comisiei:</w:t>
      </w:r>
    </w:p>
    <w:p w14:paraId="7F816913" w14:textId="2306AB4C" w:rsidR="002875DC" w:rsidRPr="005F6FE6" w:rsidRDefault="002875DC" w:rsidP="002875DC">
      <w:pPr>
        <w:spacing w:line="360" w:lineRule="auto"/>
        <w:jc w:val="both"/>
        <w:rPr>
          <w:b/>
          <w:color w:val="000000"/>
          <w:lang w:val="ro-RO" w:eastAsia="ro-RO"/>
        </w:rPr>
      </w:pPr>
      <w:r>
        <w:rPr>
          <w:color w:val="000000"/>
          <w:lang w:val="ro-RO" w:eastAsia="ro-RO"/>
        </w:rPr>
        <w:t>Criminschi Tatiana</w:t>
      </w:r>
      <w:r w:rsidRPr="005F6FE6">
        <w:rPr>
          <w:color w:val="000000"/>
          <w:lang w:val="ro-RO" w:eastAsia="ro-RO"/>
        </w:rPr>
        <w:t xml:space="preserve">, </w:t>
      </w:r>
      <w:r>
        <w:rPr>
          <w:color w:val="000000"/>
          <w:lang w:val="ro-RO" w:eastAsia="ro-RO"/>
        </w:rPr>
        <w:t>S</w:t>
      </w:r>
      <w:r>
        <w:rPr>
          <w:color w:val="000000"/>
          <w:lang w:val="ro-RO" w:eastAsia="ro-RO"/>
        </w:rPr>
        <w:t>pecialistă principală în domeniul prevenirii violenței în familie la STAS Sîngerei</w:t>
      </w:r>
      <w:r w:rsidRPr="005F6FE6">
        <w:rPr>
          <w:color w:val="000000"/>
          <w:lang w:val="ro-RO" w:eastAsia="ro-RO"/>
        </w:rPr>
        <w:t xml:space="preserve"> </w:t>
      </w:r>
      <w:r w:rsidRPr="005F6FE6">
        <w:rPr>
          <w:color w:val="000000"/>
          <w:lang w:val="ro-RO" w:eastAsia="ro-RO"/>
        </w:rPr>
        <w:br/>
      </w:r>
      <w:r w:rsidRPr="005F6FE6">
        <w:rPr>
          <w:b/>
          <w:color w:val="000000"/>
          <w:lang w:val="ro-RO" w:eastAsia="ro-RO"/>
        </w:rPr>
        <w:t>Membrii comisiei:</w:t>
      </w:r>
    </w:p>
    <w:p w14:paraId="22A8EFA5" w14:textId="78ECBABF" w:rsidR="002875DC" w:rsidRPr="005F6FE6" w:rsidRDefault="002875DC" w:rsidP="002875DC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SERBUȘ</w:t>
      </w:r>
      <w:r>
        <w:rPr>
          <w:rFonts w:eastAsia="Calibri"/>
          <w:color w:val="000000"/>
          <w:lang w:val="ro-RO" w:eastAsia="ro-RO"/>
        </w:rPr>
        <w:t>CA V</w:t>
      </w:r>
      <w:r>
        <w:rPr>
          <w:rFonts w:eastAsia="Calibri"/>
          <w:color w:val="000000"/>
          <w:lang w:val="ro-RO" w:eastAsia="ro-RO"/>
        </w:rPr>
        <w:t>era, V</w:t>
      </w:r>
      <w:r w:rsidRPr="005F6FE6">
        <w:rPr>
          <w:rFonts w:eastAsia="Calibri"/>
          <w:color w:val="000000"/>
          <w:lang w:val="ro-RO" w:eastAsia="ro-RO"/>
        </w:rPr>
        <w:t>icepreședint</w:t>
      </w:r>
      <w:r>
        <w:rPr>
          <w:rFonts w:eastAsia="Calibri"/>
          <w:color w:val="000000"/>
          <w:lang w:val="ro-RO" w:eastAsia="ro-RO"/>
        </w:rPr>
        <w:t>ă</w:t>
      </w:r>
      <w:r w:rsidRPr="005F6FE6">
        <w:rPr>
          <w:rFonts w:eastAsia="Calibri"/>
          <w:color w:val="000000"/>
          <w:lang w:val="ro-RO" w:eastAsia="ro-RO"/>
        </w:rPr>
        <w:t xml:space="preserve"> a raionului Sîngerei;</w:t>
      </w:r>
    </w:p>
    <w:p w14:paraId="45FE5C97" w14:textId="7AB3E392" w:rsidR="002875DC" w:rsidRPr="005F6FE6" w:rsidRDefault="002875DC" w:rsidP="002875DC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Tabarcea</w:t>
      </w:r>
      <w:r w:rsidRPr="002875DC">
        <w:rPr>
          <w:rFonts w:eastAsia="Calibri"/>
          <w:color w:val="000000"/>
          <w:lang w:val="ro-RO" w:eastAsia="ro-RO"/>
        </w:rPr>
        <w:t xml:space="preserve"> </w:t>
      </w:r>
      <w:r>
        <w:rPr>
          <w:rFonts w:eastAsia="Calibri"/>
          <w:color w:val="000000"/>
          <w:lang w:val="ro-RO" w:eastAsia="ro-RO"/>
        </w:rPr>
        <w:t>Alina</w:t>
      </w:r>
      <w:r w:rsidRPr="005F6FE6">
        <w:rPr>
          <w:rFonts w:eastAsia="Calibri"/>
          <w:color w:val="000000"/>
          <w:lang w:val="ro-RO" w:eastAsia="ro-RO"/>
        </w:rPr>
        <w:t xml:space="preserve">, </w:t>
      </w:r>
      <w:r>
        <w:rPr>
          <w:rFonts w:eastAsia="Calibri"/>
          <w:color w:val="000000"/>
          <w:lang w:val="ro-RO" w:eastAsia="ro-RO"/>
        </w:rPr>
        <w:t>P</w:t>
      </w:r>
      <w:r w:rsidRPr="005F6FE6">
        <w:rPr>
          <w:rFonts w:eastAsia="Calibri"/>
          <w:color w:val="000000"/>
          <w:lang w:val="ro-RO" w:eastAsia="ro-RO"/>
        </w:rPr>
        <w:t>reședint</w:t>
      </w:r>
      <w:r>
        <w:rPr>
          <w:rFonts w:eastAsia="Calibri"/>
          <w:color w:val="000000"/>
          <w:lang w:val="ro-RO" w:eastAsia="ro-RO"/>
        </w:rPr>
        <w:t>ă</w:t>
      </w:r>
      <w:r w:rsidRPr="005F6FE6">
        <w:rPr>
          <w:rFonts w:eastAsia="Calibri"/>
          <w:color w:val="000000"/>
          <w:lang w:val="ro-RO" w:eastAsia="ro-RO"/>
        </w:rPr>
        <w:t xml:space="preserve"> a Comisiei </w:t>
      </w:r>
      <w:r w:rsidRPr="005F6FE6">
        <w:rPr>
          <w:rFonts w:eastAsia="Calibri"/>
          <w:lang w:val="ro-RO" w:eastAsia="en-US"/>
        </w:rPr>
        <w:t>consultative</w:t>
      </w:r>
      <w:r w:rsidRPr="005F6FE6">
        <w:rPr>
          <w:lang w:val="ro-RO"/>
        </w:rPr>
        <w:t xml:space="preserve"> pentru învățământ  cultură,  sport,  tineret, ocrotirea sănătății, probleme sociale, turism și culte;</w:t>
      </w:r>
    </w:p>
    <w:p w14:paraId="4A32E9EB" w14:textId="1400EFB6" w:rsidR="002875DC" w:rsidRPr="005F6FE6" w:rsidRDefault="002875DC" w:rsidP="002875DC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 w:rsidRPr="005F6FE6">
        <w:rPr>
          <w:rFonts w:eastAsia="Calibri"/>
          <w:color w:val="000000"/>
          <w:lang w:val="ro-RO" w:eastAsia="ro-RO"/>
        </w:rPr>
        <w:t>Banaru</w:t>
      </w:r>
      <w:r w:rsidRPr="002875DC">
        <w:rPr>
          <w:rFonts w:eastAsia="Calibri"/>
          <w:color w:val="000000"/>
          <w:lang w:val="ro-RO" w:eastAsia="ro-RO"/>
        </w:rPr>
        <w:t xml:space="preserve"> </w:t>
      </w:r>
      <w:r w:rsidRPr="005F6FE6">
        <w:rPr>
          <w:rFonts w:eastAsia="Calibri"/>
          <w:color w:val="000000"/>
          <w:lang w:val="ro-RO" w:eastAsia="ro-RO"/>
        </w:rPr>
        <w:t>Octavian</w:t>
      </w:r>
      <w:r>
        <w:rPr>
          <w:rFonts w:eastAsia="Calibri"/>
          <w:color w:val="000000"/>
          <w:lang w:val="ro-RO" w:eastAsia="ro-RO"/>
        </w:rPr>
        <w:t>, Ș</w:t>
      </w:r>
      <w:r w:rsidRPr="005F6FE6">
        <w:rPr>
          <w:rFonts w:eastAsia="Calibri"/>
          <w:color w:val="000000"/>
          <w:lang w:val="ro-RO" w:eastAsia="ro-RO"/>
        </w:rPr>
        <w:t>ef Direcție Finanțe;</w:t>
      </w:r>
    </w:p>
    <w:p w14:paraId="1E44A6C7" w14:textId="16F36B25" w:rsidR="002875DC" w:rsidRPr="005F6FE6" w:rsidRDefault="002875DC" w:rsidP="002875DC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Calin Mariana</w:t>
      </w:r>
      <w:r w:rsidRPr="005F6FE6">
        <w:rPr>
          <w:rFonts w:eastAsia="Calibri"/>
          <w:color w:val="000000"/>
          <w:lang w:val="ro-RO" w:eastAsia="ro-RO"/>
        </w:rPr>
        <w:t xml:space="preserve">, </w:t>
      </w:r>
      <w:r>
        <w:rPr>
          <w:rFonts w:eastAsia="Calibri"/>
          <w:color w:val="000000"/>
          <w:lang w:val="ro-RO" w:eastAsia="ro-RO"/>
        </w:rPr>
        <w:t>S</w:t>
      </w:r>
      <w:r>
        <w:rPr>
          <w:rFonts w:eastAsia="Calibri"/>
          <w:color w:val="000000"/>
          <w:lang w:val="ro-RO" w:eastAsia="ro-RO"/>
        </w:rPr>
        <w:t>pecialistă principală,</w:t>
      </w:r>
      <w:r w:rsidRPr="005F6FE6">
        <w:rPr>
          <w:rFonts w:eastAsia="Calibri"/>
          <w:color w:val="000000"/>
          <w:lang w:val="ro-RO" w:eastAsia="ro-RO"/>
        </w:rPr>
        <w:t xml:space="preserve"> Direcți</w:t>
      </w:r>
      <w:r>
        <w:rPr>
          <w:rFonts w:eastAsia="Calibri"/>
          <w:color w:val="000000"/>
          <w:lang w:val="ro-RO" w:eastAsia="ro-RO"/>
        </w:rPr>
        <w:t>a Educație</w:t>
      </w:r>
      <w:r w:rsidRPr="005F6FE6">
        <w:rPr>
          <w:rFonts w:eastAsia="Calibri"/>
          <w:color w:val="000000"/>
          <w:lang w:val="ro-RO" w:eastAsia="ro-RO"/>
        </w:rPr>
        <w:t>;</w:t>
      </w:r>
    </w:p>
    <w:p w14:paraId="4ABEE1EE" w14:textId="1C26A865" w:rsidR="002875DC" w:rsidRPr="005F6FE6" w:rsidRDefault="002875DC" w:rsidP="002875DC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Cobilaș Dionisie</w:t>
      </w:r>
      <w:r w:rsidRPr="005F6FE6">
        <w:rPr>
          <w:rFonts w:eastAsia="Calibri"/>
          <w:color w:val="000000"/>
          <w:lang w:val="ro-RO" w:eastAsia="ro-RO"/>
        </w:rPr>
        <w:t xml:space="preserve">, </w:t>
      </w:r>
      <w:r>
        <w:rPr>
          <w:rFonts w:eastAsia="Calibri"/>
          <w:color w:val="000000"/>
          <w:lang w:val="ro-RO" w:eastAsia="ro-RO"/>
        </w:rPr>
        <w:t>Ș</w:t>
      </w:r>
      <w:r w:rsidRPr="005F6FE6">
        <w:rPr>
          <w:rFonts w:eastAsia="Calibri"/>
          <w:color w:val="000000"/>
          <w:lang w:val="ro-RO" w:eastAsia="ro-RO"/>
        </w:rPr>
        <w:t>ef Secți</w:t>
      </w:r>
      <w:r>
        <w:rPr>
          <w:rFonts w:eastAsia="Calibri"/>
          <w:color w:val="000000"/>
          <w:lang w:val="ro-RO" w:eastAsia="ro-RO"/>
        </w:rPr>
        <w:t>e</w:t>
      </w:r>
      <w:r w:rsidRPr="005F6FE6">
        <w:rPr>
          <w:rFonts w:eastAsia="Calibri"/>
          <w:color w:val="000000"/>
          <w:lang w:val="ro-RO" w:eastAsia="ro-RO"/>
        </w:rPr>
        <w:t xml:space="preserve"> Cultură;</w:t>
      </w:r>
    </w:p>
    <w:p w14:paraId="17EE45CC" w14:textId="4EB82B1A" w:rsidR="002875DC" w:rsidRPr="005F6FE6" w:rsidRDefault="002875DC" w:rsidP="002875DC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Ionesii Marcel</w:t>
      </w:r>
      <w:r>
        <w:rPr>
          <w:rFonts w:eastAsia="Calibri"/>
          <w:color w:val="000000"/>
          <w:lang w:val="ro-RO" w:eastAsia="ro-RO"/>
        </w:rPr>
        <w:t>, Ș</w:t>
      </w:r>
      <w:r w:rsidRPr="005F6FE6">
        <w:rPr>
          <w:rFonts w:eastAsia="Calibri"/>
          <w:color w:val="000000"/>
          <w:lang w:val="ro-RO" w:eastAsia="ro-RO"/>
        </w:rPr>
        <w:t>ef</w:t>
      </w:r>
      <w:r w:rsidRPr="005F6FE6">
        <w:rPr>
          <w:rFonts w:eastAsia="Calibri"/>
          <w:color w:val="000000"/>
          <w:lang w:val="en-US" w:eastAsia="ro-RO"/>
        </w:rPr>
        <w:t>-</w:t>
      </w:r>
      <w:r>
        <w:rPr>
          <w:rFonts w:eastAsia="Calibri"/>
          <w:color w:val="000000"/>
          <w:lang w:val="ro-RO" w:eastAsia="ro-RO"/>
        </w:rPr>
        <w:t>adjunct, Șef Serviciul interacțiune comunitară,</w:t>
      </w:r>
      <w:r w:rsidRPr="005F6FE6">
        <w:rPr>
          <w:rFonts w:eastAsia="Calibri"/>
          <w:color w:val="000000"/>
          <w:lang w:val="ro-RO" w:eastAsia="ro-RO"/>
        </w:rPr>
        <w:t xml:space="preserve"> </w:t>
      </w:r>
      <w:r>
        <w:rPr>
          <w:rFonts w:eastAsia="Calibri"/>
          <w:color w:val="000000"/>
          <w:lang w:val="ro-RO" w:eastAsia="ro-RO"/>
        </w:rPr>
        <w:t xml:space="preserve">Secția Securitate publică al </w:t>
      </w:r>
      <w:r w:rsidRPr="005F6FE6">
        <w:rPr>
          <w:rFonts w:eastAsia="Calibri"/>
          <w:color w:val="000000"/>
          <w:lang w:val="ro-RO" w:eastAsia="ro-RO"/>
        </w:rPr>
        <w:t>Inspectoratului de Poliție Sîngerei;</w:t>
      </w:r>
    </w:p>
    <w:p w14:paraId="2AF870E3" w14:textId="47BA89DF" w:rsidR="002875DC" w:rsidRPr="005F6FE6" w:rsidRDefault="002875DC" w:rsidP="002875DC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 w:rsidRPr="005F6FE6">
        <w:rPr>
          <w:rFonts w:eastAsia="Calibri"/>
          <w:color w:val="000000"/>
          <w:lang w:val="ro-RO" w:eastAsia="ro-RO"/>
        </w:rPr>
        <w:t>Balea</w:t>
      </w:r>
      <w:r w:rsidRPr="002875DC">
        <w:rPr>
          <w:rFonts w:eastAsia="Calibri"/>
          <w:color w:val="000000"/>
          <w:lang w:val="ro-RO" w:eastAsia="ro-RO"/>
        </w:rPr>
        <w:t xml:space="preserve"> </w:t>
      </w:r>
      <w:r w:rsidRPr="005F6FE6">
        <w:rPr>
          <w:rFonts w:eastAsia="Calibri"/>
          <w:color w:val="000000"/>
          <w:lang w:val="ro-RO" w:eastAsia="ro-RO"/>
        </w:rPr>
        <w:t xml:space="preserve">Gheorghe, </w:t>
      </w:r>
      <w:r>
        <w:rPr>
          <w:rFonts w:eastAsia="Calibri"/>
          <w:color w:val="000000"/>
          <w:lang w:val="ro-RO" w:eastAsia="ro-RO"/>
        </w:rPr>
        <w:t>M</w:t>
      </w:r>
      <w:r w:rsidRPr="005F6FE6">
        <w:rPr>
          <w:rFonts w:eastAsia="Calibri"/>
          <w:color w:val="000000"/>
          <w:lang w:val="ro-RO" w:eastAsia="ro-RO"/>
        </w:rPr>
        <w:t>edic principal al Centrului de Sănătate Publică Bălți (Sîngerei);</w:t>
      </w:r>
    </w:p>
    <w:p w14:paraId="180F7CC6" w14:textId="1009A0AE" w:rsidR="002875DC" w:rsidRPr="005F6FE6" w:rsidRDefault="002875DC" w:rsidP="002875DC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 w:rsidRPr="005F6FE6">
        <w:rPr>
          <w:rFonts w:eastAsia="Calibri"/>
          <w:color w:val="000000"/>
          <w:lang w:val="ro-RO" w:eastAsia="ro-RO"/>
        </w:rPr>
        <w:t>Gherman</w:t>
      </w:r>
      <w:r w:rsidRPr="002875DC">
        <w:rPr>
          <w:rFonts w:eastAsia="Calibri"/>
          <w:color w:val="000000"/>
          <w:lang w:val="ro-RO" w:eastAsia="ro-RO"/>
        </w:rPr>
        <w:t xml:space="preserve"> </w:t>
      </w:r>
      <w:r w:rsidRPr="005F6FE6">
        <w:rPr>
          <w:rFonts w:eastAsia="Calibri"/>
          <w:color w:val="000000"/>
          <w:lang w:val="ro-RO" w:eastAsia="ro-RO"/>
        </w:rPr>
        <w:t>Ludmila</w:t>
      </w:r>
      <w:r>
        <w:rPr>
          <w:rFonts w:eastAsia="Calibri"/>
          <w:color w:val="000000"/>
          <w:lang w:val="ro-RO" w:eastAsia="ro-RO"/>
        </w:rPr>
        <w:t>, Ș</w:t>
      </w:r>
      <w:r w:rsidRPr="005F6FE6">
        <w:rPr>
          <w:rFonts w:eastAsia="Calibri"/>
          <w:color w:val="000000"/>
          <w:lang w:val="ro-RO" w:eastAsia="ro-RO"/>
        </w:rPr>
        <w:t>ef</w:t>
      </w:r>
      <w:r>
        <w:rPr>
          <w:rFonts w:eastAsia="Calibri"/>
          <w:color w:val="000000"/>
          <w:lang w:val="ro-RO" w:eastAsia="ro-RO"/>
        </w:rPr>
        <w:t>ă</w:t>
      </w:r>
      <w:r w:rsidRPr="005F6FE6">
        <w:rPr>
          <w:rFonts w:eastAsia="Calibri"/>
          <w:color w:val="000000"/>
          <w:lang w:val="ro-RO" w:eastAsia="ro-RO"/>
        </w:rPr>
        <w:t xml:space="preserve"> a Agenției Teritoriale pentru ocuparea forței de muncă;</w:t>
      </w:r>
    </w:p>
    <w:p w14:paraId="25327646" w14:textId="561602A3" w:rsidR="002875DC" w:rsidRPr="005F6FE6" w:rsidRDefault="002875DC" w:rsidP="002875DC">
      <w:pPr>
        <w:numPr>
          <w:ilvl w:val="0"/>
          <w:numId w:val="46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Gorodenco Eugeniu</w:t>
      </w:r>
      <w:r>
        <w:rPr>
          <w:rFonts w:eastAsia="Calibri"/>
          <w:color w:val="000000"/>
          <w:lang w:val="ro-RO" w:eastAsia="ro-RO"/>
        </w:rPr>
        <w:t>, Ș</w:t>
      </w:r>
      <w:r w:rsidRPr="005F6FE6">
        <w:rPr>
          <w:rFonts w:eastAsia="Calibri"/>
          <w:color w:val="000000"/>
          <w:lang w:val="ro-RO" w:eastAsia="ro-RO"/>
        </w:rPr>
        <w:t>ef Secți</w:t>
      </w:r>
      <w:r>
        <w:rPr>
          <w:rFonts w:eastAsia="Calibri"/>
          <w:color w:val="000000"/>
          <w:lang w:val="ro-RO" w:eastAsia="ro-RO"/>
        </w:rPr>
        <w:t>a</w:t>
      </w:r>
      <w:r w:rsidRPr="005F6FE6">
        <w:rPr>
          <w:rFonts w:eastAsia="Calibri"/>
          <w:color w:val="000000"/>
          <w:lang w:val="ro-RO" w:eastAsia="ro-RO"/>
        </w:rPr>
        <w:t xml:space="preserve"> administrativ-militară;</w:t>
      </w:r>
    </w:p>
    <w:p w14:paraId="1BF013B4" w14:textId="38D7F133" w:rsidR="002875DC" w:rsidRPr="005F6FE6" w:rsidRDefault="002875DC" w:rsidP="002875DC">
      <w:pPr>
        <w:numPr>
          <w:ilvl w:val="0"/>
          <w:numId w:val="46"/>
        </w:numPr>
        <w:tabs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 w:rsidRPr="005F6FE6">
        <w:rPr>
          <w:rFonts w:eastAsia="Calibri"/>
          <w:color w:val="000000"/>
          <w:lang w:val="ro-RO" w:eastAsia="ro-RO"/>
        </w:rPr>
        <w:t xml:space="preserve">Scoropat Dumitru, </w:t>
      </w:r>
      <w:r>
        <w:rPr>
          <w:rFonts w:eastAsia="Calibri"/>
          <w:color w:val="000000"/>
          <w:lang w:val="ro-RO" w:eastAsia="ro-RO"/>
        </w:rPr>
        <w:t>P</w:t>
      </w:r>
      <w:r w:rsidRPr="005F6FE6">
        <w:rPr>
          <w:rFonts w:eastAsia="Calibri"/>
          <w:color w:val="000000"/>
          <w:lang w:val="ro-RO" w:eastAsia="ro-RO"/>
        </w:rPr>
        <w:t>reședinte al Uniunii veteranilor războiului din Afganistan;</w:t>
      </w:r>
    </w:p>
    <w:p w14:paraId="6430A3AD" w14:textId="4BE84444" w:rsidR="002875DC" w:rsidRPr="005F6FE6" w:rsidRDefault="002875DC" w:rsidP="002875DC">
      <w:pPr>
        <w:numPr>
          <w:ilvl w:val="0"/>
          <w:numId w:val="46"/>
        </w:numPr>
        <w:tabs>
          <w:tab w:val="left" w:pos="284"/>
          <w:tab w:val="left" w:pos="426"/>
        </w:tabs>
        <w:spacing w:line="360" w:lineRule="auto"/>
        <w:ind w:left="0" w:firstLine="0"/>
        <w:contextualSpacing/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>Zaiț</w:t>
      </w:r>
      <w:r w:rsidRPr="002875DC">
        <w:rPr>
          <w:rFonts w:eastAsia="Calibri"/>
          <w:color w:val="000000"/>
          <w:lang w:val="ro-RO" w:eastAsia="ro-RO"/>
        </w:rPr>
        <w:t xml:space="preserve"> </w:t>
      </w:r>
      <w:r>
        <w:rPr>
          <w:rFonts w:eastAsia="Calibri"/>
          <w:color w:val="000000"/>
          <w:lang w:val="ro-RO" w:eastAsia="ro-RO"/>
        </w:rPr>
        <w:t>Maria,</w:t>
      </w:r>
      <w:r w:rsidRPr="005F6FE6">
        <w:rPr>
          <w:rFonts w:eastAsia="Calibri"/>
          <w:color w:val="000000"/>
          <w:lang w:val="ro-RO" w:eastAsia="ro-RO"/>
        </w:rPr>
        <w:t xml:space="preserve"> </w:t>
      </w:r>
      <w:r>
        <w:rPr>
          <w:rFonts w:eastAsia="Calibri"/>
          <w:color w:val="000000"/>
          <w:lang w:val="ro-RO" w:eastAsia="ro-RO"/>
        </w:rPr>
        <w:t>Șefă a</w:t>
      </w:r>
      <w:r>
        <w:rPr>
          <w:rFonts w:eastAsia="Calibri"/>
          <w:color w:val="000000"/>
          <w:lang w:val="ro-RO" w:eastAsia="ro-RO"/>
        </w:rPr>
        <w:t xml:space="preserve"> STAS</w:t>
      </w:r>
      <w:r w:rsidRPr="004A3A96">
        <w:rPr>
          <w:color w:val="000000"/>
          <w:lang w:val="ro-RO" w:eastAsia="ro-RO"/>
        </w:rPr>
        <w:t xml:space="preserve"> </w:t>
      </w:r>
      <w:r>
        <w:rPr>
          <w:color w:val="000000"/>
          <w:lang w:val="ro-RO" w:eastAsia="ro-RO"/>
        </w:rPr>
        <w:t>Sîngerei.</w:t>
      </w:r>
    </w:p>
    <w:p w14:paraId="7386CD7D" w14:textId="77777777" w:rsidR="002875DC" w:rsidRP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ro-RO"/>
        </w:rPr>
      </w:pPr>
    </w:p>
    <w:p w14:paraId="15863165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21A244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D5AFBD9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467C71F3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2F2C4102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4FC6B960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5C274F0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600CE597" w14:textId="77777777" w:rsidR="002875DC" w:rsidRDefault="002875DC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sectPr w:rsidR="002875DC" w:rsidSect="00D708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4FD1B97"/>
    <w:multiLevelType w:val="multilevel"/>
    <w:tmpl w:val="41BAC9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1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320BA"/>
    <w:multiLevelType w:val="multilevel"/>
    <w:tmpl w:val="880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7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8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30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2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5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7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40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2" w15:restartNumberingAfterBreak="0">
    <w:nsid w:val="78D4333F"/>
    <w:multiLevelType w:val="hybridMultilevel"/>
    <w:tmpl w:val="C1E4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8"/>
  </w:num>
  <w:num w:numId="3">
    <w:abstractNumId w:val="5"/>
  </w:num>
  <w:num w:numId="4">
    <w:abstractNumId w:val="30"/>
  </w:num>
  <w:num w:numId="5">
    <w:abstractNumId w:val="1"/>
  </w:num>
  <w:num w:numId="6">
    <w:abstractNumId w:val="26"/>
  </w:num>
  <w:num w:numId="7">
    <w:abstractNumId w:val="1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4"/>
  </w:num>
  <w:num w:numId="11">
    <w:abstractNumId w:val="17"/>
  </w:num>
  <w:num w:numId="12">
    <w:abstractNumId w:val="31"/>
  </w:num>
  <w:num w:numId="13">
    <w:abstractNumId w:val="12"/>
  </w:num>
  <w:num w:numId="14">
    <w:abstractNumId w:val="24"/>
  </w:num>
  <w:num w:numId="1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0"/>
  </w:num>
  <w:num w:numId="18">
    <w:abstractNumId w:val="39"/>
  </w:num>
  <w:num w:numId="19">
    <w:abstractNumId w:val="27"/>
  </w:num>
  <w:num w:numId="20">
    <w:abstractNumId w:val="13"/>
  </w:num>
  <w:num w:numId="21">
    <w:abstractNumId w:val="16"/>
  </w:num>
  <w:num w:numId="22">
    <w:abstractNumId w:val="32"/>
  </w:num>
  <w:num w:numId="23">
    <w:abstractNumId w:val="36"/>
  </w:num>
  <w:num w:numId="24">
    <w:abstractNumId w:val="7"/>
  </w:num>
  <w:num w:numId="25">
    <w:abstractNumId w:val="40"/>
  </w:num>
  <w:num w:numId="26">
    <w:abstractNumId w:val="6"/>
  </w:num>
  <w:num w:numId="27">
    <w:abstractNumId w:val="4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9"/>
  </w:num>
  <w:num w:numId="33">
    <w:abstractNumId w:val="4"/>
  </w:num>
  <w:num w:numId="34">
    <w:abstractNumId w:val="44"/>
  </w:num>
  <w:num w:numId="35">
    <w:abstractNumId w:val="35"/>
  </w:num>
  <w:num w:numId="36">
    <w:abstractNumId w:val="15"/>
  </w:num>
  <w:num w:numId="37">
    <w:abstractNumId w:val="0"/>
  </w:num>
  <w:num w:numId="38">
    <w:abstractNumId w:val="9"/>
  </w:num>
  <w:num w:numId="39">
    <w:abstractNumId w:val="22"/>
  </w:num>
  <w:num w:numId="40">
    <w:abstractNumId w:val="37"/>
  </w:num>
  <w:num w:numId="41">
    <w:abstractNumId w:val="43"/>
  </w:num>
  <w:num w:numId="42">
    <w:abstractNumId w:val="33"/>
  </w:num>
  <w:num w:numId="43">
    <w:abstractNumId w:val="28"/>
  </w:num>
  <w:num w:numId="44">
    <w:abstractNumId w:val="23"/>
  </w:num>
  <w:num w:numId="45">
    <w:abstractNumId w:val="2"/>
  </w:num>
  <w:num w:numId="46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875DC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86F9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34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iPriority w:val="99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E85E-2B3D-49CE-B5A1-1AA65295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2025-11-03T06:27:00Z</cp:lastPrinted>
  <dcterms:created xsi:type="dcterms:W3CDTF">2026-03-31T12:08:00Z</dcterms:created>
  <dcterms:modified xsi:type="dcterms:W3CDTF">2026-03-31T12:08:00Z</dcterms:modified>
</cp:coreProperties>
</file>