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3AA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Anexa nr. 1</w:t>
      </w:r>
    </w:p>
    <w:p w:rsidR="000D323E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La Decizia nr.___</w:t>
      </w:r>
    </w:p>
    <w:p w:rsidR="000D323E" w:rsidRDefault="000D323E" w:rsidP="000D323E">
      <w:pPr>
        <w:ind w:left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Din __________2026</w:t>
      </w:r>
    </w:p>
    <w:p w:rsidR="000D323E" w:rsidRDefault="000D323E" w:rsidP="000D323E">
      <w:pPr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A33AA" w:rsidRDefault="00F67DD8">
      <w:pP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6A33AA" w:rsidRDefault="006A33AA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A33AA" w:rsidRDefault="00F67DD8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Registrul actelor mijloacelor fixe ce urmează a fi casate</w:t>
      </w:r>
    </w:p>
    <w:p w:rsidR="006A33AA" w:rsidRPr="000D323E" w:rsidRDefault="000D323E">
      <w:pPr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I.P. </w:t>
      </w:r>
      <w:bookmarkStart w:id="0" w:name="_GoBack"/>
      <w:bookmarkEnd w:id="0"/>
      <w:r w:rsidR="00F67DD8" w:rsidRPr="000D323E">
        <w:rPr>
          <w:rFonts w:ascii="Times New Roman" w:eastAsia="Times New Roman" w:hAnsi="Times New Roman" w:cs="Times New Roman"/>
          <w:sz w:val="26"/>
          <w:szCs w:val="26"/>
          <w:u w:val="single"/>
        </w:rPr>
        <w:t>Gimnaziul Dimitrie Cantemir</w:t>
      </w:r>
    </w:p>
    <w:tbl>
      <w:tblPr>
        <w:tblStyle w:val="Style10"/>
        <w:tblW w:w="15450" w:type="dxa"/>
        <w:tblInd w:w="-6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115"/>
        <w:gridCol w:w="1530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2055"/>
      </w:tblGrid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Nr. d/o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Denumirea și marca mijlocului fix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Numărul de inventar sau de stat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punerii în funcțiune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Costul de inventar/valoarea inițială în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Valoarea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reziduală/rămasă probabilă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Codul de clasificare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Durata de utilizare/funcționare(norma anuală de amortizare/uzură), ani,(%ani)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Amortizarea/uzura calculată,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Valoarea contabilă de bilanț, lei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Gradul amortizării/uzutii %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Note</w:t>
            </w: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MFP HP lazer M130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314110113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22.11.2017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Copier color scaner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314110014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12170,00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MFD Epson L3150 copier/printer/scaner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31400031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31.12.2020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3880,00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3879,99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3880,00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Notebook ACER Aspire (cu cablu)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31400022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08.12.2020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10211,00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4084,40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6126,60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10211,00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Aparat de copiat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3161100083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5960,00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Plită electrică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3161100040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359,00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574,40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143,60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718,00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Frigider iarna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314110023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33AA">
        <w:trPr>
          <w:trHeight w:val="400"/>
        </w:trPr>
        <w:tc>
          <w:tcPr>
            <w:tcW w:w="9930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33475,16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F67D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38134,00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33AA" w:rsidRDefault="006A33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33AA" w:rsidRDefault="006A33A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6A33AA" w:rsidRDefault="006A33AA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6A33AA">
      <w:pgSz w:w="16834" w:h="11909" w:orient="landscape"/>
      <w:pgMar w:top="566" w:right="1440" w:bottom="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DD8" w:rsidRDefault="00F67DD8">
      <w:pPr>
        <w:spacing w:line="240" w:lineRule="auto"/>
      </w:pPr>
      <w:r>
        <w:separator/>
      </w:r>
    </w:p>
  </w:endnote>
  <w:endnote w:type="continuationSeparator" w:id="0">
    <w:p w:rsidR="00F67DD8" w:rsidRDefault="00F67D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E5FE0FB-D2C0-4BB7-A628-17058199BAF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E4AFD92-F479-475B-8768-274657C076F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DD8" w:rsidRDefault="00F67DD8">
      <w:r>
        <w:separator/>
      </w:r>
    </w:p>
  </w:footnote>
  <w:footnote w:type="continuationSeparator" w:id="0">
    <w:p w:rsidR="00F67DD8" w:rsidRDefault="00F67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AA"/>
    <w:rsid w:val="000D323E"/>
    <w:rsid w:val="006A33AA"/>
    <w:rsid w:val="00F67DD8"/>
    <w:rsid w:val="43E3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CB9CC2-8A19-45B7-A82E-15AE5D64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o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 Erimei</dc:creator>
  <cp:lastModifiedBy>Mihai Fecăuțeanu</cp:lastModifiedBy>
  <cp:revision>2</cp:revision>
  <dcterms:created xsi:type="dcterms:W3CDTF">2026-09-21T13:22:00Z</dcterms:created>
  <dcterms:modified xsi:type="dcterms:W3CDTF">2026-09-21T13:22:00Z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0814581A65E7439BAC48EF0D857EA389_13</vt:lpwstr>
  </property>
</Properties>
</file>