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F723CC" w:rsidTr="0060361F">
        <w:trPr>
          <w:trHeight w:val="1560"/>
        </w:trPr>
        <w:tc>
          <w:tcPr>
            <w:tcW w:w="4086" w:type="dxa"/>
            <w:tcBorders>
              <w:top w:val="nil"/>
              <w:left w:val="nil"/>
              <w:bottom w:val="thinThickSmallGap" w:sz="24" w:space="0" w:color="auto"/>
              <w:right w:val="nil"/>
            </w:tcBorders>
          </w:tcPr>
          <w:p w:rsidR="00F723CC" w:rsidRDefault="00EA0E61">
            <w:pPr>
              <w:keepNext/>
              <w:spacing w:line="276" w:lineRule="auto"/>
              <w:jc w:val="center"/>
              <w:outlineLvl w:val="0"/>
              <w:rPr>
                <w:b/>
                <w:szCs w:val="20"/>
                <w:lang w:val="ro-RO"/>
              </w:rPr>
            </w:pPr>
            <w:r>
              <w:rPr>
                <w:b/>
                <w:szCs w:val="20"/>
                <w:lang w:val="ro-RO"/>
              </w:rPr>
              <w:t>REPUBLICA  MOLDOVA</w:t>
            </w:r>
          </w:p>
          <w:p w:rsidR="00F723CC" w:rsidRDefault="00F723CC">
            <w:pPr>
              <w:keepNext/>
              <w:spacing w:line="276" w:lineRule="auto"/>
              <w:jc w:val="center"/>
              <w:outlineLvl w:val="0"/>
              <w:rPr>
                <w:b/>
                <w:sz w:val="16"/>
                <w:szCs w:val="16"/>
                <w:lang w:val="ro-RO"/>
              </w:rPr>
            </w:pPr>
          </w:p>
          <w:p w:rsidR="00F723CC" w:rsidRDefault="00EA0E61">
            <w:pPr>
              <w:keepNext/>
              <w:spacing w:line="276" w:lineRule="auto"/>
              <w:jc w:val="center"/>
              <w:outlineLvl w:val="0"/>
              <w:rPr>
                <w:b/>
                <w:szCs w:val="20"/>
                <w:lang w:val="ro-RO"/>
              </w:rPr>
            </w:pPr>
            <w:r>
              <w:rPr>
                <w:b/>
                <w:szCs w:val="20"/>
                <w:lang w:val="ro-RO"/>
              </w:rPr>
              <w:t>CONSILIUL  RAIONAL</w:t>
            </w:r>
          </w:p>
          <w:p w:rsidR="00F723CC" w:rsidRDefault="00EA0E61">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F723CC" w:rsidRDefault="00EA0E61">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F723CC" w:rsidRDefault="00EA0E61">
            <w:pPr>
              <w:keepNext/>
              <w:spacing w:line="276" w:lineRule="auto"/>
              <w:jc w:val="center"/>
              <w:outlineLvl w:val="0"/>
              <w:rPr>
                <w:b/>
                <w:szCs w:val="20"/>
              </w:rPr>
            </w:pPr>
            <w:r>
              <w:rPr>
                <w:b/>
                <w:szCs w:val="20"/>
              </w:rPr>
              <w:t>РЕСПУБЛИКА МОЛДОВА</w:t>
            </w:r>
          </w:p>
          <w:p w:rsidR="00F723CC" w:rsidRDefault="00F723CC">
            <w:pPr>
              <w:spacing w:line="276" w:lineRule="auto"/>
              <w:jc w:val="center"/>
              <w:rPr>
                <w:b/>
                <w:sz w:val="16"/>
                <w:szCs w:val="16"/>
                <w:lang w:val="ro-RO"/>
              </w:rPr>
            </w:pPr>
          </w:p>
          <w:p w:rsidR="00F723CC" w:rsidRDefault="00EA0E61">
            <w:pPr>
              <w:spacing w:line="276" w:lineRule="auto"/>
              <w:jc w:val="center"/>
              <w:rPr>
                <w:b/>
                <w:lang w:val="ro-RO"/>
              </w:rPr>
            </w:pPr>
            <w:r>
              <w:rPr>
                <w:b/>
                <w:lang w:val="ro-RO"/>
              </w:rPr>
              <w:t>СЫНДЖЕРЕЙСКИЙ</w:t>
            </w:r>
          </w:p>
          <w:p w:rsidR="00F723CC" w:rsidRDefault="00EA0E61">
            <w:pPr>
              <w:spacing w:line="276" w:lineRule="auto"/>
              <w:jc w:val="center"/>
              <w:rPr>
                <w:b/>
                <w:lang w:val="ro-RO"/>
              </w:rPr>
            </w:pPr>
            <w:r>
              <w:rPr>
                <w:b/>
                <w:lang w:val="ro-RO"/>
              </w:rPr>
              <w:t>РАЙОННЫЙ СОВЕТ</w:t>
            </w:r>
          </w:p>
        </w:tc>
      </w:tr>
    </w:tbl>
    <w:p w:rsidR="0060361F" w:rsidRPr="0060361F" w:rsidRDefault="0060361F" w:rsidP="0060361F">
      <w:pPr>
        <w:jc w:val="right"/>
        <w:rPr>
          <w:b/>
          <w:lang w:val="ro-RO"/>
        </w:rPr>
      </w:pPr>
      <w:r>
        <w:rPr>
          <w:b/>
          <w:lang w:val="ro-RO"/>
        </w:rPr>
        <w:t>EXTRAS</w:t>
      </w:r>
    </w:p>
    <w:p w:rsidR="00F723CC" w:rsidRDefault="00EA0E61" w:rsidP="0060361F">
      <w:pPr>
        <w:spacing w:line="276" w:lineRule="auto"/>
        <w:jc w:val="center"/>
        <w:rPr>
          <w:b/>
          <w:lang w:val="en-US"/>
        </w:rPr>
      </w:pPr>
      <w:r>
        <w:rPr>
          <w:b/>
          <w:lang w:val="en-US"/>
        </w:rPr>
        <w:t xml:space="preserve">DECIZIE Nr. </w:t>
      </w:r>
      <w:r w:rsidR="006170C6">
        <w:rPr>
          <w:b/>
          <w:lang w:val="en-US"/>
        </w:rPr>
        <w:t>4</w:t>
      </w:r>
      <w:r>
        <w:rPr>
          <w:b/>
          <w:lang w:val="en-US"/>
        </w:rPr>
        <w:t>/1</w:t>
      </w:r>
      <w:r w:rsidR="006170C6">
        <w:rPr>
          <w:b/>
          <w:lang w:val="en-US"/>
        </w:rPr>
        <w:t>5</w:t>
      </w:r>
    </w:p>
    <w:p w:rsidR="00F723CC" w:rsidRDefault="00EA0E61" w:rsidP="0060361F">
      <w:pPr>
        <w:spacing w:line="276" w:lineRule="auto"/>
        <w:jc w:val="center"/>
        <w:rPr>
          <w:b/>
          <w:lang w:val="en-US"/>
        </w:rPr>
      </w:pPr>
      <w:r>
        <w:rPr>
          <w:b/>
          <w:lang w:val="en-US"/>
        </w:rPr>
        <w:t>din 30 septembrie 2026</w:t>
      </w:r>
    </w:p>
    <w:p w:rsidR="00F723CC" w:rsidRDefault="00EA0E61" w:rsidP="0060361F">
      <w:pPr>
        <w:spacing w:line="276" w:lineRule="auto"/>
        <w:jc w:val="center"/>
        <w:rPr>
          <w:b/>
          <w:lang w:val="en-US"/>
        </w:rPr>
      </w:pPr>
      <w:r>
        <w:rPr>
          <w:b/>
          <w:lang w:val="en-US"/>
        </w:rPr>
        <w:t>or. Sîngerei</w:t>
      </w:r>
    </w:p>
    <w:p w:rsidR="00F723CC" w:rsidRDefault="00EA0E61" w:rsidP="0060361F">
      <w:pPr>
        <w:tabs>
          <w:tab w:val="left" w:pos="709"/>
        </w:tabs>
        <w:spacing w:line="276" w:lineRule="auto"/>
        <w:jc w:val="both"/>
        <w:rPr>
          <w:sz w:val="20"/>
          <w:lang w:val="ro-RO"/>
        </w:rPr>
      </w:pPr>
      <w:r>
        <w:rPr>
          <w:sz w:val="20"/>
          <w:lang w:val="ro-RO"/>
        </w:rPr>
        <w:tab/>
      </w:r>
    </w:p>
    <w:p w:rsidR="006170C6" w:rsidRPr="006170C6" w:rsidRDefault="006170C6" w:rsidP="0060361F">
      <w:pPr>
        <w:spacing w:line="276" w:lineRule="auto"/>
        <w:rPr>
          <w:rFonts w:eastAsia="DengXian"/>
          <w:lang w:val="en-US" w:eastAsia="en-US"/>
        </w:rPr>
      </w:pPr>
      <w:r w:rsidRPr="006170C6">
        <w:rPr>
          <w:rFonts w:eastAsia="DengXian"/>
          <w:b/>
          <w:lang w:val="en-US" w:eastAsia="en-US"/>
        </w:rPr>
        <w:t>Cu privire la efectuarea examenului medical al recruților</w:t>
      </w:r>
      <w:r w:rsidRPr="006170C6">
        <w:rPr>
          <w:rFonts w:eastAsia="DengXian"/>
          <w:lang w:val="en-US" w:eastAsia="en-US"/>
        </w:rPr>
        <w:t xml:space="preserve"> </w:t>
      </w:r>
    </w:p>
    <w:p w:rsidR="006170C6" w:rsidRPr="006170C6" w:rsidRDefault="006170C6" w:rsidP="0060361F">
      <w:pPr>
        <w:spacing w:line="276" w:lineRule="auto"/>
        <w:rPr>
          <w:rFonts w:eastAsia="DengXian"/>
          <w:b/>
          <w:lang w:val="ro-RO" w:eastAsia="en-US"/>
        </w:rPr>
      </w:pPr>
      <w:r w:rsidRPr="006170C6">
        <w:rPr>
          <w:rFonts w:eastAsia="DengXian"/>
          <w:b/>
          <w:lang w:val="ro-RO" w:eastAsia="en-US"/>
        </w:rPr>
        <w:t xml:space="preserve">și încorporarea în serviciul militar în termen, cu termen redus și cel civil </w:t>
      </w:r>
    </w:p>
    <w:p w:rsidR="006170C6" w:rsidRPr="006170C6" w:rsidRDefault="006170C6" w:rsidP="0060361F">
      <w:pPr>
        <w:spacing w:line="276" w:lineRule="auto"/>
        <w:rPr>
          <w:rFonts w:eastAsia="DengXian"/>
          <w:b/>
          <w:lang w:val="ro-RO" w:eastAsia="en-US"/>
        </w:rPr>
      </w:pPr>
      <w:r w:rsidRPr="006170C6">
        <w:rPr>
          <w:rFonts w:eastAsia="DengXian"/>
          <w:b/>
          <w:lang w:val="ro-RO" w:eastAsia="en-US"/>
        </w:rPr>
        <w:t xml:space="preserve">în </w:t>
      </w:r>
      <w:r w:rsidRPr="006170C6">
        <w:rPr>
          <w:rFonts w:eastAsia="DengXian"/>
          <w:b/>
          <w:lang w:val="en-US" w:eastAsia="en-US"/>
        </w:rPr>
        <w:t>perioada octombrie 2026–ianuarie 2027</w:t>
      </w:r>
      <w:r w:rsidRPr="006170C6">
        <w:rPr>
          <w:rFonts w:eastAsia="DengXian"/>
          <w:lang w:val="ro-RO" w:eastAsia="en-US"/>
        </w:rPr>
        <w:t xml:space="preserve"> </w:t>
      </w:r>
    </w:p>
    <w:p w:rsidR="006170C6" w:rsidRPr="006170C6" w:rsidRDefault="006170C6" w:rsidP="0060361F">
      <w:pPr>
        <w:spacing w:after="200" w:line="276" w:lineRule="auto"/>
        <w:contextualSpacing/>
        <w:jc w:val="both"/>
        <w:rPr>
          <w:rFonts w:eastAsia="DengXian"/>
          <w:lang w:val="ro-RO" w:eastAsia="en-US"/>
        </w:rPr>
      </w:pPr>
    </w:p>
    <w:p w:rsidR="006170C6" w:rsidRPr="006170C6" w:rsidRDefault="006170C6" w:rsidP="0060361F">
      <w:pPr>
        <w:spacing w:line="276" w:lineRule="auto"/>
        <w:ind w:firstLine="567"/>
        <w:jc w:val="both"/>
        <w:rPr>
          <w:rFonts w:eastAsia="DengXian"/>
          <w:lang w:val="en-US" w:eastAsia="en-US"/>
        </w:rPr>
      </w:pPr>
      <w:r w:rsidRPr="006170C6">
        <w:rPr>
          <w:lang w:val="ro-RO" w:eastAsia="en-US"/>
        </w:rPr>
        <w:t xml:space="preserve">Având în vedere: </w:t>
      </w:r>
      <w:r w:rsidRPr="006170C6">
        <w:rPr>
          <w:rFonts w:eastAsia="DengXian"/>
          <w:lang w:val="ro-RO" w:eastAsia="en-US"/>
        </w:rPr>
        <w:t xml:space="preserve">Nota </w:t>
      </w:r>
      <w:r w:rsidRPr="006170C6">
        <w:rPr>
          <w:rFonts w:eastAsia="DengXian"/>
          <w:lang w:val="en-US" w:eastAsia="en-US"/>
        </w:rPr>
        <w:t xml:space="preserve">de fundamentare cu privire la efectuarea examenului medical al recruților </w:t>
      </w:r>
      <w:r w:rsidRPr="006170C6">
        <w:rPr>
          <w:rFonts w:eastAsia="DengXian"/>
          <w:lang w:val="ro-RO" w:eastAsia="en-US"/>
        </w:rPr>
        <w:t xml:space="preserve">și încorporarea în serviciul militar în termen, cu termen redus și cel civil în </w:t>
      </w:r>
      <w:r w:rsidRPr="006170C6">
        <w:rPr>
          <w:rFonts w:eastAsia="DengXian"/>
          <w:lang w:val="en-US" w:eastAsia="en-US"/>
        </w:rPr>
        <w:t>perioada octombrie 2026–ianuarie 2027;</w:t>
      </w:r>
      <w:r w:rsidRPr="006170C6">
        <w:rPr>
          <w:rFonts w:eastAsia="DengXian"/>
          <w:lang w:val="ro-RO" w:eastAsia="en-US"/>
        </w:rPr>
        <w:t xml:space="preserve"> </w:t>
      </w:r>
    </w:p>
    <w:p w:rsidR="006170C6" w:rsidRPr="006170C6" w:rsidRDefault="006170C6" w:rsidP="0060361F">
      <w:pPr>
        <w:spacing w:line="276" w:lineRule="auto"/>
        <w:ind w:firstLine="567"/>
        <w:jc w:val="both"/>
        <w:rPr>
          <w:rFonts w:eastAsia="DengXian"/>
          <w:lang w:val="ro-RO" w:eastAsia="en-US"/>
        </w:rPr>
      </w:pPr>
      <w:r w:rsidRPr="006170C6">
        <w:rPr>
          <w:rFonts w:eastAsia="DengXian"/>
          <w:lang w:val="en-US" w:eastAsia="en-US"/>
        </w:rPr>
        <w:t xml:space="preserve">În temeiul art. 43 alin. (2) din Legea nr. 436/2006 privind administrația publică locală, art. 6, art. 8 și art. 12 din Legea nr. 1245/2002 cu privire la pregătirea cetățenilor pentru apărarea Patriei, art. 12 din Legea nr. 156/2007 cu privire la organizarea serviciului civil (de alternativă), pct. 3 și pct. 7 din Regulamentul cu privire la încorporarea cetățenilor în serviciul militar în termen sau în cel cu termen redus, aprobat prin Hotărârea Guvernului nr. 864/2005, pct. 3 și pct. 12 din Regulamentul privind activitatea administrativ-militară, aprobat prin Hotărârea Guvernului nr. 77/2001, </w:t>
      </w:r>
    </w:p>
    <w:p w:rsidR="006170C6" w:rsidRPr="006170C6" w:rsidRDefault="006170C6" w:rsidP="0060361F">
      <w:pPr>
        <w:spacing w:after="200" w:line="276" w:lineRule="auto"/>
        <w:ind w:firstLine="708"/>
        <w:contextualSpacing/>
        <w:jc w:val="both"/>
        <w:rPr>
          <w:rFonts w:eastAsia="DengXian"/>
          <w:b/>
          <w:lang w:val="ro-RO" w:eastAsia="en-US"/>
        </w:rPr>
      </w:pPr>
      <w:r w:rsidRPr="006170C6">
        <w:rPr>
          <w:rFonts w:eastAsia="DengXian"/>
          <w:b/>
          <w:lang w:val="ro-RO" w:eastAsia="en-US"/>
        </w:rPr>
        <w:t xml:space="preserve">Consiliul Raional, </w:t>
      </w:r>
    </w:p>
    <w:p w:rsidR="006170C6" w:rsidRPr="006170C6" w:rsidRDefault="006170C6" w:rsidP="0060361F">
      <w:pPr>
        <w:spacing w:line="276" w:lineRule="auto"/>
        <w:jc w:val="center"/>
        <w:rPr>
          <w:b/>
          <w:lang w:val="ro-RO" w:eastAsia="en-US"/>
        </w:rPr>
      </w:pPr>
      <w:r w:rsidRPr="006170C6">
        <w:rPr>
          <w:b/>
          <w:lang w:val="ro-RO" w:eastAsia="en-US"/>
        </w:rPr>
        <w:t>DECIDE:</w:t>
      </w:r>
    </w:p>
    <w:p w:rsidR="006170C6" w:rsidRPr="006170C6" w:rsidRDefault="006170C6" w:rsidP="0060361F">
      <w:pPr>
        <w:numPr>
          <w:ilvl w:val="0"/>
          <w:numId w:val="6"/>
        </w:numPr>
        <w:spacing w:line="276" w:lineRule="auto"/>
        <w:ind w:firstLine="567"/>
        <w:jc w:val="both"/>
        <w:rPr>
          <w:lang w:val="ro-RO"/>
        </w:rPr>
      </w:pPr>
      <w:r w:rsidRPr="006170C6">
        <w:rPr>
          <w:lang w:val="en-US"/>
        </w:rPr>
        <w:t xml:space="preserve">Se aprobă componența </w:t>
      </w:r>
      <w:r w:rsidRPr="006170C6">
        <w:rPr>
          <w:bCs/>
          <w:lang w:val="en-US"/>
        </w:rPr>
        <w:t>Comisiei de recrutare-încorporare în serviciul militar în termen, în serviciul militar cu termen redus și în serviciul civil în raionul Sîngerei</w:t>
      </w:r>
      <w:r w:rsidRPr="006170C6">
        <w:rPr>
          <w:lang w:val="en-US"/>
        </w:rPr>
        <w:t>, după cum urmează:</w:t>
      </w:r>
    </w:p>
    <w:p w:rsidR="006170C6" w:rsidRPr="006170C6" w:rsidRDefault="006170C6" w:rsidP="0060361F">
      <w:pPr>
        <w:spacing w:line="276" w:lineRule="auto"/>
        <w:ind w:left="720"/>
        <w:rPr>
          <w:rFonts w:eastAsia="DengXian"/>
          <w:b/>
          <w:lang w:val="ro-RO" w:eastAsia="en-US"/>
        </w:rPr>
      </w:pPr>
      <w:r w:rsidRPr="006170C6">
        <w:rPr>
          <w:rFonts w:eastAsia="DengXian"/>
          <w:b/>
          <w:lang w:val="ro-RO" w:eastAsia="en-US"/>
        </w:rPr>
        <w:t>Preşedinta comisiei:</w:t>
      </w:r>
    </w:p>
    <w:p w:rsidR="006170C6" w:rsidRPr="006170C6" w:rsidRDefault="006170C6" w:rsidP="0060361F">
      <w:pPr>
        <w:keepNext/>
        <w:keepLines/>
        <w:spacing w:line="276" w:lineRule="auto"/>
        <w:ind w:left="720"/>
        <w:outlineLvl w:val="1"/>
        <w:rPr>
          <w:rFonts w:eastAsia="DengXian Light"/>
          <w:lang w:val="ro-RO" w:eastAsia="en-US"/>
        </w:rPr>
      </w:pPr>
      <w:r w:rsidRPr="006170C6">
        <w:rPr>
          <w:rFonts w:eastAsia="DengXian Light"/>
          <w:b/>
          <w:bCs/>
          <w:lang w:val="ro-RO" w:eastAsia="en-US"/>
        </w:rPr>
        <w:tab/>
      </w:r>
      <w:r w:rsidRPr="006170C6">
        <w:rPr>
          <w:rFonts w:eastAsia="DengXian Light"/>
          <w:lang w:val="en-US" w:eastAsia="en-US"/>
        </w:rPr>
        <w:t>Vera Serbușca</w:t>
      </w:r>
      <w:r w:rsidRPr="006170C6">
        <w:rPr>
          <w:rFonts w:eastAsia="DengXian Light"/>
          <w:bCs/>
          <w:lang w:val="ro-RO" w:eastAsia="en-US"/>
        </w:rPr>
        <w:tab/>
      </w:r>
      <w:r w:rsidRPr="006170C6">
        <w:rPr>
          <w:rFonts w:eastAsia="DengXian Light"/>
          <w:bCs/>
          <w:lang w:val="en-US" w:eastAsia="en-US"/>
        </w:rPr>
        <w:t xml:space="preserve">            </w:t>
      </w:r>
      <w:r w:rsidRPr="006170C6">
        <w:rPr>
          <w:rFonts w:eastAsia="DengXian Light"/>
          <w:bCs/>
          <w:lang w:val="ro-RO" w:eastAsia="en-US"/>
        </w:rPr>
        <w:tab/>
      </w:r>
      <w:r w:rsidRPr="006170C6">
        <w:rPr>
          <w:rFonts w:eastAsia="DengXian Light"/>
          <w:bCs/>
          <w:lang w:val="en-US" w:eastAsia="en-US"/>
        </w:rPr>
        <w:t xml:space="preserve">  </w:t>
      </w:r>
      <w:r w:rsidRPr="009B343E">
        <w:rPr>
          <w:rFonts w:eastAsia="DengXian Light"/>
          <w:bCs/>
          <w:lang w:val="ro-RO" w:eastAsia="en-US"/>
        </w:rPr>
        <w:t>-  V</w:t>
      </w:r>
      <w:r w:rsidRPr="006170C6">
        <w:rPr>
          <w:rFonts w:eastAsia="DengXian Light"/>
          <w:bCs/>
          <w:lang w:val="ro-RO" w:eastAsia="en-US"/>
        </w:rPr>
        <w:t>ice</w:t>
      </w:r>
      <w:r w:rsidRPr="006170C6">
        <w:rPr>
          <w:rFonts w:eastAsia="DengXian Light"/>
          <w:lang w:val="ro-RO" w:eastAsia="en-US"/>
        </w:rPr>
        <w:t>preşedint</w:t>
      </w:r>
      <w:r w:rsidRPr="006170C6">
        <w:rPr>
          <w:rFonts w:eastAsia="DengXian Light"/>
          <w:lang w:val="en-US" w:eastAsia="en-US"/>
        </w:rPr>
        <w:t>ă</w:t>
      </w:r>
      <w:r w:rsidRPr="006170C6">
        <w:rPr>
          <w:rFonts w:eastAsia="DengXian Light"/>
          <w:lang w:val="ro-RO" w:eastAsia="en-US"/>
        </w:rPr>
        <w:t xml:space="preserve"> a raionului</w:t>
      </w:r>
      <w:r w:rsidRPr="009B343E">
        <w:rPr>
          <w:rFonts w:eastAsia="DengXian Light"/>
          <w:lang w:val="ro-RO" w:eastAsia="en-US"/>
        </w:rPr>
        <w:t>;</w:t>
      </w:r>
      <w:r w:rsidRPr="006170C6">
        <w:rPr>
          <w:rFonts w:eastAsia="DengXian Light"/>
          <w:lang w:val="ro-RO" w:eastAsia="en-US"/>
        </w:rPr>
        <w:t xml:space="preserve"> </w:t>
      </w:r>
    </w:p>
    <w:p w:rsidR="006170C6" w:rsidRPr="006170C6" w:rsidRDefault="006170C6" w:rsidP="0060361F">
      <w:pPr>
        <w:spacing w:line="276" w:lineRule="auto"/>
        <w:ind w:left="720"/>
        <w:rPr>
          <w:rFonts w:eastAsia="DengXian"/>
          <w:b/>
          <w:lang w:val="ro-RO" w:eastAsia="en-US"/>
        </w:rPr>
      </w:pPr>
      <w:r w:rsidRPr="006170C6">
        <w:rPr>
          <w:rFonts w:eastAsia="DengXian"/>
          <w:b/>
          <w:lang w:val="ro-RO" w:eastAsia="en-US"/>
        </w:rPr>
        <w:t>Vicepreşedinți ai comisiei:</w:t>
      </w:r>
    </w:p>
    <w:p w:rsidR="006170C6" w:rsidRPr="006170C6" w:rsidRDefault="006170C6" w:rsidP="0060361F">
      <w:pPr>
        <w:spacing w:line="276" w:lineRule="auto"/>
        <w:ind w:left="720"/>
        <w:rPr>
          <w:rFonts w:eastAsia="DengXian"/>
          <w:lang w:val="ro-RO" w:eastAsia="en-US"/>
        </w:rPr>
      </w:pPr>
      <w:r w:rsidRPr="006170C6">
        <w:rPr>
          <w:rFonts w:eastAsia="DengXian"/>
          <w:lang w:val="ro-RO" w:eastAsia="en-US"/>
        </w:rPr>
        <w:tab/>
      </w:r>
      <w:r w:rsidRPr="006170C6">
        <w:rPr>
          <w:rFonts w:eastAsia="DengXian"/>
          <w:lang w:val="en-US" w:eastAsia="en-US"/>
        </w:rPr>
        <w:t>colonel, Evghen Gorodenco</w:t>
      </w:r>
      <w:r w:rsidRPr="009B343E">
        <w:rPr>
          <w:rFonts w:eastAsia="DengXian"/>
          <w:lang w:val="ro-RO" w:eastAsia="en-US"/>
        </w:rPr>
        <w:t xml:space="preserve">    -  Ș</w:t>
      </w:r>
      <w:r w:rsidRPr="006170C6">
        <w:rPr>
          <w:rFonts w:eastAsia="DengXian"/>
          <w:lang w:val="ro-RO" w:eastAsia="en-US"/>
        </w:rPr>
        <w:t>ef Secţie administrativ-militară Sîngerei</w:t>
      </w:r>
      <w:r w:rsidRPr="009B343E">
        <w:rPr>
          <w:rFonts w:eastAsia="DengXian"/>
          <w:lang w:val="ro-RO" w:eastAsia="en-US"/>
        </w:rPr>
        <w:t>;</w:t>
      </w:r>
    </w:p>
    <w:p w:rsidR="006170C6" w:rsidRPr="006170C6" w:rsidRDefault="006170C6" w:rsidP="0060361F">
      <w:pPr>
        <w:spacing w:line="276" w:lineRule="auto"/>
        <w:ind w:left="708" w:firstLine="708"/>
        <w:rPr>
          <w:rFonts w:eastAsia="DengXian"/>
          <w:lang w:val="en-US" w:eastAsia="en-US"/>
        </w:rPr>
      </w:pPr>
      <w:r w:rsidRPr="009B343E">
        <w:rPr>
          <w:rFonts w:eastAsia="DengXian"/>
          <w:lang w:val="en-US" w:eastAsia="en-US"/>
        </w:rPr>
        <w:t>Vitalie Tabarcea</w:t>
      </w:r>
      <w:r w:rsidRPr="009B343E">
        <w:rPr>
          <w:rFonts w:eastAsia="DengXian"/>
          <w:lang w:val="en-US" w:eastAsia="en-US"/>
        </w:rPr>
        <w:tab/>
        <w:t xml:space="preserve">             </w:t>
      </w:r>
      <w:r w:rsidR="009B343E">
        <w:rPr>
          <w:rFonts w:eastAsia="DengXian"/>
          <w:lang w:val="en-US" w:eastAsia="en-US"/>
        </w:rPr>
        <w:t xml:space="preserve"> </w:t>
      </w:r>
      <w:r w:rsidRPr="006170C6">
        <w:rPr>
          <w:rFonts w:eastAsia="DengXian"/>
          <w:lang w:val="ro-RO" w:eastAsia="en-US"/>
        </w:rPr>
        <w:t xml:space="preserve">-  </w:t>
      </w:r>
      <w:r w:rsidRPr="009B343E">
        <w:rPr>
          <w:rFonts w:eastAsia="DengXian"/>
          <w:lang w:val="en-US" w:eastAsia="en-US"/>
        </w:rPr>
        <w:t>Ș</w:t>
      </w:r>
      <w:r w:rsidRPr="006170C6">
        <w:rPr>
          <w:rFonts w:eastAsia="DengXian"/>
          <w:lang w:val="en-US" w:eastAsia="en-US"/>
        </w:rPr>
        <w:t>ef</w:t>
      </w:r>
      <w:r w:rsidRPr="006170C6">
        <w:rPr>
          <w:rFonts w:eastAsia="DengXian"/>
          <w:lang w:val="ro-RO" w:eastAsia="en-US"/>
        </w:rPr>
        <w:t xml:space="preserve"> </w:t>
      </w:r>
      <w:r w:rsidRPr="006170C6">
        <w:rPr>
          <w:rFonts w:eastAsia="DengXian"/>
          <w:lang w:val="en-US" w:eastAsia="en-US"/>
        </w:rPr>
        <w:t>Secție Administrație Publică</w:t>
      </w:r>
      <w:r w:rsidRPr="009B343E">
        <w:rPr>
          <w:rFonts w:eastAsia="DengXian"/>
          <w:lang w:val="en-US" w:eastAsia="en-US"/>
        </w:rPr>
        <w:t>;</w:t>
      </w:r>
      <w:r w:rsidRPr="006170C6">
        <w:rPr>
          <w:rFonts w:eastAsia="DengXian"/>
          <w:lang w:val="en-US" w:eastAsia="en-US"/>
        </w:rPr>
        <w:t xml:space="preserve">                      </w:t>
      </w:r>
    </w:p>
    <w:p w:rsidR="006170C6" w:rsidRPr="006170C6" w:rsidRDefault="006170C6" w:rsidP="0060361F">
      <w:pPr>
        <w:tabs>
          <w:tab w:val="center" w:pos="5400"/>
        </w:tabs>
        <w:spacing w:line="276" w:lineRule="auto"/>
        <w:ind w:left="720"/>
        <w:rPr>
          <w:rFonts w:eastAsia="DengXian"/>
          <w:lang w:val="ro-RO" w:eastAsia="en-US"/>
        </w:rPr>
      </w:pPr>
      <w:r w:rsidRPr="006170C6">
        <w:rPr>
          <w:rFonts w:eastAsia="DengXian"/>
          <w:b/>
          <w:lang w:val="ro-RO" w:eastAsia="en-US"/>
        </w:rPr>
        <w:t>Secretara comisiei:</w:t>
      </w:r>
    </w:p>
    <w:p w:rsidR="006170C6" w:rsidRPr="009B343E" w:rsidRDefault="006170C6" w:rsidP="0060361F">
      <w:pPr>
        <w:spacing w:line="276" w:lineRule="auto"/>
        <w:ind w:leftChars="327" w:left="1265" w:hangingChars="200" w:hanging="480"/>
        <w:rPr>
          <w:rFonts w:eastAsia="DengXian"/>
          <w:lang w:val="ro-RO" w:eastAsia="en-US"/>
        </w:rPr>
      </w:pPr>
      <w:r w:rsidRPr="006170C6">
        <w:rPr>
          <w:rFonts w:eastAsia="DengXian"/>
          <w:lang w:val="ro-RO" w:eastAsia="en-US"/>
        </w:rPr>
        <w:tab/>
      </w:r>
      <w:r w:rsidRPr="006170C6">
        <w:rPr>
          <w:rFonts w:eastAsia="DengXian"/>
          <w:lang w:val="en-US" w:eastAsia="en-US"/>
        </w:rPr>
        <w:t xml:space="preserve"> </w:t>
      </w:r>
      <w:r w:rsidRPr="009B343E">
        <w:rPr>
          <w:rFonts w:eastAsia="DengXian"/>
          <w:lang w:val="en-US" w:eastAsia="en-US"/>
        </w:rPr>
        <w:t xml:space="preserve">  Ala Doagă</w:t>
      </w:r>
      <w:r w:rsidRPr="006170C6">
        <w:rPr>
          <w:rFonts w:eastAsia="DengXian"/>
          <w:lang w:val="en-US" w:eastAsia="en-US"/>
        </w:rPr>
        <w:t xml:space="preserve">   </w:t>
      </w:r>
      <w:r w:rsidRPr="009B343E">
        <w:rPr>
          <w:rFonts w:eastAsia="DengXian"/>
          <w:lang w:val="en-US" w:eastAsia="en-US"/>
        </w:rPr>
        <w:t xml:space="preserve">                      </w:t>
      </w:r>
      <w:r w:rsidR="009B343E">
        <w:rPr>
          <w:rFonts w:eastAsia="DengXian"/>
          <w:lang w:val="en-US" w:eastAsia="en-US"/>
        </w:rPr>
        <w:t xml:space="preserve">      </w:t>
      </w:r>
      <w:r w:rsidRPr="009B343E">
        <w:rPr>
          <w:rFonts w:eastAsia="DengXian"/>
          <w:lang w:val="ro-RO" w:eastAsia="en-US"/>
        </w:rPr>
        <w:t>- S</w:t>
      </w:r>
      <w:r w:rsidRPr="006170C6">
        <w:rPr>
          <w:rFonts w:eastAsia="DengXian"/>
          <w:lang w:val="ro-RO" w:eastAsia="en-US"/>
        </w:rPr>
        <w:t>pecialist</w:t>
      </w:r>
      <w:r w:rsidRPr="006170C6">
        <w:rPr>
          <w:rFonts w:eastAsia="DengXian"/>
          <w:lang w:val="en-US" w:eastAsia="en-US"/>
        </w:rPr>
        <w:t xml:space="preserve">ă principală </w:t>
      </w:r>
      <w:r w:rsidRPr="006170C6">
        <w:rPr>
          <w:rFonts w:eastAsia="DengXian"/>
          <w:lang w:val="ro-RO" w:eastAsia="en-US"/>
        </w:rPr>
        <w:t>Secţi</w:t>
      </w:r>
      <w:r w:rsidR="009B343E">
        <w:rPr>
          <w:rFonts w:eastAsia="DengXian"/>
          <w:lang w:val="ro-RO" w:eastAsia="en-US"/>
        </w:rPr>
        <w:t>e</w:t>
      </w:r>
      <w:r w:rsidRPr="006170C6">
        <w:rPr>
          <w:rFonts w:eastAsia="DengXian"/>
          <w:lang w:val="ro-RO" w:eastAsia="en-US"/>
        </w:rPr>
        <w:t xml:space="preserve"> administrativ-militară </w:t>
      </w:r>
      <w:r w:rsidRPr="009B343E">
        <w:rPr>
          <w:rFonts w:eastAsia="DengXian"/>
          <w:lang w:val="ro-RO" w:eastAsia="en-US"/>
        </w:rPr>
        <w:t xml:space="preserve"> </w:t>
      </w:r>
    </w:p>
    <w:p w:rsidR="006170C6" w:rsidRPr="006170C6" w:rsidRDefault="006170C6" w:rsidP="0060361F">
      <w:pPr>
        <w:spacing w:line="276" w:lineRule="auto"/>
        <w:ind w:leftChars="327" w:left="1265" w:hangingChars="200" w:hanging="480"/>
        <w:rPr>
          <w:rFonts w:eastAsia="DengXian"/>
          <w:lang w:val="en-US" w:eastAsia="en-US"/>
        </w:rPr>
      </w:pPr>
      <w:r w:rsidRPr="009B343E">
        <w:rPr>
          <w:rFonts w:eastAsia="DengXian"/>
          <w:lang w:val="ro-RO" w:eastAsia="en-US"/>
        </w:rPr>
        <w:t xml:space="preserve">                                                              </w:t>
      </w:r>
      <w:r w:rsidRPr="006170C6">
        <w:rPr>
          <w:rFonts w:eastAsia="DengXian"/>
          <w:lang w:val="ro-RO" w:eastAsia="en-US"/>
        </w:rPr>
        <w:t>Sîngerei</w:t>
      </w:r>
      <w:r w:rsidRPr="009B343E">
        <w:rPr>
          <w:rFonts w:eastAsia="DengXian"/>
          <w:lang w:val="ro-RO" w:eastAsia="en-US"/>
        </w:rPr>
        <w:t>;</w:t>
      </w:r>
    </w:p>
    <w:p w:rsidR="006170C6" w:rsidRPr="006170C6" w:rsidRDefault="006170C6" w:rsidP="0060361F">
      <w:pPr>
        <w:spacing w:line="276" w:lineRule="auto"/>
        <w:ind w:firstLine="709"/>
        <w:rPr>
          <w:rFonts w:eastAsia="DengXian"/>
          <w:b/>
          <w:lang w:val="ro-RO" w:eastAsia="en-US"/>
        </w:rPr>
      </w:pPr>
      <w:r w:rsidRPr="006170C6">
        <w:rPr>
          <w:rFonts w:eastAsia="DengXian"/>
          <w:b/>
          <w:lang w:val="ro-RO" w:eastAsia="en-US"/>
        </w:rPr>
        <w:t>Membrii comisiei:</w:t>
      </w:r>
    </w:p>
    <w:p w:rsidR="006170C6" w:rsidRPr="006170C6" w:rsidRDefault="006170C6" w:rsidP="0060361F">
      <w:pPr>
        <w:spacing w:line="276" w:lineRule="auto"/>
        <w:ind w:left="708" w:firstLine="708"/>
        <w:rPr>
          <w:rFonts w:eastAsia="DengXian"/>
          <w:lang w:val="ro-RO" w:eastAsia="en-US"/>
        </w:rPr>
      </w:pPr>
      <w:r w:rsidRPr="006170C6">
        <w:rPr>
          <w:rFonts w:eastAsia="DengXian"/>
          <w:lang w:val="en-US" w:eastAsia="en-US"/>
        </w:rPr>
        <w:t xml:space="preserve">comisar principal, Marcel Ionesii </w:t>
      </w:r>
      <w:r w:rsidRPr="009B343E">
        <w:rPr>
          <w:rFonts w:eastAsia="DengXian"/>
          <w:lang w:val="ro-RO" w:eastAsia="en-US"/>
        </w:rPr>
        <w:t>- Ș</w:t>
      </w:r>
      <w:r w:rsidRPr="006170C6">
        <w:rPr>
          <w:rFonts w:eastAsia="DengXian"/>
          <w:lang w:val="ro-RO" w:eastAsia="en-US"/>
        </w:rPr>
        <w:t xml:space="preserve">ef </w:t>
      </w:r>
      <w:r w:rsidRPr="006170C6">
        <w:rPr>
          <w:rFonts w:eastAsia="DengXian"/>
          <w:lang w:val="en-US" w:eastAsia="en-US"/>
        </w:rPr>
        <w:t>adjunct al SSP, șef al SIC</w:t>
      </w:r>
      <w:r w:rsidRPr="006170C6">
        <w:rPr>
          <w:rFonts w:eastAsia="DengXian"/>
          <w:lang w:val="ro-RO" w:eastAsia="en-US"/>
        </w:rPr>
        <w:t xml:space="preserve"> al IP Sîngerei</w:t>
      </w:r>
      <w:r w:rsidRPr="009B343E">
        <w:rPr>
          <w:rFonts w:eastAsia="DengXian"/>
          <w:lang w:val="ro-RO" w:eastAsia="en-US"/>
        </w:rPr>
        <w:t>;</w:t>
      </w:r>
    </w:p>
    <w:p w:rsidR="006170C6" w:rsidRPr="009B343E" w:rsidRDefault="006170C6" w:rsidP="0060361F">
      <w:pPr>
        <w:spacing w:line="276" w:lineRule="auto"/>
        <w:ind w:left="120" w:hangingChars="50" w:hanging="120"/>
        <w:rPr>
          <w:rFonts w:eastAsia="DengXian"/>
          <w:lang w:val="en-US" w:eastAsia="en-US"/>
        </w:rPr>
      </w:pPr>
      <w:r w:rsidRPr="006170C6">
        <w:rPr>
          <w:rFonts w:eastAsia="DengXian"/>
          <w:lang w:val="ro-RO" w:eastAsia="en-US"/>
        </w:rPr>
        <w:tab/>
      </w:r>
      <w:r w:rsidRPr="006170C6">
        <w:rPr>
          <w:rFonts w:eastAsia="DengXian"/>
          <w:lang w:val="ro-RO" w:eastAsia="en-US"/>
        </w:rPr>
        <w:tab/>
      </w:r>
      <w:r w:rsidRPr="006170C6">
        <w:rPr>
          <w:rFonts w:eastAsia="DengXian"/>
          <w:lang w:val="en-US" w:eastAsia="en-US"/>
        </w:rPr>
        <w:t xml:space="preserve">            Ludmila Galagan</w:t>
      </w:r>
      <w:r w:rsidRPr="009B343E">
        <w:rPr>
          <w:rFonts w:eastAsia="DengXian"/>
          <w:lang w:val="en-US" w:eastAsia="en-US"/>
        </w:rPr>
        <w:t xml:space="preserve">  </w:t>
      </w:r>
      <w:r w:rsidRPr="006170C6">
        <w:rPr>
          <w:rFonts w:eastAsia="DengXian"/>
          <w:lang w:val="ro-RO" w:eastAsia="en-US"/>
        </w:rPr>
        <w:t xml:space="preserve">  </w:t>
      </w:r>
      <w:r w:rsidR="009B343E">
        <w:rPr>
          <w:rFonts w:eastAsia="DengXian"/>
          <w:lang w:val="ro-RO" w:eastAsia="en-US"/>
        </w:rPr>
        <w:t xml:space="preserve">                </w:t>
      </w:r>
      <w:r w:rsidRPr="009B343E">
        <w:rPr>
          <w:rFonts w:eastAsia="DengXian"/>
          <w:lang w:val="ro-RO" w:eastAsia="en-US"/>
        </w:rPr>
        <w:t xml:space="preserve"> - Ș</w:t>
      </w:r>
      <w:r w:rsidRPr="006170C6">
        <w:rPr>
          <w:rFonts w:eastAsia="DengXian"/>
          <w:lang w:val="ro-RO" w:eastAsia="en-US"/>
        </w:rPr>
        <w:t xml:space="preserve">efă Secţie </w:t>
      </w:r>
      <w:r w:rsidRPr="006170C6">
        <w:rPr>
          <w:rFonts w:eastAsia="DengXian"/>
          <w:lang w:val="en-US" w:eastAsia="en-US"/>
        </w:rPr>
        <w:t xml:space="preserve">Asistență Medicală Specializată </w:t>
      </w:r>
      <w:r w:rsidRPr="009B343E">
        <w:rPr>
          <w:rFonts w:eastAsia="DengXian"/>
          <w:lang w:val="en-US" w:eastAsia="en-US"/>
        </w:rPr>
        <w:t xml:space="preserve">de </w:t>
      </w:r>
    </w:p>
    <w:p w:rsidR="006170C6" w:rsidRPr="006170C6" w:rsidRDefault="006170C6" w:rsidP="0060361F">
      <w:pPr>
        <w:spacing w:line="276" w:lineRule="auto"/>
        <w:ind w:left="120" w:hangingChars="50" w:hanging="120"/>
        <w:rPr>
          <w:rFonts w:eastAsia="DengXian"/>
          <w:lang w:val="ro-RO" w:eastAsia="en-US"/>
        </w:rPr>
      </w:pPr>
      <w:r w:rsidRPr="009B343E">
        <w:rPr>
          <w:rFonts w:eastAsia="DengXian"/>
          <w:lang w:val="en-US" w:eastAsia="en-US"/>
        </w:rPr>
        <w:t xml:space="preserve">                                                 </w:t>
      </w:r>
      <w:r w:rsidR="009B343E">
        <w:rPr>
          <w:rFonts w:eastAsia="DengXian"/>
          <w:lang w:val="en-US" w:eastAsia="en-US"/>
        </w:rPr>
        <w:t xml:space="preserve">                           </w:t>
      </w:r>
      <w:r w:rsidRPr="006170C6">
        <w:rPr>
          <w:rFonts w:eastAsia="DengXian"/>
          <w:lang w:val="en-US" w:eastAsia="en-US"/>
        </w:rPr>
        <w:t>Ambulator</w:t>
      </w:r>
      <w:r w:rsidRPr="006170C6">
        <w:rPr>
          <w:rFonts w:eastAsia="DengXian"/>
          <w:lang w:val="ro-RO" w:eastAsia="en-US"/>
        </w:rPr>
        <w:t>,</w:t>
      </w:r>
      <w:r w:rsidRPr="006170C6">
        <w:rPr>
          <w:rFonts w:eastAsia="DengXian"/>
          <w:lang w:val="en-US" w:eastAsia="en-US"/>
        </w:rPr>
        <w:t xml:space="preserve"> </w:t>
      </w:r>
      <w:r w:rsidRPr="006170C6">
        <w:rPr>
          <w:rFonts w:eastAsia="DengXian"/>
          <w:lang w:val="ro-RO" w:eastAsia="en-US"/>
        </w:rPr>
        <w:t xml:space="preserve">IMSP </w:t>
      </w:r>
      <w:r w:rsidRPr="009B343E">
        <w:rPr>
          <w:rFonts w:eastAsia="DengXian"/>
          <w:lang w:val="ro-RO" w:eastAsia="en-US"/>
        </w:rPr>
        <w:t>„</w:t>
      </w:r>
      <w:r w:rsidRPr="006170C6">
        <w:rPr>
          <w:rFonts w:eastAsia="DengXian"/>
          <w:lang w:val="ro-RO" w:eastAsia="en-US"/>
        </w:rPr>
        <w:t>Spitalul raional Sîngerei”</w:t>
      </w:r>
      <w:r w:rsidRPr="009B343E">
        <w:rPr>
          <w:rFonts w:eastAsia="DengXian"/>
          <w:lang w:val="ro-RO" w:eastAsia="en-US"/>
        </w:rPr>
        <w:t>;</w:t>
      </w:r>
    </w:p>
    <w:p w:rsidR="006170C6" w:rsidRPr="006170C6" w:rsidRDefault="006170C6" w:rsidP="0060361F">
      <w:pPr>
        <w:spacing w:line="276" w:lineRule="auto"/>
        <w:ind w:left="709" w:firstLine="709"/>
        <w:rPr>
          <w:rFonts w:eastAsia="DengXian"/>
          <w:lang w:val="ro-RO" w:eastAsia="en-US"/>
        </w:rPr>
      </w:pPr>
      <w:r w:rsidRPr="006170C6">
        <w:rPr>
          <w:rFonts w:eastAsia="DengXian"/>
          <w:lang w:val="en-US" w:eastAsia="en-US"/>
        </w:rPr>
        <w:t>Serghei Zagorudco</w:t>
      </w:r>
      <w:r w:rsidRPr="006170C6">
        <w:rPr>
          <w:rFonts w:eastAsia="DengXian"/>
          <w:lang w:val="ro-RO" w:eastAsia="en-US"/>
        </w:rPr>
        <w:tab/>
      </w:r>
      <w:r w:rsidRPr="006170C6">
        <w:rPr>
          <w:rFonts w:eastAsia="DengXian"/>
          <w:lang w:val="en-US" w:eastAsia="en-US"/>
        </w:rPr>
        <w:t xml:space="preserve">             </w:t>
      </w:r>
      <w:r w:rsidR="009B343E">
        <w:rPr>
          <w:rFonts w:eastAsia="DengXian"/>
          <w:lang w:val="en-US" w:eastAsia="en-US"/>
        </w:rPr>
        <w:t xml:space="preserve"> </w:t>
      </w:r>
      <w:r w:rsidRPr="006170C6">
        <w:rPr>
          <w:rFonts w:eastAsia="DengXian"/>
          <w:lang w:val="ro-RO" w:eastAsia="en-US"/>
        </w:rPr>
        <w:t xml:space="preserve">- </w:t>
      </w:r>
      <w:r w:rsidRPr="009B343E">
        <w:rPr>
          <w:rFonts w:eastAsia="DengXian"/>
          <w:lang w:val="ro-RO" w:eastAsia="en-US"/>
        </w:rPr>
        <w:t>S</w:t>
      </w:r>
      <w:r w:rsidRPr="006170C6">
        <w:rPr>
          <w:rFonts w:eastAsia="DengXian"/>
          <w:lang w:val="en-US" w:eastAsia="en-US"/>
        </w:rPr>
        <w:t>pecialist principal</w:t>
      </w:r>
      <w:r w:rsidRPr="006170C6">
        <w:rPr>
          <w:rFonts w:eastAsia="DengXian"/>
          <w:lang w:val="ro-RO" w:eastAsia="en-US"/>
        </w:rPr>
        <w:t>, Direcţia Educaţie</w:t>
      </w:r>
      <w:r w:rsidRPr="009B343E">
        <w:rPr>
          <w:rFonts w:eastAsia="DengXian"/>
          <w:lang w:val="ro-RO" w:eastAsia="en-US"/>
        </w:rPr>
        <w:t>;</w:t>
      </w:r>
      <w:r w:rsidRPr="006170C6">
        <w:rPr>
          <w:rFonts w:eastAsia="DengXian"/>
          <w:lang w:val="ro-RO" w:eastAsia="en-US"/>
        </w:rPr>
        <w:t xml:space="preserve"> </w:t>
      </w:r>
    </w:p>
    <w:p w:rsidR="006170C6" w:rsidRPr="006170C6" w:rsidRDefault="006170C6" w:rsidP="0060361F">
      <w:pPr>
        <w:spacing w:line="276" w:lineRule="auto"/>
        <w:ind w:left="708" w:right="-142" w:firstLine="708"/>
        <w:jc w:val="both"/>
        <w:rPr>
          <w:lang w:val="ro-RO"/>
        </w:rPr>
      </w:pPr>
      <w:r w:rsidRPr="006170C6">
        <w:rPr>
          <w:lang w:val="ro-RO"/>
        </w:rPr>
        <w:t xml:space="preserve">locotenent-colonel, Alexandru Hudoi - </w:t>
      </w:r>
      <w:r w:rsidRPr="009B343E">
        <w:rPr>
          <w:lang w:val="ro-RO"/>
        </w:rPr>
        <w:t>Ș</w:t>
      </w:r>
      <w:r w:rsidRPr="006170C6">
        <w:rPr>
          <w:lang w:val="ro-RO"/>
        </w:rPr>
        <w:t>ef al secției logistică a D.R. „Nord” a IGC.</w:t>
      </w:r>
    </w:p>
    <w:p w:rsidR="006170C6" w:rsidRPr="006170C6" w:rsidRDefault="006170C6" w:rsidP="0060361F">
      <w:pPr>
        <w:numPr>
          <w:ilvl w:val="1"/>
          <w:numId w:val="6"/>
        </w:numPr>
        <w:tabs>
          <w:tab w:val="left" w:pos="709"/>
          <w:tab w:val="left" w:pos="851"/>
          <w:tab w:val="left" w:pos="993"/>
        </w:tabs>
        <w:spacing w:line="276" w:lineRule="auto"/>
        <w:ind w:left="0" w:right="-142" w:firstLine="567"/>
        <w:jc w:val="both"/>
        <w:rPr>
          <w:lang w:val="ro-RO"/>
        </w:rPr>
      </w:pPr>
      <w:r w:rsidRPr="006170C6">
        <w:rPr>
          <w:lang w:val="en-US"/>
        </w:rPr>
        <w:t>În cazul încetării sau modificării raporturilor de serviciu/de muncă ale persoanelor desemnate în componența Comisiei de recrutare-încorporare</w:t>
      </w:r>
      <w:r w:rsidRPr="006170C6">
        <w:rPr>
          <w:lang w:val="ro-RO"/>
        </w:rPr>
        <w:t xml:space="preserve">, </w:t>
      </w:r>
      <w:r w:rsidRPr="006170C6">
        <w:rPr>
          <w:lang w:val="en-US"/>
        </w:rPr>
        <w:t>atribuțiile acestora în cadrul comisiei vor fi exercitate de persoanele care preiau funcțiile respective, în condițiile legislației în vigoare, fără a fi necesară modificarea prezentei decizii</w:t>
      </w:r>
      <w:r w:rsidRPr="006170C6">
        <w:rPr>
          <w:lang w:val="ro-RO"/>
        </w:rPr>
        <w:t>.</w:t>
      </w:r>
    </w:p>
    <w:p w:rsidR="006170C6" w:rsidRPr="006170C6" w:rsidRDefault="006170C6" w:rsidP="0060361F">
      <w:pPr>
        <w:numPr>
          <w:ilvl w:val="1"/>
          <w:numId w:val="6"/>
        </w:numPr>
        <w:tabs>
          <w:tab w:val="left" w:pos="709"/>
          <w:tab w:val="left" w:pos="851"/>
          <w:tab w:val="left" w:pos="993"/>
        </w:tabs>
        <w:spacing w:line="276" w:lineRule="auto"/>
        <w:ind w:left="0" w:right="-142" w:firstLine="567"/>
        <w:jc w:val="both"/>
        <w:rPr>
          <w:lang w:val="ro-RO"/>
        </w:rPr>
      </w:pPr>
      <w:r w:rsidRPr="006170C6">
        <w:rPr>
          <w:lang w:val="en-US"/>
        </w:rPr>
        <w:t>Ședințele Comisiei de recrutare-încorporare sunt deliberative în cazul prezenței a cel puțin 2/3 din numărul membrilor comisiei.</w:t>
      </w:r>
    </w:p>
    <w:p w:rsidR="006170C6" w:rsidRPr="006170C6" w:rsidRDefault="006170C6" w:rsidP="0060361F">
      <w:pPr>
        <w:numPr>
          <w:ilvl w:val="1"/>
          <w:numId w:val="6"/>
        </w:numPr>
        <w:tabs>
          <w:tab w:val="left" w:pos="709"/>
          <w:tab w:val="left" w:pos="851"/>
          <w:tab w:val="left" w:pos="993"/>
        </w:tabs>
        <w:spacing w:line="276" w:lineRule="auto"/>
        <w:ind w:left="0" w:firstLine="567"/>
        <w:jc w:val="both"/>
        <w:rPr>
          <w:rFonts w:eastAsia="DengXian"/>
          <w:lang w:val="ro-RO" w:eastAsia="en-US"/>
        </w:rPr>
      </w:pPr>
      <w:r w:rsidRPr="006170C6">
        <w:rPr>
          <w:rFonts w:eastAsia="DengXian"/>
          <w:lang w:val="en-US" w:eastAsia="en-US"/>
        </w:rPr>
        <w:lastRenderedPageBreak/>
        <w:t xml:space="preserve">Se stabilește data de </w:t>
      </w:r>
      <w:r w:rsidRPr="009B343E">
        <w:rPr>
          <w:rFonts w:eastAsia="DengXian"/>
          <w:b/>
          <w:lang w:val="en-US" w:eastAsia="en-US"/>
        </w:rPr>
        <w:t>01</w:t>
      </w:r>
      <w:r w:rsidRPr="006170C6">
        <w:rPr>
          <w:rFonts w:eastAsia="DengXian"/>
          <w:b/>
          <w:bCs/>
          <w:lang w:val="en-US" w:eastAsia="en-US"/>
        </w:rPr>
        <w:t>.</w:t>
      </w:r>
      <w:r w:rsidRPr="009B343E">
        <w:rPr>
          <w:rFonts w:eastAsia="DengXian"/>
          <w:b/>
          <w:bCs/>
          <w:lang w:val="en-US" w:eastAsia="en-US"/>
        </w:rPr>
        <w:t>10</w:t>
      </w:r>
      <w:r w:rsidRPr="006170C6">
        <w:rPr>
          <w:rFonts w:eastAsia="DengXian"/>
          <w:b/>
          <w:bCs/>
          <w:lang w:val="en-US" w:eastAsia="en-US"/>
        </w:rPr>
        <w:t>.2026</w:t>
      </w:r>
      <w:r w:rsidRPr="006170C6">
        <w:rPr>
          <w:rFonts w:eastAsia="DengXian"/>
          <w:lang w:val="en-US" w:eastAsia="en-US"/>
        </w:rPr>
        <w:t xml:space="preserve"> pentru desfășurarea ședinței instructiv-metodice cu membrii Comisiei de recrutare-încorporare.</w:t>
      </w:r>
    </w:p>
    <w:p w:rsidR="006170C6" w:rsidRPr="006170C6" w:rsidRDefault="006170C6" w:rsidP="0060361F">
      <w:pPr>
        <w:numPr>
          <w:ilvl w:val="1"/>
          <w:numId w:val="6"/>
        </w:numPr>
        <w:tabs>
          <w:tab w:val="left" w:pos="709"/>
          <w:tab w:val="left" w:pos="851"/>
          <w:tab w:val="left" w:pos="993"/>
        </w:tabs>
        <w:spacing w:line="276" w:lineRule="auto"/>
        <w:ind w:left="0" w:firstLine="567"/>
        <w:jc w:val="both"/>
        <w:rPr>
          <w:rFonts w:eastAsia="DengXian"/>
          <w:lang w:val="ro-RO" w:eastAsia="en-US"/>
        </w:rPr>
      </w:pPr>
      <w:r w:rsidRPr="006170C6">
        <w:rPr>
          <w:rFonts w:eastAsia="DengXian"/>
          <w:lang w:val="en-US" w:eastAsia="en-US"/>
        </w:rPr>
        <w:t xml:space="preserve">Se aprobă graficul desfășurării ședințelor Comisiei de recrutare-încorporare privind încorporarea recruților în serviciul militar în termen, în serviciul militar cu termen redus și în serviciul civil, conform </w:t>
      </w:r>
      <w:r w:rsidRPr="006170C6">
        <w:rPr>
          <w:rFonts w:eastAsia="DengXian"/>
          <w:b/>
          <w:bCs/>
          <w:lang w:val="en-US" w:eastAsia="en-US"/>
        </w:rPr>
        <w:t>Anexei nr. 1</w:t>
      </w:r>
      <w:r w:rsidRPr="006170C6">
        <w:rPr>
          <w:rFonts w:eastAsia="DengXian"/>
          <w:lang w:val="en-US" w:eastAsia="en-US"/>
        </w:rPr>
        <w:t>.</w:t>
      </w:r>
    </w:p>
    <w:p w:rsidR="006170C6" w:rsidRPr="006170C6" w:rsidRDefault="006170C6" w:rsidP="0060361F">
      <w:pPr>
        <w:numPr>
          <w:ilvl w:val="0"/>
          <w:numId w:val="6"/>
        </w:numPr>
        <w:spacing w:line="276" w:lineRule="auto"/>
        <w:ind w:right="4" w:firstLine="567"/>
        <w:jc w:val="both"/>
        <w:rPr>
          <w:lang w:val="ro-RO"/>
        </w:rPr>
      </w:pPr>
      <w:r w:rsidRPr="006170C6">
        <w:rPr>
          <w:lang w:val="ro-RO"/>
        </w:rPr>
        <w:t>Se aprobă componenţa comisiei medico-militare de bază şi de rezervă pentru examinarea medicală a recruţilor (Anexa nr.2).</w:t>
      </w:r>
    </w:p>
    <w:p w:rsidR="006170C6" w:rsidRPr="006170C6" w:rsidRDefault="006170C6" w:rsidP="0060361F">
      <w:pPr>
        <w:numPr>
          <w:ilvl w:val="1"/>
          <w:numId w:val="6"/>
        </w:numPr>
        <w:tabs>
          <w:tab w:val="left" w:pos="709"/>
          <w:tab w:val="left" w:pos="851"/>
          <w:tab w:val="left" w:pos="993"/>
        </w:tabs>
        <w:spacing w:line="276" w:lineRule="auto"/>
        <w:ind w:left="0" w:right="4" w:firstLine="567"/>
        <w:jc w:val="both"/>
        <w:rPr>
          <w:lang w:val="ro-RO"/>
        </w:rPr>
      </w:pPr>
      <w:r w:rsidRPr="006170C6">
        <w:rPr>
          <w:lang w:val="en-US"/>
        </w:rPr>
        <w:t xml:space="preserve">Se stabilește data de </w:t>
      </w:r>
      <w:r w:rsidRPr="009B343E">
        <w:rPr>
          <w:b/>
          <w:lang w:val="en-US"/>
        </w:rPr>
        <w:t>01</w:t>
      </w:r>
      <w:r w:rsidRPr="006170C6">
        <w:rPr>
          <w:b/>
          <w:bCs/>
          <w:lang w:val="en-US"/>
        </w:rPr>
        <w:t>.</w:t>
      </w:r>
      <w:r w:rsidRPr="009B343E">
        <w:rPr>
          <w:b/>
          <w:bCs/>
          <w:lang w:val="en-US"/>
        </w:rPr>
        <w:t>10</w:t>
      </w:r>
      <w:r w:rsidRPr="006170C6">
        <w:rPr>
          <w:b/>
          <w:bCs/>
          <w:lang w:val="en-US"/>
        </w:rPr>
        <w:t>.2026</w:t>
      </w:r>
      <w:r w:rsidRPr="006170C6">
        <w:rPr>
          <w:lang w:val="en-US"/>
        </w:rPr>
        <w:t xml:space="preserve"> pentru desfășurarea ședinței instructiv-metodice cu medicii specialiști desemnați în comisia medico-militară.</w:t>
      </w:r>
    </w:p>
    <w:p w:rsidR="006170C6" w:rsidRPr="006170C6" w:rsidRDefault="006170C6" w:rsidP="0060361F">
      <w:pPr>
        <w:numPr>
          <w:ilvl w:val="1"/>
          <w:numId w:val="6"/>
        </w:numPr>
        <w:tabs>
          <w:tab w:val="left" w:pos="709"/>
          <w:tab w:val="left" w:pos="851"/>
          <w:tab w:val="left" w:pos="993"/>
        </w:tabs>
        <w:spacing w:line="276" w:lineRule="auto"/>
        <w:ind w:left="0" w:right="4" w:firstLine="567"/>
        <w:jc w:val="both"/>
        <w:rPr>
          <w:lang w:val="ro-RO"/>
        </w:rPr>
      </w:pPr>
      <w:r w:rsidRPr="006170C6">
        <w:rPr>
          <w:lang w:val="en-US"/>
        </w:rPr>
        <w:t xml:space="preserve">Se stabilește data de </w:t>
      </w:r>
      <w:r w:rsidRPr="009B343E">
        <w:rPr>
          <w:b/>
          <w:lang w:val="en-US"/>
        </w:rPr>
        <w:t>01</w:t>
      </w:r>
      <w:r w:rsidRPr="006170C6">
        <w:rPr>
          <w:b/>
          <w:bCs/>
          <w:lang w:val="en-US"/>
        </w:rPr>
        <w:t>.</w:t>
      </w:r>
      <w:r w:rsidRPr="009B343E">
        <w:rPr>
          <w:b/>
          <w:bCs/>
          <w:lang w:val="en-US"/>
        </w:rPr>
        <w:t>10</w:t>
      </w:r>
      <w:r w:rsidRPr="006170C6">
        <w:rPr>
          <w:b/>
          <w:bCs/>
          <w:lang w:val="en-US"/>
        </w:rPr>
        <w:t>.2026</w:t>
      </w:r>
      <w:r w:rsidRPr="006170C6">
        <w:rPr>
          <w:lang w:val="en-US"/>
        </w:rPr>
        <w:t xml:space="preserve"> pentru desfășurarea ședinței instructiv-metodice cu primarii și specialiștii responsabili de recrutare și încorporare, precum și cu alte persoane atrase în activitatea de recrutare și încorporare.</w:t>
      </w:r>
    </w:p>
    <w:p w:rsidR="006170C6" w:rsidRPr="006170C6" w:rsidRDefault="006170C6" w:rsidP="0060361F">
      <w:pPr>
        <w:numPr>
          <w:ilvl w:val="0"/>
          <w:numId w:val="6"/>
        </w:numPr>
        <w:tabs>
          <w:tab w:val="left" w:pos="709"/>
          <w:tab w:val="left" w:pos="851"/>
          <w:tab w:val="left" w:pos="993"/>
        </w:tabs>
        <w:spacing w:line="276" w:lineRule="auto"/>
        <w:ind w:right="4" w:firstLine="567"/>
        <w:jc w:val="both"/>
        <w:rPr>
          <w:lang w:val="ro-RO"/>
        </w:rPr>
      </w:pPr>
      <w:r w:rsidRPr="006170C6">
        <w:rPr>
          <w:lang w:val="ro-RO"/>
        </w:rPr>
        <w:t>Se recomandă IMSP „Spitalul raional Sîngerei”, IMSP „Centrul de Sănătate Sîngerei”, subdiviziunii „Centrul Comunitar de Sănătate Mintală”, precum și conducătorilor centrelor de sănătate din raionul Sîngerei să asigure, în limitele competențelor și atribuțiilor legale:</w:t>
      </w:r>
    </w:p>
    <w:p w:rsidR="006170C6" w:rsidRPr="006170C6" w:rsidRDefault="006170C6" w:rsidP="0060361F">
      <w:pPr>
        <w:numPr>
          <w:ilvl w:val="1"/>
          <w:numId w:val="6"/>
        </w:numPr>
        <w:tabs>
          <w:tab w:val="left" w:pos="851"/>
          <w:tab w:val="left" w:pos="993"/>
        </w:tabs>
        <w:spacing w:line="276" w:lineRule="auto"/>
        <w:ind w:left="0" w:right="-10" w:firstLine="567"/>
        <w:jc w:val="both"/>
        <w:rPr>
          <w:lang w:val="ro-RO"/>
        </w:rPr>
      </w:pPr>
      <w:r w:rsidRPr="006170C6">
        <w:rPr>
          <w:lang w:val="ro-RO"/>
        </w:rPr>
        <w:t>O</w:t>
      </w:r>
      <w:r w:rsidRPr="006170C6">
        <w:rPr>
          <w:lang w:val="en-US"/>
        </w:rPr>
        <w:t xml:space="preserve">rganizarea și desfășurarea activității comisiei medico-militare și de recrutare-încorporare în perioada </w:t>
      </w:r>
      <w:r w:rsidRPr="009B343E">
        <w:rPr>
          <w:b/>
          <w:lang w:val="en-US"/>
        </w:rPr>
        <w:t>01</w:t>
      </w:r>
      <w:r w:rsidRPr="006170C6">
        <w:rPr>
          <w:b/>
          <w:bCs/>
          <w:lang w:val="en-US"/>
        </w:rPr>
        <w:t>.</w:t>
      </w:r>
      <w:r w:rsidRPr="009B343E">
        <w:rPr>
          <w:b/>
          <w:bCs/>
          <w:lang w:val="en-US"/>
        </w:rPr>
        <w:t>10</w:t>
      </w:r>
      <w:r w:rsidRPr="006170C6">
        <w:rPr>
          <w:b/>
          <w:bCs/>
          <w:lang w:val="en-US"/>
        </w:rPr>
        <w:t>.2026–29.01.2027</w:t>
      </w:r>
      <w:r w:rsidRPr="006170C6">
        <w:rPr>
          <w:lang w:val="ro-RO"/>
        </w:rPr>
        <w:t>.</w:t>
      </w:r>
    </w:p>
    <w:p w:rsidR="006170C6" w:rsidRPr="006170C6" w:rsidRDefault="006170C6" w:rsidP="0060361F">
      <w:pPr>
        <w:numPr>
          <w:ilvl w:val="1"/>
          <w:numId w:val="6"/>
        </w:numPr>
        <w:tabs>
          <w:tab w:val="left" w:pos="851"/>
          <w:tab w:val="left" w:pos="993"/>
        </w:tabs>
        <w:spacing w:line="276" w:lineRule="auto"/>
        <w:ind w:left="0" w:right="-10" w:firstLine="567"/>
        <w:jc w:val="both"/>
        <w:rPr>
          <w:lang w:val="ro-RO"/>
        </w:rPr>
      </w:pPr>
      <w:r w:rsidRPr="006170C6">
        <w:rPr>
          <w:lang w:val="ro-RO"/>
        </w:rPr>
        <w:t>Păstrarea salariului mediu lunar la locul de muncă al medicilor implicaţi în procesul de încorporare.</w:t>
      </w:r>
    </w:p>
    <w:p w:rsidR="006170C6" w:rsidRPr="006170C6" w:rsidRDefault="006170C6" w:rsidP="0060361F">
      <w:pPr>
        <w:numPr>
          <w:ilvl w:val="1"/>
          <w:numId w:val="6"/>
        </w:numPr>
        <w:tabs>
          <w:tab w:val="left" w:pos="851"/>
          <w:tab w:val="left" w:pos="993"/>
        </w:tabs>
        <w:spacing w:line="276" w:lineRule="auto"/>
        <w:ind w:left="0" w:right="-38" w:firstLine="567"/>
        <w:jc w:val="both"/>
        <w:rPr>
          <w:lang w:val="ro-RO"/>
        </w:rPr>
      </w:pPr>
      <w:r w:rsidRPr="006170C6">
        <w:rPr>
          <w:lang w:val="ro-RO"/>
        </w:rPr>
        <w:t>Condiţii optime în instituţiile medicale pentru efectuarea examenului medical și investigaţiilor medicale necesare.</w:t>
      </w:r>
    </w:p>
    <w:p w:rsidR="006170C6" w:rsidRPr="006170C6" w:rsidRDefault="006170C6" w:rsidP="0060361F">
      <w:pPr>
        <w:numPr>
          <w:ilvl w:val="1"/>
          <w:numId w:val="6"/>
        </w:numPr>
        <w:tabs>
          <w:tab w:val="left" w:pos="851"/>
          <w:tab w:val="left" w:pos="993"/>
        </w:tabs>
        <w:spacing w:line="276" w:lineRule="auto"/>
        <w:ind w:left="0" w:right="-10" w:firstLine="567"/>
        <w:jc w:val="both"/>
        <w:rPr>
          <w:lang w:val="ro-RO"/>
        </w:rPr>
      </w:pPr>
      <w:r w:rsidRPr="006170C6">
        <w:rPr>
          <w:lang w:val="ro-RO"/>
        </w:rPr>
        <w:t>Prezentarea listelor recruţilor a.n. 1999 - 2008 în SAM Sîngerei, care suferă de boli cronice şi sunt supuşi evidenţei medicale.</w:t>
      </w:r>
    </w:p>
    <w:p w:rsidR="006170C6" w:rsidRPr="006170C6" w:rsidRDefault="006170C6" w:rsidP="0060361F">
      <w:pPr>
        <w:numPr>
          <w:ilvl w:val="0"/>
          <w:numId w:val="6"/>
        </w:numPr>
        <w:tabs>
          <w:tab w:val="left" w:pos="709"/>
          <w:tab w:val="left" w:pos="851"/>
        </w:tabs>
        <w:spacing w:line="276" w:lineRule="auto"/>
        <w:ind w:right="4" w:firstLine="567"/>
        <w:jc w:val="both"/>
        <w:rPr>
          <w:lang w:val="ro-RO"/>
        </w:rPr>
      </w:pPr>
      <w:r w:rsidRPr="006170C6">
        <w:rPr>
          <w:lang w:val="ro-RO"/>
        </w:rPr>
        <w:t>Examenul medical al recruţilor supuşi încorporării se va efectua din contul bugetului local conform cerințelor Regulamentului cu privire la expertiza medico-militară în Forțele Armate ale Republicii Moldova, aprobat de Guvern (Legea RM nr.</w:t>
      </w:r>
      <w:r w:rsidR="009B343E" w:rsidRPr="009B343E">
        <w:rPr>
          <w:lang w:val="ro-RO"/>
        </w:rPr>
        <w:t xml:space="preserve"> </w:t>
      </w:r>
      <w:r w:rsidRPr="006170C6">
        <w:rPr>
          <w:lang w:val="ro-RO"/>
        </w:rPr>
        <w:t>1245/2002, art.</w:t>
      </w:r>
      <w:r w:rsidR="009B343E" w:rsidRPr="009B343E">
        <w:rPr>
          <w:lang w:val="ro-RO"/>
        </w:rPr>
        <w:t xml:space="preserve"> </w:t>
      </w:r>
      <w:r w:rsidRPr="006170C6">
        <w:rPr>
          <w:lang w:val="ro-RO"/>
        </w:rPr>
        <w:t xml:space="preserve">8). </w:t>
      </w:r>
    </w:p>
    <w:p w:rsidR="006170C6" w:rsidRPr="006170C6" w:rsidRDefault="006170C6" w:rsidP="0060361F">
      <w:pPr>
        <w:numPr>
          <w:ilvl w:val="0"/>
          <w:numId w:val="6"/>
        </w:numPr>
        <w:tabs>
          <w:tab w:val="left" w:pos="709"/>
          <w:tab w:val="left" w:pos="851"/>
        </w:tabs>
        <w:spacing w:line="276" w:lineRule="auto"/>
        <w:ind w:right="4" w:firstLine="567"/>
        <w:jc w:val="both"/>
        <w:rPr>
          <w:lang w:val="ro-RO"/>
        </w:rPr>
      </w:pPr>
      <w:r w:rsidRPr="006170C6">
        <w:rPr>
          <w:lang w:val="ro-RO"/>
        </w:rPr>
        <w:t xml:space="preserve">Se recomandă </w:t>
      </w:r>
      <w:r w:rsidRPr="006170C6">
        <w:rPr>
          <w:lang w:val="en-US"/>
        </w:rPr>
        <w:t>conducătorilor IMSP „Spitalul raional Sîngerei”, IMSP „Centrul de Sănătate Sîngerei” și subdiviziunii „Centrul Comunitar de Sănătate Mintală” ca, după finalizarea perioadei de încorporare, să prezinte Consiliului raional Sîngerei documentele justificative privind serviciile medicale prestate recruților, în vederea asigurării finanțării acestora în condițiile legislației.</w:t>
      </w:r>
      <w:r w:rsidRPr="006170C6">
        <w:rPr>
          <w:lang w:val="ro-RO"/>
        </w:rPr>
        <w:t xml:space="preserve"> </w:t>
      </w:r>
    </w:p>
    <w:p w:rsidR="006170C6" w:rsidRPr="006170C6" w:rsidRDefault="006170C6" w:rsidP="0060361F">
      <w:pPr>
        <w:numPr>
          <w:ilvl w:val="0"/>
          <w:numId w:val="6"/>
        </w:numPr>
        <w:tabs>
          <w:tab w:val="left" w:pos="709"/>
          <w:tab w:val="left" w:pos="851"/>
        </w:tabs>
        <w:spacing w:line="276" w:lineRule="auto"/>
        <w:ind w:firstLine="567"/>
        <w:jc w:val="both"/>
        <w:rPr>
          <w:lang w:val="ro-RO"/>
        </w:rPr>
      </w:pPr>
      <w:r w:rsidRPr="006170C6">
        <w:rPr>
          <w:lang w:val="ro-RO"/>
        </w:rPr>
        <w:t>Se recomandă Primarilor să asigure:</w:t>
      </w:r>
    </w:p>
    <w:p w:rsidR="006170C6" w:rsidRPr="006170C6" w:rsidRDefault="006170C6" w:rsidP="0060361F">
      <w:pPr>
        <w:numPr>
          <w:ilvl w:val="1"/>
          <w:numId w:val="6"/>
        </w:numPr>
        <w:tabs>
          <w:tab w:val="left" w:pos="709"/>
          <w:tab w:val="left" w:pos="851"/>
          <w:tab w:val="left" w:pos="993"/>
        </w:tabs>
        <w:spacing w:line="276" w:lineRule="auto"/>
        <w:ind w:left="0" w:firstLine="567"/>
        <w:jc w:val="both"/>
        <w:rPr>
          <w:lang w:val="ro-RO"/>
        </w:rPr>
      </w:pPr>
      <w:r w:rsidRPr="006170C6">
        <w:rPr>
          <w:lang w:val="ro-RO"/>
        </w:rPr>
        <w:t>Prezenţa recruţilor a.n. 1999-2008 la comisia medico-militară şi de recrutare-încorporare, conform graficului (Anexa nr. 3).</w:t>
      </w:r>
    </w:p>
    <w:p w:rsidR="006170C6" w:rsidRPr="006170C6" w:rsidRDefault="006170C6" w:rsidP="0060361F">
      <w:pPr>
        <w:numPr>
          <w:ilvl w:val="1"/>
          <w:numId w:val="6"/>
        </w:numPr>
        <w:tabs>
          <w:tab w:val="left" w:pos="709"/>
          <w:tab w:val="left" w:pos="851"/>
          <w:tab w:val="left" w:pos="993"/>
        </w:tabs>
        <w:spacing w:line="276" w:lineRule="auto"/>
        <w:ind w:left="0" w:firstLine="567"/>
        <w:jc w:val="both"/>
        <w:rPr>
          <w:lang w:val="ro-RO"/>
        </w:rPr>
      </w:pPr>
      <w:r w:rsidRPr="006170C6">
        <w:rPr>
          <w:lang w:val="ro-RO"/>
        </w:rPr>
        <w:t xml:space="preserve">Instituirea punctelor de recrutare, încorporare și completare,  în care vor fi încadraţi salariaţi responsabili de evidența militară pentru perioada activității comisiilor medico-militare și de recrutare-încorporare, din contul mijloacelor disponibile ale bugetului local. </w:t>
      </w:r>
    </w:p>
    <w:p w:rsidR="006170C6" w:rsidRPr="006170C6" w:rsidRDefault="006170C6" w:rsidP="0060361F">
      <w:pPr>
        <w:numPr>
          <w:ilvl w:val="0"/>
          <w:numId w:val="6"/>
        </w:numPr>
        <w:tabs>
          <w:tab w:val="left" w:pos="709"/>
          <w:tab w:val="left" w:pos="851"/>
        </w:tabs>
        <w:spacing w:line="276" w:lineRule="auto"/>
        <w:ind w:firstLine="567"/>
        <w:jc w:val="both"/>
        <w:rPr>
          <w:lang w:val="ro-RO"/>
        </w:rPr>
      </w:pPr>
      <w:r w:rsidRPr="006170C6">
        <w:rPr>
          <w:lang w:val="en-US"/>
        </w:rPr>
        <w:t xml:space="preserve">Se aprobă repartizarea sarcinii de încorporare stabilite pentru raionul Sîngerei între unitățile administrativ-teritoriale de nivelul întâi, pentru perioada </w:t>
      </w:r>
      <w:r w:rsidRPr="006170C6">
        <w:rPr>
          <w:bCs/>
          <w:lang w:val="en-US"/>
        </w:rPr>
        <w:t>octombrie 2026–ianuarie 2027</w:t>
      </w:r>
      <w:r w:rsidRPr="006170C6">
        <w:rPr>
          <w:lang w:val="en-US"/>
        </w:rPr>
        <w:t xml:space="preserve">, conform </w:t>
      </w:r>
      <w:r w:rsidRPr="006170C6">
        <w:rPr>
          <w:bCs/>
          <w:lang w:val="en-US"/>
        </w:rPr>
        <w:t>Anexei nr. 4</w:t>
      </w:r>
      <w:r w:rsidRPr="006170C6">
        <w:rPr>
          <w:lang w:val="en-US"/>
        </w:rPr>
        <w:t>.</w:t>
      </w:r>
    </w:p>
    <w:p w:rsidR="006170C6" w:rsidRPr="006170C6" w:rsidRDefault="006170C6" w:rsidP="0060361F">
      <w:pPr>
        <w:numPr>
          <w:ilvl w:val="0"/>
          <w:numId w:val="6"/>
        </w:numPr>
        <w:tabs>
          <w:tab w:val="left" w:pos="709"/>
          <w:tab w:val="left" w:pos="851"/>
        </w:tabs>
        <w:spacing w:line="276" w:lineRule="auto"/>
        <w:ind w:firstLine="567"/>
        <w:jc w:val="both"/>
        <w:rPr>
          <w:lang w:val="ro-RO"/>
        </w:rPr>
      </w:pPr>
      <w:r w:rsidRPr="006170C6">
        <w:rPr>
          <w:lang w:val="ro-RO"/>
        </w:rPr>
        <w:t xml:space="preserve">Inspectoratul de Poliţie al raionului Sîngerei: </w:t>
      </w:r>
    </w:p>
    <w:p w:rsidR="006170C6" w:rsidRPr="006170C6" w:rsidRDefault="006170C6" w:rsidP="0060361F">
      <w:pPr>
        <w:tabs>
          <w:tab w:val="left" w:pos="709"/>
          <w:tab w:val="left" w:pos="851"/>
        </w:tabs>
        <w:spacing w:line="276" w:lineRule="auto"/>
        <w:ind w:firstLine="567"/>
        <w:jc w:val="both"/>
        <w:rPr>
          <w:lang w:val="ro-RO"/>
        </w:rPr>
      </w:pPr>
      <w:r w:rsidRPr="006170C6">
        <w:rPr>
          <w:lang w:val="ro-RO"/>
        </w:rPr>
        <w:t>- va acorda ajutor APL de nivelul 1 pentru asigurarea prezenţei recruţilor la comisia medico-militară şi de recrutare-încorporare și va întreprinde măsuri pentru căutarea şi stabilirea domiciliului recruţilor, care nu s-au prezentat, conform ordinului de chemare, la secţia administrativ-militară (l.d.p. Sîngerei), astfel eschivându-se de la prezentarea la comisia medico-militară şi de la încorporare.</w:t>
      </w:r>
    </w:p>
    <w:p w:rsidR="006170C6" w:rsidRPr="006170C6" w:rsidRDefault="006170C6" w:rsidP="0060361F">
      <w:pPr>
        <w:numPr>
          <w:ilvl w:val="0"/>
          <w:numId w:val="6"/>
        </w:numPr>
        <w:tabs>
          <w:tab w:val="left" w:pos="709"/>
          <w:tab w:val="left" w:pos="851"/>
        </w:tabs>
        <w:spacing w:line="276" w:lineRule="auto"/>
        <w:ind w:firstLine="567"/>
        <w:jc w:val="both"/>
        <w:rPr>
          <w:lang w:val="ro-RO"/>
        </w:rPr>
      </w:pPr>
      <w:r w:rsidRPr="006170C6">
        <w:rPr>
          <w:lang w:val="ro-RO"/>
        </w:rPr>
        <w:t>Se aprobă:</w:t>
      </w:r>
    </w:p>
    <w:p w:rsidR="006170C6" w:rsidRPr="006170C6" w:rsidRDefault="006170C6" w:rsidP="0060361F">
      <w:pPr>
        <w:numPr>
          <w:ilvl w:val="1"/>
          <w:numId w:val="6"/>
        </w:numPr>
        <w:tabs>
          <w:tab w:val="left" w:pos="709"/>
          <w:tab w:val="left" w:pos="851"/>
          <w:tab w:val="left" w:pos="993"/>
        </w:tabs>
        <w:spacing w:line="276" w:lineRule="auto"/>
        <w:ind w:left="0" w:firstLine="567"/>
        <w:jc w:val="both"/>
        <w:rPr>
          <w:lang w:val="ro-RO"/>
        </w:rPr>
      </w:pPr>
      <w:r w:rsidRPr="006170C6">
        <w:rPr>
          <w:lang w:val="ro-RO"/>
        </w:rPr>
        <w:t>Programul de primire al analizelor între orele 08:00-10:00.</w:t>
      </w:r>
    </w:p>
    <w:p w:rsidR="006170C6" w:rsidRPr="006170C6" w:rsidRDefault="006170C6" w:rsidP="0060361F">
      <w:pPr>
        <w:numPr>
          <w:ilvl w:val="1"/>
          <w:numId w:val="6"/>
        </w:numPr>
        <w:tabs>
          <w:tab w:val="left" w:pos="709"/>
          <w:tab w:val="left" w:pos="851"/>
          <w:tab w:val="left" w:pos="993"/>
        </w:tabs>
        <w:spacing w:line="276" w:lineRule="auto"/>
        <w:ind w:left="0" w:firstLine="567"/>
        <w:jc w:val="both"/>
        <w:rPr>
          <w:lang w:val="ro-RO"/>
        </w:rPr>
      </w:pPr>
      <w:r w:rsidRPr="006170C6">
        <w:rPr>
          <w:lang w:val="ro-RO"/>
        </w:rPr>
        <w:t>Programul activităţii comisiei medico-militare între orele 08:00-14:00.</w:t>
      </w:r>
    </w:p>
    <w:p w:rsidR="006170C6" w:rsidRPr="006170C6" w:rsidRDefault="006170C6" w:rsidP="0060361F">
      <w:pPr>
        <w:numPr>
          <w:ilvl w:val="0"/>
          <w:numId w:val="6"/>
        </w:numPr>
        <w:spacing w:line="276" w:lineRule="auto"/>
        <w:ind w:firstLine="567"/>
        <w:jc w:val="both"/>
        <w:rPr>
          <w:lang w:val="ro-RO"/>
        </w:rPr>
      </w:pPr>
      <w:r w:rsidRPr="006170C6">
        <w:rPr>
          <w:lang w:val="ro-RO"/>
        </w:rPr>
        <w:lastRenderedPageBreak/>
        <w:t>Se desemnează responsabil de organizarea şi realizarea deciziei în cauză, vicepreşedinta raionului (dna Vera Serbușca) şi şeful secţiei administrativ-militară a raionului (colonel Evghen Gorodenco).</w:t>
      </w:r>
    </w:p>
    <w:p w:rsidR="006170C6" w:rsidRPr="006170C6" w:rsidRDefault="006170C6" w:rsidP="0060361F">
      <w:pPr>
        <w:numPr>
          <w:ilvl w:val="0"/>
          <w:numId w:val="6"/>
        </w:numPr>
        <w:spacing w:line="276" w:lineRule="auto"/>
        <w:ind w:firstLine="567"/>
        <w:jc w:val="both"/>
        <w:rPr>
          <w:lang w:val="ro-RO"/>
        </w:rPr>
      </w:pPr>
      <w:r w:rsidRPr="006170C6">
        <w:rPr>
          <w:lang w:val="ro-RO"/>
        </w:rPr>
        <w:t>Controlul asupra realizării  prezentei decizii, se pune în sarcina Comisiei consultative pentru învăţământ, cultură, sport, tineret, ocrotirea sănătăţii, probleme sociale, turism şi culte (dna A. Tabarcea).</w:t>
      </w:r>
    </w:p>
    <w:p w:rsidR="006170C6" w:rsidRPr="006170C6" w:rsidRDefault="006170C6" w:rsidP="0060361F">
      <w:pPr>
        <w:numPr>
          <w:ilvl w:val="0"/>
          <w:numId w:val="6"/>
        </w:numPr>
        <w:spacing w:line="276" w:lineRule="auto"/>
        <w:ind w:firstLine="567"/>
        <w:contextualSpacing/>
        <w:jc w:val="both"/>
        <w:rPr>
          <w:lang w:val="ro-RO"/>
        </w:rPr>
      </w:pPr>
      <w:r w:rsidRPr="006170C6">
        <w:rPr>
          <w:lang w:val="ro-RO"/>
        </w:rPr>
        <w:t xml:space="preserve">Prezenta decizie poate fi contestată la Judecătoria Bălți (sediul Central, str. Hotinului, nr. 43) în termen de 30 zile de la data </w:t>
      </w:r>
      <w:r w:rsidRPr="009B343E">
        <w:rPr>
          <w:lang w:val="ro-RO"/>
        </w:rPr>
        <w:t>publicării</w:t>
      </w:r>
      <w:r w:rsidRPr="006170C6">
        <w:rPr>
          <w:lang w:val="ro-RO"/>
        </w:rPr>
        <w:t>, potrivit prevederilor Codului Administrativ al Republicii Moldova nr. 116/2018.</w:t>
      </w:r>
    </w:p>
    <w:p w:rsidR="009B343E" w:rsidRDefault="009B343E">
      <w:pPr>
        <w:jc w:val="both"/>
        <w:rPr>
          <w:rFonts w:eastAsia="Calibri"/>
          <w:b/>
          <w:lang w:val="it-IT"/>
        </w:rPr>
      </w:pPr>
    </w:p>
    <w:p w:rsidR="009B343E" w:rsidRDefault="009B343E">
      <w:pPr>
        <w:jc w:val="both"/>
        <w:rPr>
          <w:rFonts w:eastAsia="Calibri"/>
          <w:b/>
          <w:lang w:val="it-IT"/>
        </w:rPr>
      </w:pPr>
    </w:p>
    <w:p w:rsidR="00F723CC" w:rsidRDefault="00EA0E61">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215A8A">
        <w:rPr>
          <w:rFonts w:eastAsia="Calibri"/>
          <w:b/>
          <w:lang w:val="it-IT"/>
        </w:rPr>
        <w:t xml:space="preserve">                             </w:t>
      </w:r>
      <w:r w:rsidR="00215A8A">
        <w:rPr>
          <w:rFonts w:eastAsia="Calibri"/>
          <w:b/>
          <w:lang w:val="ro-RO"/>
        </w:rPr>
        <w:t>Alina TABARCEA</w:t>
      </w:r>
    </w:p>
    <w:p w:rsidR="00F723CC" w:rsidRDefault="00F723CC">
      <w:pPr>
        <w:tabs>
          <w:tab w:val="left" w:pos="1860"/>
        </w:tabs>
        <w:jc w:val="both"/>
        <w:rPr>
          <w:rFonts w:eastAsia="Calibri"/>
          <w:b/>
          <w:lang w:val="it-IT"/>
        </w:rPr>
      </w:pPr>
    </w:p>
    <w:p w:rsidR="009B343E" w:rsidRDefault="009B343E">
      <w:pPr>
        <w:tabs>
          <w:tab w:val="left" w:pos="1860"/>
        </w:tabs>
        <w:jc w:val="both"/>
        <w:rPr>
          <w:rFonts w:eastAsia="Calibri"/>
          <w:b/>
          <w:lang w:val="it-IT"/>
        </w:rPr>
      </w:pPr>
    </w:p>
    <w:p w:rsidR="00F723CC" w:rsidRDefault="00EA0E61">
      <w:pPr>
        <w:tabs>
          <w:tab w:val="left" w:pos="1860"/>
        </w:tabs>
        <w:jc w:val="both"/>
        <w:rPr>
          <w:rFonts w:eastAsia="Calibri"/>
          <w:b/>
          <w:lang w:val="it-IT"/>
        </w:rPr>
      </w:pPr>
      <w:r>
        <w:rPr>
          <w:rFonts w:eastAsia="Calibri"/>
          <w:b/>
          <w:lang w:val="it-IT"/>
        </w:rPr>
        <w:t>CONTRASEMNAT:</w:t>
      </w:r>
    </w:p>
    <w:p w:rsidR="00F723CC" w:rsidRDefault="00EA0E61">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9B343E" w:rsidRDefault="009B343E">
      <w:pPr>
        <w:ind w:right="111"/>
        <w:jc w:val="right"/>
        <w:rPr>
          <w:b/>
          <w:lang w:val="en-US"/>
        </w:rPr>
      </w:pPr>
    </w:p>
    <w:p w:rsidR="0060361F" w:rsidRDefault="0060361F" w:rsidP="0060361F">
      <w:pPr>
        <w:rPr>
          <w:b/>
          <w:i/>
          <w:lang w:val="en-US"/>
        </w:rPr>
      </w:pPr>
      <w:r>
        <w:rPr>
          <w:b/>
          <w:i/>
          <w:lang w:val="en-US"/>
        </w:rPr>
        <w:t xml:space="preserve">Conform originalului </w:t>
      </w:r>
    </w:p>
    <w:p w:rsidR="0060361F" w:rsidRDefault="0060361F" w:rsidP="0060361F">
      <w:pPr>
        <w:tabs>
          <w:tab w:val="left" w:pos="1860"/>
        </w:tabs>
        <w:jc w:val="both"/>
        <w:rPr>
          <w:rFonts w:eastAsia="Calibri"/>
          <w:b/>
          <w:lang w:val="it-IT"/>
        </w:rPr>
      </w:pPr>
      <w:r>
        <w:rPr>
          <w:b/>
          <w:lang w:val="en-US"/>
        </w:rPr>
        <w:t>Secretară interimară a Consiliului raional</w:t>
      </w:r>
      <w:r>
        <w:rPr>
          <w:b/>
          <w:lang w:val="en-US"/>
        </w:rPr>
        <w:tab/>
        <w:t xml:space="preserve">                                           Angela MIHALIUC</w:t>
      </w:r>
    </w:p>
    <w:p w:rsidR="0060361F" w:rsidRPr="0060361F" w:rsidRDefault="0060361F" w:rsidP="00EA0E61">
      <w:pPr>
        <w:ind w:left="7080" w:firstLine="708"/>
        <w:jc w:val="both"/>
        <w:rPr>
          <w:rFonts w:eastAsia="DengXian"/>
          <w:lang w:val="it-IT"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60361F" w:rsidRDefault="0060361F" w:rsidP="00EA0E61">
      <w:pPr>
        <w:ind w:left="7080" w:firstLine="708"/>
        <w:jc w:val="both"/>
        <w:rPr>
          <w:rFonts w:eastAsia="DengXian"/>
          <w:lang w:val="ro-RO" w:eastAsia="en-US"/>
        </w:rPr>
      </w:pPr>
    </w:p>
    <w:p w:rsidR="00EA0E61" w:rsidRPr="00EA0E61" w:rsidRDefault="00EA0E61" w:rsidP="00EA0E61">
      <w:pPr>
        <w:ind w:left="7080" w:firstLine="708"/>
        <w:jc w:val="both"/>
        <w:rPr>
          <w:rFonts w:eastAsia="DengXian"/>
          <w:lang w:val="ro-RO" w:eastAsia="en-US"/>
        </w:rPr>
      </w:pPr>
      <w:r w:rsidRPr="00EA0E61">
        <w:rPr>
          <w:rFonts w:eastAsia="DengXian"/>
          <w:lang w:val="ro-RO" w:eastAsia="en-US"/>
        </w:rPr>
        <w:t>Anexa nr.</w:t>
      </w:r>
      <w:r>
        <w:rPr>
          <w:rFonts w:eastAsia="DengXian"/>
          <w:lang w:val="ro-RO" w:eastAsia="en-US"/>
        </w:rPr>
        <w:t xml:space="preserve"> </w:t>
      </w:r>
      <w:r w:rsidRPr="00EA0E61">
        <w:rPr>
          <w:rFonts w:eastAsia="DengXian"/>
          <w:lang w:val="ro-RO" w:eastAsia="en-US"/>
        </w:rPr>
        <w:t>1</w:t>
      </w:r>
    </w:p>
    <w:p w:rsidR="00EA0E61" w:rsidRPr="00EA0E61" w:rsidRDefault="00EA0E61" w:rsidP="00EA0E61">
      <w:pPr>
        <w:rPr>
          <w:rFonts w:eastAsia="DengXian"/>
          <w:lang w:val="en-US" w:eastAsia="en-US"/>
        </w:rPr>
      </w:pPr>
      <w:r w:rsidRPr="00EA0E61">
        <w:rPr>
          <w:rFonts w:eastAsia="DengXian"/>
          <w:lang w:val="ro-RO" w:eastAsia="en-US"/>
        </w:rPr>
        <w:t xml:space="preserve">                                                                                            </w:t>
      </w:r>
      <w:r>
        <w:rPr>
          <w:rFonts w:eastAsia="DengXian"/>
          <w:lang w:val="ro-RO" w:eastAsia="en-US"/>
        </w:rPr>
        <w:t xml:space="preserve">                            la D</w:t>
      </w:r>
      <w:r w:rsidRPr="00EA0E61">
        <w:rPr>
          <w:rFonts w:eastAsia="DengXian"/>
          <w:lang w:val="ro-RO" w:eastAsia="en-US"/>
        </w:rPr>
        <w:t>ecizia nr.</w:t>
      </w:r>
      <w:r>
        <w:rPr>
          <w:rFonts w:eastAsia="DengXian"/>
          <w:lang w:val="en-US" w:eastAsia="en-US"/>
        </w:rPr>
        <w:t xml:space="preserve"> </w:t>
      </w:r>
      <w:r>
        <w:rPr>
          <w:rFonts w:eastAsia="DengXian"/>
          <w:u w:val="single"/>
          <w:lang w:val="en-US" w:eastAsia="en-US"/>
        </w:rPr>
        <w:t>4/15</w:t>
      </w:r>
    </w:p>
    <w:p w:rsidR="00EA0E61" w:rsidRPr="00EA0E61" w:rsidRDefault="00EA0E61" w:rsidP="00EA0E61">
      <w:pPr>
        <w:rPr>
          <w:rFonts w:eastAsia="DengXian"/>
          <w:lang w:val="en-US" w:eastAsia="en-US"/>
        </w:rPr>
      </w:pPr>
      <w:r w:rsidRPr="00EA0E61">
        <w:rPr>
          <w:rFonts w:eastAsia="DengXian"/>
          <w:lang w:val="ro-RO" w:eastAsia="en-US"/>
        </w:rPr>
        <w:t xml:space="preserve">                                                                                                                        din </w:t>
      </w:r>
      <w:r>
        <w:rPr>
          <w:rFonts w:eastAsia="DengXian"/>
          <w:lang w:val="ro-RO" w:eastAsia="en-US"/>
        </w:rPr>
        <w:t xml:space="preserve"> </w:t>
      </w:r>
      <w:r w:rsidRPr="00EA0E61">
        <w:rPr>
          <w:rFonts w:eastAsia="DengXian"/>
          <w:lang w:val="en-US" w:eastAsia="en-US"/>
        </w:rPr>
        <w:t>_</w:t>
      </w:r>
      <w:r>
        <w:rPr>
          <w:rFonts w:eastAsia="DengXian"/>
          <w:u w:val="single"/>
          <w:lang w:val="en-US" w:eastAsia="en-US"/>
        </w:rPr>
        <w:t>30.09.</w:t>
      </w:r>
      <w:r w:rsidRPr="00EA0E61">
        <w:rPr>
          <w:rFonts w:eastAsia="DengXian"/>
          <w:u w:val="single"/>
          <w:lang w:val="en-US" w:eastAsia="en-US"/>
        </w:rPr>
        <w:t>2026</w:t>
      </w:r>
      <w:r>
        <w:rPr>
          <w:rFonts w:eastAsia="DengXian"/>
          <w:u w:val="single"/>
          <w:lang w:val="en-US" w:eastAsia="en-US"/>
        </w:rPr>
        <w:t>_</w:t>
      </w: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jc w:val="center"/>
        <w:rPr>
          <w:lang w:val="ro-RO"/>
        </w:rPr>
      </w:pPr>
      <w:r w:rsidRPr="00EA0E61">
        <w:rPr>
          <w:lang w:val="ro-RO"/>
        </w:rPr>
        <w:t>Grafic</w:t>
      </w:r>
    </w:p>
    <w:p w:rsidR="00EA0E61" w:rsidRPr="00EA0E61" w:rsidRDefault="00EA0E61" w:rsidP="00EA0E61">
      <w:pPr>
        <w:jc w:val="center"/>
        <w:rPr>
          <w:lang w:val="ro-RO"/>
        </w:rPr>
      </w:pPr>
      <w:r w:rsidRPr="00EA0E61">
        <w:rPr>
          <w:lang w:val="ro-RO"/>
        </w:rPr>
        <w:t>de desfășurare a ședințelor comisiei de recrutare-încorporare</w:t>
      </w:r>
    </w:p>
    <w:p w:rsidR="00EA0E61" w:rsidRPr="00EA0E61" w:rsidRDefault="00EA0E61" w:rsidP="00EA0E61">
      <w:pPr>
        <w:jc w:val="center"/>
        <w:rPr>
          <w:bCs/>
          <w:lang w:val="ro-RO"/>
        </w:rPr>
      </w:pPr>
      <w:r w:rsidRPr="00EA0E61">
        <w:rPr>
          <w:lang w:val="ro-RO"/>
        </w:rPr>
        <w:t xml:space="preserve">în perioada </w:t>
      </w:r>
      <w:r w:rsidRPr="00EA0E61">
        <w:rPr>
          <w:bCs/>
          <w:lang w:val="ro-RO"/>
        </w:rPr>
        <w:t>octombrie 2026 - ianuarie 2027</w:t>
      </w:r>
    </w:p>
    <w:p w:rsidR="00EA0E61" w:rsidRPr="00EA0E61" w:rsidRDefault="00EA0E61" w:rsidP="00EA0E61">
      <w:pPr>
        <w:spacing w:after="200" w:line="276" w:lineRule="auto"/>
        <w:rPr>
          <w:rFonts w:eastAsia="DengXian"/>
          <w:lang w:val="ro-RO" w:eastAsia="en-US"/>
        </w:rPr>
      </w:pPr>
    </w:p>
    <w:tbl>
      <w:tblPr>
        <w:tblpPr w:leftFromText="180" w:rightFromText="180" w:vertAnchor="text" w:horzAnchor="margin" w:tblpXSpec="center" w:tblpY="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2563"/>
        <w:gridCol w:w="2126"/>
        <w:gridCol w:w="1994"/>
      </w:tblGrid>
      <w:tr w:rsidR="00EA0E61" w:rsidRPr="00EA0E61" w:rsidTr="00EA0E61">
        <w:trPr>
          <w:trHeight w:val="695"/>
        </w:trPr>
        <w:tc>
          <w:tcPr>
            <w:tcW w:w="664" w:type="dxa"/>
            <w:vAlign w:val="center"/>
          </w:tcPr>
          <w:p w:rsidR="00EA0E61" w:rsidRPr="00EA0E61" w:rsidRDefault="00EA0E61" w:rsidP="00EA0E61">
            <w:pPr>
              <w:keepNext/>
              <w:jc w:val="center"/>
              <w:outlineLvl w:val="0"/>
              <w:rPr>
                <w:lang w:val="ro-RO"/>
              </w:rPr>
            </w:pPr>
            <w:r w:rsidRPr="00EA0E61">
              <w:rPr>
                <w:lang w:val="ro-RO"/>
              </w:rPr>
              <w:t>Nr. d/o</w:t>
            </w:r>
          </w:p>
        </w:tc>
        <w:tc>
          <w:tcPr>
            <w:tcW w:w="2563" w:type="dxa"/>
            <w:vAlign w:val="center"/>
          </w:tcPr>
          <w:p w:rsidR="00EA0E61" w:rsidRPr="00EA0E61" w:rsidRDefault="00EA0E61" w:rsidP="00EA0E61">
            <w:pPr>
              <w:keepNext/>
              <w:jc w:val="center"/>
              <w:outlineLvl w:val="0"/>
              <w:rPr>
                <w:lang w:val="ro-RO"/>
              </w:rPr>
            </w:pPr>
            <w:r w:rsidRPr="00EA0E61">
              <w:rPr>
                <w:lang w:val="ro-RO"/>
              </w:rPr>
              <w:t>Data</w:t>
            </w:r>
          </w:p>
          <w:p w:rsidR="00EA0E61" w:rsidRPr="00EA0E61" w:rsidRDefault="00EA0E61" w:rsidP="00EA0E61">
            <w:pPr>
              <w:keepNext/>
              <w:jc w:val="center"/>
              <w:outlineLvl w:val="0"/>
              <w:rPr>
                <w:lang w:val="ro-RO"/>
              </w:rPr>
            </w:pPr>
            <w:r w:rsidRPr="00EA0E61">
              <w:rPr>
                <w:lang w:val="ro-RO"/>
              </w:rPr>
              <w:t>desfășurării ședinței</w:t>
            </w:r>
          </w:p>
        </w:tc>
        <w:tc>
          <w:tcPr>
            <w:tcW w:w="2126" w:type="dxa"/>
          </w:tcPr>
          <w:p w:rsidR="00EA0E61" w:rsidRPr="00EA0E61" w:rsidRDefault="00EA0E61" w:rsidP="00EA0E61">
            <w:pPr>
              <w:spacing w:after="200" w:line="276" w:lineRule="auto"/>
              <w:jc w:val="center"/>
              <w:rPr>
                <w:rFonts w:eastAsia="DengXian"/>
                <w:lang w:val="ro-RO" w:eastAsia="en-US"/>
              </w:rPr>
            </w:pPr>
          </w:p>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Ora</w:t>
            </w:r>
          </w:p>
        </w:tc>
        <w:tc>
          <w:tcPr>
            <w:tcW w:w="1994" w:type="dxa"/>
          </w:tcPr>
          <w:p w:rsidR="00EA0E61" w:rsidRPr="00EA0E61" w:rsidRDefault="00EA0E61" w:rsidP="00EA0E61">
            <w:pPr>
              <w:spacing w:after="200" w:line="276" w:lineRule="auto"/>
              <w:rPr>
                <w:rFonts w:eastAsia="DengXian"/>
                <w:lang w:val="ro-RO" w:eastAsia="en-US"/>
              </w:rPr>
            </w:pPr>
          </w:p>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Notă</w:t>
            </w:r>
          </w:p>
        </w:tc>
      </w:tr>
      <w:tr w:rsidR="00EA0E61" w:rsidRPr="00EA0E61" w:rsidTr="00EA0E61">
        <w:trPr>
          <w:trHeight w:val="178"/>
        </w:trPr>
        <w:tc>
          <w:tcPr>
            <w:tcW w:w="664"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1</w:t>
            </w:r>
          </w:p>
        </w:tc>
        <w:tc>
          <w:tcPr>
            <w:tcW w:w="2563" w:type="dxa"/>
          </w:tcPr>
          <w:p w:rsidR="00EA0E61" w:rsidRPr="00EA0E61" w:rsidRDefault="00EA0E61" w:rsidP="00ED7715">
            <w:pPr>
              <w:spacing w:after="200" w:line="276" w:lineRule="auto"/>
              <w:jc w:val="center"/>
              <w:rPr>
                <w:rFonts w:eastAsia="DengXian"/>
                <w:lang w:val="en-US" w:eastAsia="en-US"/>
              </w:rPr>
            </w:pPr>
            <w:r>
              <w:rPr>
                <w:rFonts w:eastAsia="DengXian"/>
                <w:lang w:val="en-US" w:eastAsia="en-US"/>
              </w:rPr>
              <w:t>0</w:t>
            </w:r>
            <w:r w:rsidR="00ED7715">
              <w:rPr>
                <w:rFonts w:eastAsia="DengXian"/>
                <w:lang w:val="en-US" w:eastAsia="en-US"/>
              </w:rPr>
              <w:t>1</w:t>
            </w:r>
            <w:r w:rsidRPr="00EA0E61">
              <w:rPr>
                <w:rFonts w:eastAsia="DengXian"/>
                <w:lang w:val="ro-RO" w:eastAsia="en-US"/>
              </w:rPr>
              <w:t>.</w:t>
            </w:r>
            <w:r>
              <w:rPr>
                <w:rFonts w:eastAsia="DengXian"/>
                <w:lang w:val="ro-RO" w:eastAsia="en-US"/>
              </w:rPr>
              <w:t>10</w:t>
            </w:r>
            <w:r w:rsidRPr="00EA0E61">
              <w:rPr>
                <w:rFonts w:eastAsia="DengXian"/>
                <w:lang w:val="ro-RO" w:eastAsia="en-US"/>
              </w:rPr>
              <w:t>.202</w:t>
            </w:r>
            <w:r w:rsidRPr="00EA0E61">
              <w:rPr>
                <w:rFonts w:eastAsia="DengXian"/>
                <w:lang w:val="en-US" w:eastAsia="en-US"/>
              </w:rPr>
              <w:t>6</w:t>
            </w:r>
          </w:p>
        </w:tc>
        <w:tc>
          <w:tcPr>
            <w:tcW w:w="2126"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14.00</w:t>
            </w:r>
          </w:p>
        </w:tc>
        <w:tc>
          <w:tcPr>
            <w:tcW w:w="1994" w:type="dxa"/>
          </w:tcPr>
          <w:p w:rsidR="00EA0E61" w:rsidRPr="00EA0E61" w:rsidRDefault="00EA0E61" w:rsidP="00EA0E61">
            <w:pPr>
              <w:spacing w:after="200" w:line="276" w:lineRule="auto"/>
              <w:jc w:val="center"/>
              <w:rPr>
                <w:rFonts w:eastAsia="DengXian"/>
                <w:lang w:val="ro-RO" w:eastAsia="en-US"/>
              </w:rPr>
            </w:pPr>
          </w:p>
        </w:tc>
      </w:tr>
      <w:tr w:rsidR="00EA0E61" w:rsidRPr="00EA0E61" w:rsidTr="00EA0E61">
        <w:trPr>
          <w:trHeight w:val="258"/>
        </w:trPr>
        <w:tc>
          <w:tcPr>
            <w:tcW w:w="664"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2</w:t>
            </w:r>
          </w:p>
        </w:tc>
        <w:tc>
          <w:tcPr>
            <w:tcW w:w="2563"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05</w:t>
            </w:r>
            <w:r w:rsidRPr="00EA0E61">
              <w:rPr>
                <w:rFonts w:eastAsia="DengXian"/>
                <w:lang w:val="ro-RO" w:eastAsia="en-US"/>
              </w:rPr>
              <w:t>.</w:t>
            </w:r>
            <w:r w:rsidRPr="00EA0E61">
              <w:rPr>
                <w:rFonts w:eastAsia="DengXian"/>
                <w:lang w:val="en-US" w:eastAsia="en-US"/>
              </w:rPr>
              <w:t>10</w:t>
            </w:r>
            <w:r w:rsidRPr="00EA0E61">
              <w:rPr>
                <w:rFonts w:eastAsia="DengXian"/>
                <w:lang w:val="ro-RO" w:eastAsia="en-US"/>
              </w:rPr>
              <w:t>.202</w:t>
            </w:r>
            <w:r w:rsidRPr="00EA0E61">
              <w:rPr>
                <w:rFonts w:eastAsia="DengXian"/>
                <w:lang w:val="en-US" w:eastAsia="en-US"/>
              </w:rPr>
              <w:t>6</w:t>
            </w:r>
          </w:p>
        </w:tc>
        <w:tc>
          <w:tcPr>
            <w:tcW w:w="2126"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14.00</w:t>
            </w:r>
          </w:p>
        </w:tc>
        <w:tc>
          <w:tcPr>
            <w:tcW w:w="1994" w:type="dxa"/>
          </w:tcPr>
          <w:p w:rsidR="00EA0E61" w:rsidRPr="00EA0E61" w:rsidRDefault="00EA0E61" w:rsidP="00EA0E61">
            <w:pPr>
              <w:spacing w:after="200" w:line="276" w:lineRule="auto"/>
              <w:jc w:val="center"/>
              <w:rPr>
                <w:rFonts w:eastAsia="DengXian"/>
                <w:lang w:val="ro-RO" w:eastAsia="en-US"/>
              </w:rPr>
            </w:pPr>
          </w:p>
        </w:tc>
      </w:tr>
      <w:tr w:rsidR="00EA0E61" w:rsidRPr="00EA0E61" w:rsidTr="00EA0E61">
        <w:trPr>
          <w:trHeight w:val="172"/>
        </w:trPr>
        <w:tc>
          <w:tcPr>
            <w:tcW w:w="664"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3</w:t>
            </w:r>
          </w:p>
        </w:tc>
        <w:tc>
          <w:tcPr>
            <w:tcW w:w="2563"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19</w:t>
            </w:r>
            <w:r w:rsidRPr="00EA0E61">
              <w:rPr>
                <w:rFonts w:eastAsia="DengXian"/>
                <w:lang w:val="ro-RO" w:eastAsia="en-US"/>
              </w:rPr>
              <w:t>.</w:t>
            </w:r>
            <w:r w:rsidRPr="00EA0E61">
              <w:rPr>
                <w:rFonts w:eastAsia="DengXian"/>
                <w:lang w:val="en-US" w:eastAsia="en-US"/>
              </w:rPr>
              <w:t>10</w:t>
            </w:r>
            <w:r w:rsidRPr="00EA0E61">
              <w:rPr>
                <w:rFonts w:eastAsia="DengXian"/>
                <w:lang w:val="ro-RO" w:eastAsia="en-US"/>
              </w:rPr>
              <w:t>.202</w:t>
            </w:r>
            <w:r w:rsidRPr="00EA0E61">
              <w:rPr>
                <w:rFonts w:eastAsia="DengXian"/>
                <w:lang w:val="en-US" w:eastAsia="en-US"/>
              </w:rPr>
              <w:t>6</w:t>
            </w:r>
          </w:p>
        </w:tc>
        <w:tc>
          <w:tcPr>
            <w:tcW w:w="2126"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14.00</w:t>
            </w:r>
          </w:p>
        </w:tc>
        <w:tc>
          <w:tcPr>
            <w:tcW w:w="1994" w:type="dxa"/>
          </w:tcPr>
          <w:p w:rsidR="00EA0E61" w:rsidRPr="00EA0E61" w:rsidRDefault="00EA0E61" w:rsidP="00EA0E61">
            <w:pPr>
              <w:spacing w:after="200" w:line="276" w:lineRule="auto"/>
              <w:jc w:val="center"/>
              <w:rPr>
                <w:rFonts w:eastAsia="DengXian"/>
                <w:lang w:val="ro-RO" w:eastAsia="en-US"/>
              </w:rPr>
            </w:pPr>
          </w:p>
        </w:tc>
      </w:tr>
      <w:tr w:rsidR="00EA0E61" w:rsidRPr="00EA0E61" w:rsidTr="00EA0E61">
        <w:trPr>
          <w:trHeight w:val="172"/>
        </w:trPr>
        <w:tc>
          <w:tcPr>
            <w:tcW w:w="664"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4</w:t>
            </w:r>
          </w:p>
        </w:tc>
        <w:tc>
          <w:tcPr>
            <w:tcW w:w="2563"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02</w:t>
            </w:r>
            <w:r w:rsidRPr="00EA0E61">
              <w:rPr>
                <w:rFonts w:eastAsia="DengXian"/>
                <w:lang w:val="ro-RO" w:eastAsia="en-US"/>
              </w:rPr>
              <w:t>.</w:t>
            </w:r>
            <w:r w:rsidRPr="00EA0E61">
              <w:rPr>
                <w:rFonts w:eastAsia="DengXian"/>
                <w:lang w:val="en-US" w:eastAsia="en-US"/>
              </w:rPr>
              <w:t>11</w:t>
            </w:r>
            <w:r w:rsidRPr="00EA0E61">
              <w:rPr>
                <w:rFonts w:eastAsia="DengXian"/>
                <w:lang w:val="ro-RO" w:eastAsia="en-US"/>
              </w:rPr>
              <w:t>.202</w:t>
            </w:r>
            <w:r w:rsidRPr="00EA0E61">
              <w:rPr>
                <w:rFonts w:eastAsia="DengXian"/>
                <w:lang w:val="en-US" w:eastAsia="en-US"/>
              </w:rPr>
              <w:t>6</w:t>
            </w:r>
          </w:p>
        </w:tc>
        <w:tc>
          <w:tcPr>
            <w:tcW w:w="2126"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14.00</w:t>
            </w:r>
          </w:p>
        </w:tc>
        <w:tc>
          <w:tcPr>
            <w:tcW w:w="1994" w:type="dxa"/>
          </w:tcPr>
          <w:p w:rsidR="00EA0E61" w:rsidRPr="00EA0E61" w:rsidRDefault="00EA0E61" w:rsidP="00EA0E61">
            <w:pPr>
              <w:spacing w:after="200" w:line="276" w:lineRule="auto"/>
              <w:jc w:val="center"/>
              <w:rPr>
                <w:rFonts w:eastAsia="DengXian"/>
                <w:lang w:val="ro-RO" w:eastAsia="en-US"/>
              </w:rPr>
            </w:pPr>
          </w:p>
        </w:tc>
      </w:tr>
      <w:tr w:rsidR="00EA0E61" w:rsidRPr="00EA0E61" w:rsidTr="00EA0E61">
        <w:trPr>
          <w:trHeight w:val="280"/>
        </w:trPr>
        <w:tc>
          <w:tcPr>
            <w:tcW w:w="664"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5</w:t>
            </w:r>
          </w:p>
        </w:tc>
        <w:tc>
          <w:tcPr>
            <w:tcW w:w="2563"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16.11.2026</w:t>
            </w:r>
          </w:p>
        </w:tc>
        <w:tc>
          <w:tcPr>
            <w:tcW w:w="2126"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14.00</w:t>
            </w:r>
          </w:p>
        </w:tc>
        <w:tc>
          <w:tcPr>
            <w:tcW w:w="1994" w:type="dxa"/>
          </w:tcPr>
          <w:p w:rsidR="00EA0E61" w:rsidRPr="00EA0E61" w:rsidRDefault="00EA0E61" w:rsidP="00EA0E61">
            <w:pPr>
              <w:spacing w:after="200" w:line="276" w:lineRule="auto"/>
              <w:jc w:val="center"/>
              <w:rPr>
                <w:rFonts w:eastAsia="DengXian"/>
                <w:lang w:val="ro-RO" w:eastAsia="en-US"/>
              </w:rPr>
            </w:pPr>
          </w:p>
        </w:tc>
      </w:tr>
      <w:tr w:rsidR="00EA0E61" w:rsidRPr="00EA0E61" w:rsidTr="00EA0E61">
        <w:trPr>
          <w:trHeight w:val="165"/>
        </w:trPr>
        <w:tc>
          <w:tcPr>
            <w:tcW w:w="664"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6</w:t>
            </w:r>
          </w:p>
        </w:tc>
        <w:tc>
          <w:tcPr>
            <w:tcW w:w="2563"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30</w:t>
            </w:r>
            <w:r w:rsidRPr="00EA0E61">
              <w:rPr>
                <w:rFonts w:eastAsia="DengXian"/>
                <w:lang w:val="ro-RO" w:eastAsia="en-US"/>
              </w:rPr>
              <w:t>.</w:t>
            </w:r>
            <w:r w:rsidRPr="00EA0E61">
              <w:rPr>
                <w:rFonts w:eastAsia="DengXian"/>
                <w:lang w:val="en-US" w:eastAsia="en-US"/>
              </w:rPr>
              <w:t>11</w:t>
            </w:r>
            <w:r w:rsidRPr="00EA0E61">
              <w:rPr>
                <w:rFonts w:eastAsia="DengXian"/>
                <w:lang w:val="ro-RO" w:eastAsia="en-US"/>
              </w:rPr>
              <w:t>.202</w:t>
            </w:r>
            <w:r w:rsidRPr="00EA0E61">
              <w:rPr>
                <w:rFonts w:eastAsia="DengXian"/>
                <w:lang w:val="en-US" w:eastAsia="en-US"/>
              </w:rPr>
              <w:t>6</w:t>
            </w:r>
          </w:p>
        </w:tc>
        <w:tc>
          <w:tcPr>
            <w:tcW w:w="2126"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14.00</w:t>
            </w:r>
          </w:p>
        </w:tc>
        <w:tc>
          <w:tcPr>
            <w:tcW w:w="1994" w:type="dxa"/>
          </w:tcPr>
          <w:p w:rsidR="00EA0E61" w:rsidRPr="00EA0E61" w:rsidRDefault="00EA0E61" w:rsidP="00EA0E61">
            <w:pPr>
              <w:spacing w:after="200" w:line="276" w:lineRule="auto"/>
              <w:jc w:val="center"/>
              <w:rPr>
                <w:rFonts w:eastAsia="DengXian"/>
                <w:lang w:val="ro-RO" w:eastAsia="en-US"/>
              </w:rPr>
            </w:pPr>
          </w:p>
        </w:tc>
      </w:tr>
      <w:tr w:rsidR="00EA0E61" w:rsidRPr="00EA0E61" w:rsidTr="00EA0E61">
        <w:trPr>
          <w:trHeight w:val="165"/>
        </w:trPr>
        <w:tc>
          <w:tcPr>
            <w:tcW w:w="664"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7</w:t>
            </w:r>
          </w:p>
        </w:tc>
        <w:tc>
          <w:tcPr>
            <w:tcW w:w="2563"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14</w:t>
            </w:r>
            <w:r w:rsidRPr="00EA0E61">
              <w:rPr>
                <w:rFonts w:eastAsia="DengXian"/>
                <w:lang w:val="ro-RO" w:eastAsia="en-US"/>
              </w:rPr>
              <w:t>.</w:t>
            </w:r>
            <w:r w:rsidRPr="00EA0E61">
              <w:rPr>
                <w:rFonts w:eastAsia="DengXian"/>
                <w:lang w:val="en-US" w:eastAsia="en-US"/>
              </w:rPr>
              <w:t>12</w:t>
            </w:r>
            <w:r w:rsidRPr="00EA0E61">
              <w:rPr>
                <w:rFonts w:eastAsia="DengXian"/>
                <w:lang w:val="ro-RO" w:eastAsia="en-US"/>
              </w:rPr>
              <w:t>.202</w:t>
            </w:r>
            <w:r w:rsidRPr="00EA0E61">
              <w:rPr>
                <w:rFonts w:eastAsia="DengXian"/>
                <w:lang w:val="en-US" w:eastAsia="en-US"/>
              </w:rPr>
              <w:t>6</w:t>
            </w:r>
          </w:p>
        </w:tc>
        <w:tc>
          <w:tcPr>
            <w:tcW w:w="2126"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14.00</w:t>
            </w:r>
          </w:p>
        </w:tc>
        <w:tc>
          <w:tcPr>
            <w:tcW w:w="1994" w:type="dxa"/>
          </w:tcPr>
          <w:p w:rsidR="00EA0E61" w:rsidRPr="00EA0E61" w:rsidRDefault="00EA0E61" w:rsidP="00EA0E61">
            <w:pPr>
              <w:spacing w:after="200" w:line="276" w:lineRule="auto"/>
              <w:jc w:val="center"/>
              <w:rPr>
                <w:rFonts w:eastAsia="DengXian"/>
                <w:lang w:val="ro-RO" w:eastAsia="en-US"/>
              </w:rPr>
            </w:pPr>
          </w:p>
        </w:tc>
      </w:tr>
      <w:tr w:rsidR="00EA0E61" w:rsidRPr="00EA0E61" w:rsidTr="00EA0E61">
        <w:trPr>
          <w:trHeight w:val="165"/>
        </w:trPr>
        <w:tc>
          <w:tcPr>
            <w:tcW w:w="664"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8</w:t>
            </w:r>
          </w:p>
        </w:tc>
        <w:tc>
          <w:tcPr>
            <w:tcW w:w="2563"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24</w:t>
            </w:r>
            <w:r w:rsidRPr="00EA0E61">
              <w:rPr>
                <w:rFonts w:eastAsia="DengXian"/>
                <w:lang w:val="ro-RO" w:eastAsia="en-US"/>
              </w:rPr>
              <w:t>.</w:t>
            </w:r>
            <w:r w:rsidRPr="00EA0E61">
              <w:rPr>
                <w:rFonts w:eastAsia="DengXian"/>
                <w:lang w:val="en-US" w:eastAsia="en-US"/>
              </w:rPr>
              <w:t>12</w:t>
            </w:r>
            <w:r w:rsidRPr="00EA0E61">
              <w:rPr>
                <w:rFonts w:eastAsia="DengXian"/>
                <w:lang w:val="ro-RO" w:eastAsia="en-US"/>
              </w:rPr>
              <w:t>.202</w:t>
            </w:r>
            <w:r w:rsidRPr="00EA0E61">
              <w:rPr>
                <w:rFonts w:eastAsia="DengXian"/>
                <w:lang w:val="en-US" w:eastAsia="en-US"/>
              </w:rPr>
              <w:t>6</w:t>
            </w:r>
          </w:p>
        </w:tc>
        <w:tc>
          <w:tcPr>
            <w:tcW w:w="2126"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14.00</w:t>
            </w:r>
          </w:p>
        </w:tc>
        <w:tc>
          <w:tcPr>
            <w:tcW w:w="1994" w:type="dxa"/>
          </w:tcPr>
          <w:p w:rsidR="00EA0E61" w:rsidRPr="00EA0E61" w:rsidRDefault="00EA0E61" w:rsidP="00EA0E61">
            <w:pPr>
              <w:spacing w:after="200" w:line="276" w:lineRule="auto"/>
              <w:jc w:val="center"/>
              <w:rPr>
                <w:rFonts w:eastAsia="DengXian"/>
                <w:lang w:val="ro-RO" w:eastAsia="en-US"/>
              </w:rPr>
            </w:pPr>
          </w:p>
        </w:tc>
      </w:tr>
      <w:tr w:rsidR="00EA0E61" w:rsidRPr="00EA0E61" w:rsidTr="00EA0E61">
        <w:trPr>
          <w:trHeight w:val="165"/>
        </w:trPr>
        <w:tc>
          <w:tcPr>
            <w:tcW w:w="664"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en-US" w:eastAsia="en-US"/>
              </w:rPr>
              <w:t>9</w:t>
            </w:r>
          </w:p>
        </w:tc>
        <w:tc>
          <w:tcPr>
            <w:tcW w:w="2563"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04</w:t>
            </w:r>
            <w:r w:rsidRPr="00EA0E61">
              <w:rPr>
                <w:rFonts w:eastAsia="DengXian"/>
                <w:lang w:val="ro-RO" w:eastAsia="en-US"/>
              </w:rPr>
              <w:t>.</w:t>
            </w:r>
            <w:r w:rsidRPr="00EA0E61">
              <w:rPr>
                <w:rFonts w:eastAsia="DengXian"/>
                <w:lang w:val="en-US" w:eastAsia="en-US"/>
              </w:rPr>
              <w:t>01</w:t>
            </w:r>
            <w:r w:rsidRPr="00EA0E61">
              <w:rPr>
                <w:rFonts w:eastAsia="DengXian"/>
                <w:lang w:val="ro-RO" w:eastAsia="en-US"/>
              </w:rPr>
              <w:t>.202</w:t>
            </w:r>
            <w:r w:rsidRPr="00EA0E61">
              <w:rPr>
                <w:rFonts w:eastAsia="DengXian"/>
                <w:lang w:val="en-US" w:eastAsia="en-US"/>
              </w:rPr>
              <w:t>7</w:t>
            </w:r>
          </w:p>
        </w:tc>
        <w:tc>
          <w:tcPr>
            <w:tcW w:w="2126" w:type="dxa"/>
          </w:tcPr>
          <w:p w:rsidR="00EA0E61" w:rsidRPr="00EA0E61" w:rsidRDefault="00EA0E61" w:rsidP="00EA0E61">
            <w:pPr>
              <w:spacing w:after="200" w:line="276" w:lineRule="auto"/>
              <w:jc w:val="center"/>
              <w:rPr>
                <w:rFonts w:eastAsia="DengXian"/>
                <w:lang w:val="ro-RO" w:eastAsia="en-US"/>
              </w:rPr>
            </w:pPr>
            <w:r w:rsidRPr="00EA0E61">
              <w:rPr>
                <w:rFonts w:eastAsia="DengXian"/>
                <w:lang w:val="ro-RO" w:eastAsia="en-US"/>
              </w:rPr>
              <w:t>14.00</w:t>
            </w:r>
          </w:p>
        </w:tc>
        <w:tc>
          <w:tcPr>
            <w:tcW w:w="1994" w:type="dxa"/>
          </w:tcPr>
          <w:p w:rsidR="00EA0E61" w:rsidRPr="00EA0E61" w:rsidRDefault="00EA0E61" w:rsidP="00EA0E61">
            <w:pPr>
              <w:spacing w:after="200" w:line="276" w:lineRule="auto"/>
              <w:jc w:val="center"/>
              <w:rPr>
                <w:rFonts w:eastAsia="DengXian"/>
                <w:lang w:val="ro-RO" w:eastAsia="en-US"/>
              </w:rPr>
            </w:pPr>
          </w:p>
        </w:tc>
      </w:tr>
      <w:tr w:rsidR="00EA0E61" w:rsidRPr="00EA0E61" w:rsidTr="00EA0E61">
        <w:trPr>
          <w:trHeight w:val="165"/>
        </w:trPr>
        <w:tc>
          <w:tcPr>
            <w:tcW w:w="664"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10</w:t>
            </w:r>
          </w:p>
        </w:tc>
        <w:tc>
          <w:tcPr>
            <w:tcW w:w="2563"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18</w:t>
            </w:r>
            <w:r w:rsidRPr="00EA0E61">
              <w:rPr>
                <w:rFonts w:eastAsia="DengXian"/>
                <w:lang w:val="ro-RO" w:eastAsia="en-US"/>
              </w:rPr>
              <w:t>.</w:t>
            </w:r>
            <w:r w:rsidRPr="00EA0E61">
              <w:rPr>
                <w:rFonts w:eastAsia="DengXian"/>
                <w:lang w:val="en-US" w:eastAsia="en-US"/>
              </w:rPr>
              <w:t>01</w:t>
            </w:r>
            <w:r w:rsidRPr="00EA0E61">
              <w:rPr>
                <w:rFonts w:eastAsia="DengXian"/>
                <w:lang w:val="ro-RO" w:eastAsia="en-US"/>
              </w:rPr>
              <w:t>.202</w:t>
            </w:r>
            <w:r w:rsidRPr="00EA0E61">
              <w:rPr>
                <w:rFonts w:eastAsia="DengXian"/>
                <w:lang w:val="en-US" w:eastAsia="en-US"/>
              </w:rPr>
              <w:t>7</w:t>
            </w:r>
          </w:p>
        </w:tc>
        <w:tc>
          <w:tcPr>
            <w:tcW w:w="2126"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ro-RO" w:eastAsia="en-US"/>
              </w:rPr>
              <w:t>14.00</w:t>
            </w:r>
          </w:p>
        </w:tc>
        <w:tc>
          <w:tcPr>
            <w:tcW w:w="1994" w:type="dxa"/>
          </w:tcPr>
          <w:p w:rsidR="00EA0E61" w:rsidRPr="00EA0E61" w:rsidRDefault="00EA0E61" w:rsidP="00EA0E61">
            <w:pPr>
              <w:spacing w:after="200" w:line="276" w:lineRule="auto"/>
              <w:jc w:val="center"/>
              <w:rPr>
                <w:rFonts w:eastAsia="DengXian"/>
                <w:lang w:val="ro-RO" w:eastAsia="en-US"/>
              </w:rPr>
            </w:pPr>
          </w:p>
        </w:tc>
      </w:tr>
      <w:tr w:rsidR="00EA0E61" w:rsidRPr="00EA0E61" w:rsidTr="00EA0E61">
        <w:trPr>
          <w:trHeight w:val="165"/>
        </w:trPr>
        <w:tc>
          <w:tcPr>
            <w:tcW w:w="664"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11</w:t>
            </w:r>
          </w:p>
        </w:tc>
        <w:tc>
          <w:tcPr>
            <w:tcW w:w="2563"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29.01.2027</w:t>
            </w:r>
          </w:p>
        </w:tc>
        <w:tc>
          <w:tcPr>
            <w:tcW w:w="2126" w:type="dxa"/>
          </w:tcPr>
          <w:p w:rsidR="00EA0E61" w:rsidRPr="00EA0E61" w:rsidRDefault="00EA0E61" w:rsidP="00EA0E61">
            <w:pPr>
              <w:spacing w:after="200" w:line="276" w:lineRule="auto"/>
              <w:jc w:val="center"/>
              <w:rPr>
                <w:rFonts w:eastAsia="DengXian"/>
                <w:lang w:val="en-US" w:eastAsia="en-US"/>
              </w:rPr>
            </w:pPr>
            <w:r w:rsidRPr="00EA0E61">
              <w:rPr>
                <w:rFonts w:eastAsia="DengXian"/>
                <w:lang w:val="en-US" w:eastAsia="en-US"/>
              </w:rPr>
              <w:t>14.00</w:t>
            </w:r>
          </w:p>
        </w:tc>
        <w:tc>
          <w:tcPr>
            <w:tcW w:w="1994" w:type="dxa"/>
          </w:tcPr>
          <w:p w:rsidR="00EA0E61" w:rsidRPr="00EA0E61" w:rsidRDefault="00EA0E61" w:rsidP="00EA0E61">
            <w:pPr>
              <w:spacing w:after="200" w:line="276" w:lineRule="auto"/>
              <w:jc w:val="center"/>
              <w:rPr>
                <w:rFonts w:eastAsia="DengXian"/>
                <w:lang w:val="ro-RO" w:eastAsia="en-US"/>
              </w:rPr>
            </w:pPr>
          </w:p>
        </w:tc>
      </w:tr>
    </w:tbl>
    <w:p w:rsidR="00EA0E61" w:rsidRPr="00EA0E61" w:rsidRDefault="00EA0E61" w:rsidP="00EA0E61">
      <w:pPr>
        <w:spacing w:after="200" w:line="276" w:lineRule="auto"/>
        <w:rPr>
          <w:rFonts w:eastAsia="DengXian"/>
          <w:lang w:val="ro-RO" w:eastAsia="en-US"/>
        </w:rPr>
      </w:pPr>
    </w:p>
    <w:p w:rsidR="00EA0E61" w:rsidRPr="00EA0E61" w:rsidRDefault="00EA0E61" w:rsidP="00EA0E61">
      <w:pPr>
        <w:spacing w:after="200" w:line="276" w:lineRule="auto"/>
        <w:rPr>
          <w:rFonts w:eastAsia="DengXian"/>
          <w:lang w:val="ro-RO" w:eastAsia="en-US"/>
        </w:rPr>
      </w:pPr>
    </w:p>
    <w:p w:rsidR="00EA0E61" w:rsidRPr="00EA0E61" w:rsidRDefault="00EA0E61" w:rsidP="00EA0E61">
      <w:pPr>
        <w:spacing w:after="200" w:line="276" w:lineRule="auto"/>
        <w:rPr>
          <w:rFonts w:eastAsia="DengXian"/>
          <w:lang w:val="ro-RO" w:eastAsia="en-US"/>
        </w:rPr>
      </w:pPr>
    </w:p>
    <w:p w:rsidR="00EA0E61" w:rsidRPr="00EA0E61" w:rsidRDefault="00EA0E61" w:rsidP="00EA0E61">
      <w:pPr>
        <w:spacing w:after="200" w:line="276" w:lineRule="auto"/>
        <w:rPr>
          <w:rFonts w:eastAsia="DengXian"/>
          <w:lang w:val="ro-RO" w:eastAsia="en-US"/>
        </w:rPr>
      </w:pPr>
    </w:p>
    <w:p w:rsidR="00EA0E61" w:rsidRPr="00EA0E61" w:rsidRDefault="00EA0E61" w:rsidP="00EA0E61">
      <w:pPr>
        <w:spacing w:after="200" w:line="276" w:lineRule="auto"/>
        <w:rPr>
          <w:rFonts w:eastAsia="DengXian"/>
          <w:lang w:val="ro-RO" w:eastAsia="en-US"/>
        </w:rPr>
      </w:pPr>
    </w:p>
    <w:p w:rsidR="00EA0E61" w:rsidRPr="00EA0E61" w:rsidRDefault="00EA0E61" w:rsidP="00EA0E61">
      <w:pPr>
        <w:spacing w:after="200" w:line="276" w:lineRule="auto"/>
        <w:rPr>
          <w:rFonts w:eastAsia="DengXian"/>
          <w:lang w:val="ro-RO" w:eastAsia="en-US"/>
        </w:rPr>
      </w:pPr>
    </w:p>
    <w:p w:rsidR="00EA0E61" w:rsidRPr="00EA0E61" w:rsidRDefault="00EA0E61" w:rsidP="00EA0E61">
      <w:pPr>
        <w:spacing w:after="200" w:line="276" w:lineRule="auto"/>
        <w:rPr>
          <w:rFonts w:eastAsia="DengXian"/>
          <w:lang w:val="ro-RO" w:eastAsia="en-US"/>
        </w:rPr>
      </w:pPr>
    </w:p>
    <w:p w:rsidR="00EA0E61" w:rsidRPr="00EA0E61" w:rsidRDefault="00EA0E61" w:rsidP="00EA0E61">
      <w:pPr>
        <w:spacing w:after="200" w:line="276" w:lineRule="auto"/>
        <w:rPr>
          <w:rFonts w:eastAsia="DengXian"/>
          <w:lang w:val="ro-RO" w:eastAsia="en-US"/>
        </w:rPr>
      </w:pPr>
    </w:p>
    <w:p w:rsidR="00EA0E61" w:rsidRPr="00EA0E61" w:rsidRDefault="00EA0E61" w:rsidP="00EA0E61">
      <w:pPr>
        <w:spacing w:after="200" w:line="276" w:lineRule="auto"/>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ind w:firstLine="708"/>
        <w:rPr>
          <w:rFonts w:eastAsia="DengXian"/>
          <w:lang w:val="ro-RO" w:eastAsia="en-US"/>
        </w:rPr>
      </w:pPr>
    </w:p>
    <w:p w:rsidR="00EA0E61" w:rsidRPr="00EA0E61" w:rsidRDefault="00EA0E61" w:rsidP="00EA0E61">
      <w:pPr>
        <w:ind w:firstLine="708"/>
        <w:rPr>
          <w:rFonts w:eastAsia="DengXian"/>
          <w:lang w:val="ro-RO" w:eastAsia="en-US"/>
        </w:rPr>
      </w:pPr>
    </w:p>
    <w:p w:rsidR="00EA0E61" w:rsidRPr="00EA0E61" w:rsidRDefault="00EA0E61" w:rsidP="00EA0E61">
      <w:pPr>
        <w:ind w:firstLine="708"/>
        <w:rPr>
          <w:rFonts w:eastAsia="DengXian"/>
          <w:lang w:val="ro-RO" w:eastAsia="en-US"/>
        </w:rPr>
      </w:pPr>
      <w:r w:rsidRPr="00EA0E61">
        <w:rPr>
          <w:rFonts w:eastAsia="DengXian"/>
          <w:lang w:val="ro-RO" w:eastAsia="en-US"/>
        </w:rPr>
        <w:t xml:space="preserve">      </w:t>
      </w:r>
    </w:p>
    <w:p w:rsidR="00EA0E61" w:rsidRPr="00EA0E61" w:rsidRDefault="00EA0E61" w:rsidP="00EA0E61">
      <w:pPr>
        <w:ind w:firstLine="708"/>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ind w:left="7080" w:firstLine="708"/>
        <w:jc w:val="both"/>
        <w:rPr>
          <w:rFonts w:eastAsia="DengXian"/>
          <w:lang w:val="ro-RO" w:eastAsia="en-US"/>
        </w:rPr>
      </w:pPr>
      <w:r w:rsidRPr="00EA0E61">
        <w:rPr>
          <w:rFonts w:eastAsia="DengXian"/>
          <w:lang w:val="ro-RO" w:eastAsia="en-US"/>
        </w:rPr>
        <w:t>Anexa nr.</w:t>
      </w:r>
      <w:r>
        <w:rPr>
          <w:rFonts w:eastAsia="DengXian"/>
          <w:lang w:val="ro-RO" w:eastAsia="en-US"/>
        </w:rPr>
        <w:t xml:space="preserve"> 2</w:t>
      </w:r>
    </w:p>
    <w:p w:rsidR="00EA0E61" w:rsidRPr="00EA0E61" w:rsidRDefault="00EA0E61" w:rsidP="00EA0E61">
      <w:pPr>
        <w:rPr>
          <w:rFonts w:eastAsia="DengXian"/>
          <w:lang w:val="en-US" w:eastAsia="en-US"/>
        </w:rPr>
      </w:pPr>
      <w:r w:rsidRPr="00EA0E61">
        <w:rPr>
          <w:rFonts w:eastAsia="DengXian"/>
          <w:lang w:val="ro-RO" w:eastAsia="en-US"/>
        </w:rPr>
        <w:t xml:space="preserve">                                                                                            </w:t>
      </w:r>
      <w:r>
        <w:rPr>
          <w:rFonts w:eastAsia="DengXian"/>
          <w:lang w:val="ro-RO" w:eastAsia="en-US"/>
        </w:rPr>
        <w:t xml:space="preserve">                            la D</w:t>
      </w:r>
      <w:r w:rsidRPr="00EA0E61">
        <w:rPr>
          <w:rFonts w:eastAsia="DengXian"/>
          <w:lang w:val="ro-RO" w:eastAsia="en-US"/>
        </w:rPr>
        <w:t>ecizia nr.</w:t>
      </w:r>
      <w:r>
        <w:rPr>
          <w:rFonts w:eastAsia="DengXian"/>
          <w:lang w:val="en-US" w:eastAsia="en-US"/>
        </w:rPr>
        <w:t xml:space="preserve"> </w:t>
      </w:r>
      <w:r>
        <w:rPr>
          <w:rFonts w:eastAsia="DengXian"/>
          <w:u w:val="single"/>
          <w:lang w:val="en-US" w:eastAsia="en-US"/>
        </w:rPr>
        <w:t>4/15</w:t>
      </w:r>
    </w:p>
    <w:p w:rsidR="00EA0E61" w:rsidRPr="00EA0E61" w:rsidRDefault="00EA0E61" w:rsidP="00EA0E61">
      <w:pPr>
        <w:rPr>
          <w:rFonts w:eastAsia="DengXian"/>
          <w:lang w:val="en-US" w:eastAsia="en-US"/>
        </w:rPr>
      </w:pPr>
      <w:r w:rsidRPr="00EA0E61">
        <w:rPr>
          <w:rFonts w:eastAsia="DengXian"/>
          <w:lang w:val="ro-RO" w:eastAsia="en-US"/>
        </w:rPr>
        <w:t xml:space="preserve">                                                                                                                        din </w:t>
      </w:r>
      <w:r>
        <w:rPr>
          <w:rFonts w:eastAsia="DengXian"/>
          <w:lang w:val="ro-RO" w:eastAsia="en-US"/>
        </w:rPr>
        <w:t xml:space="preserve"> </w:t>
      </w:r>
      <w:r w:rsidRPr="00EA0E61">
        <w:rPr>
          <w:rFonts w:eastAsia="DengXian"/>
          <w:lang w:val="en-US" w:eastAsia="en-US"/>
        </w:rPr>
        <w:t>_</w:t>
      </w:r>
      <w:r>
        <w:rPr>
          <w:rFonts w:eastAsia="DengXian"/>
          <w:u w:val="single"/>
          <w:lang w:val="en-US" w:eastAsia="en-US"/>
        </w:rPr>
        <w:t>30.09.</w:t>
      </w:r>
      <w:r w:rsidRPr="00EA0E61">
        <w:rPr>
          <w:rFonts w:eastAsia="DengXian"/>
          <w:u w:val="single"/>
          <w:lang w:val="en-US" w:eastAsia="en-US"/>
        </w:rPr>
        <w:t>2026</w:t>
      </w:r>
      <w:r>
        <w:rPr>
          <w:rFonts w:eastAsia="DengXian"/>
          <w:u w:val="single"/>
          <w:lang w:val="en-US" w:eastAsia="en-US"/>
        </w:rPr>
        <w:t>_</w:t>
      </w: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r w:rsidRPr="00EA0E61">
        <w:rPr>
          <w:rFonts w:eastAsia="DengXian"/>
          <w:u w:val="single"/>
          <w:lang w:val="ro-RO" w:eastAsia="en-US"/>
        </w:rPr>
        <w:t xml:space="preserve">                                                                   </w:t>
      </w:r>
      <w:r w:rsidRPr="00EA0E61">
        <w:rPr>
          <w:rFonts w:eastAsia="DengXian"/>
          <w:lang w:val="ro-RO" w:eastAsia="en-US"/>
        </w:rPr>
        <w:t xml:space="preserve">                                                                                  </w:t>
      </w:r>
    </w:p>
    <w:p w:rsidR="00215A8A" w:rsidRPr="00215A8A" w:rsidRDefault="00215A8A" w:rsidP="00215A8A">
      <w:pPr>
        <w:spacing w:line="273" w:lineRule="auto"/>
        <w:jc w:val="center"/>
        <w:rPr>
          <w:rFonts w:eastAsia="DengXian"/>
          <w:b/>
        </w:rPr>
      </w:pPr>
      <w:r w:rsidRPr="00215A8A">
        <w:rPr>
          <w:rFonts w:eastAsia="DengXian"/>
          <w:b/>
        </w:rPr>
        <w:t>C O M P O N E N Ţ A</w:t>
      </w:r>
    </w:p>
    <w:p w:rsidR="00215A8A" w:rsidRDefault="00215A8A" w:rsidP="00215A8A">
      <w:pPr>
        <w:spacing w:line="273" w:lineRule="auto"/>
        <w:jc w:val="center"/>
        <w:rPr>
          <w:rFonts w:eastAsia="DengXian"/>
          <w:b/>
        </w:rPr>
      </w:pPr>
      <w:r w:rsidRPr="00215A8A">
        <w:rPr>
          <w:rFonts w:eastAsia="DengXian"/>
          <w:b/>
        </w:rPr>
        <w:t xml:space="preserve"> comisiei medico-militare</w:t>
      </w:r>
    </w:p>
    <w:p w:rsidR="00215A8A" w:rsidRPr="00215A8A" w:rsidRDefault="00215A8A" w:rsidP="00215A8A">
      <w:pPr>
        <w:spacing w:line="273" w:lineRule="auto"/>
        <w:jc w:val="center"/>
        <w:rPr>
          <w:rFonts w:eastAsia="DengXian"/>
          <w:b/>
        </w:rPr>
      </w:pPr>
    </w:p>
    <w:p w:rsidR="00215A8A" w:rsidRPr="00215A8A" w:rsidRDefault="00215A8A" w:rsidP="00215A8A">
      <w:pPr>
        <w:spacing w:line="273" w:lineRule="auto"/>
        <w:rPr>
          <w:rFonts w:eastAsia="DengXian"/>
          <w:lang w:val="en-US"/>
        </w:rPr>
      </w:pPr>
      <w:r w:rsidRPr="00215A8A">
        <w:rPr>
          <w:rFonts w:eastAsia="DengXian"/>
          <w:b/>
          <w:i/>
          <w:u w:val="single"/>
          <w:lang w:val="en-US"/>
        </w:rPr>
        <w:t>Preşedintele comisiei</w:t>
      </w:r>
      <w:r w:rsidRPr="00215A8A">
        <w:rPr>
          <w:rFonts w:eastAsia="DengXian"/>
          <w:lang w:val="en-US"/>
        </w:rPr>
        <w:t>:  Ludmila GALAGAN – şefă Secţie Asistență Medicală Specializată de Ambulator IMSP „Spitalul Raional Sîngerei”</w:t>
      </w:r>
    </w:p>
    <w:p w:rsidR="00215A8A" w:rsidRPr="00215A8A" w:rsidRDefault="00215A8A" w:rsidP="00215A8A">
      <w:pPr>
        <w:spacing w:before="100" w:beforeAutospacing="1" w:after="100" w:afterAutospacing="1" w:line="273" w:lineRule="auto"/>
        <w:rPr>
          <w:rFonts w:eastAsia="DengXian"/>
          <w:lang w:val="en-US"/>
        </w:rPr>
      </w:pPr>
      <w:r w:rsidRPr="00215A8A">
        <w:rPr>
          <w:rFonts w:eastAsia="DengXian"/>
          <w:lang w:val="en-US"/>
        </w:rPr>
        <w:t xml:space="preserve">                                      Adela ROȘCA - medic infecționist (rezervă)</w:t>
      </w:r>
    </w:p>
    <w:p w:rsidR="000B1570" w:rsidRDefault="000B1570" w:rsidP="00215A8A">
      <w:pPr>
        <w:spacing w:before="100" w:beforeAutospacing="1" w:after="100" w:afterAutospacing="1" w:line="273" w:lineRule="auto"/>
        <w:jc w:val="center"/>
        <w:rPr>
          <w:rFonts w:eastAsia="DengXian"/>
          <w:b/>
          <w:i/>
          <w:u w:val="single"/>
          <w:lang w:val="en-US"/>
        </w:rPr>
      </w:pPr>
    </w:p>
    <w:p w:rsidR="00215A8A" w:rsidRPr="00215A8A" w:rsidRDefault="00215A8A" w:rsidP="00215A8A">
      <w:pPr>
        <w:spacing w:before="100" w:beforeAutospacing="1" w:after="100" w:afterAutospacing="1" w:line="273" w:lineRule="auto"/>
        <w:jc w:val="center"/>
        <w:rPr>
          <w:rFonts w:eastAsia="DengXian"/>
          <w:b/>
          <w:i/>
          <w:u w:val="single"/>
          <w:lang w:val="en-US"/>
        </w:rPr>
      </w:pPr>
      <w:r w:rsidRPr="00215A8A">
        <w:rPr>
          <w:rFonts w:eastAsia="DengXian"/>
          <w:b/>
          <w:i/>
          <w:u w:val="single"/>
          <w:lang w:val="en-US"/>
        </w:rPr>
        <w:t>Membrii comisiei medico-militare (de bază):</w:t>
      </w:r>
    </w:p>
    <w:p w:rsidR="00215A8A" w:rsidRPr="00215A8A" w:rsidRDefault="00215A8A" w:rsidP="00215A8A">
      <w:pPr>
        <w:rPr>
          <w:rFonts w:eastAsia="DengXian"/>
          <w:lang w:val="en-US"/>
        </w:rPr>
      </w:pPr>
      <w:r w:rsidRPr="00215A8A">
        <w:rPr>
          <w:rFonts w:eastAsia="DengXian"/>
          <w:lang w:val="en-US"/>
        </w:rPr>
        <w:t xml:space="preserve"> </w:t>
      </w:r>
    </w:p>
    <w:p w:rsidR="00215A8A" w:rsidRPr="00215A8A" w:rsidRDefault="00215A8A" w:rsidP="00215A8A">
      <w:pPr>
        <w:spacing w:line="273" w:lineRule="auto"/>
        <w:rPr>
          <w:rFonts w:eastAsia="DengXian"/>
          <w:lang w:val="en-US"/>
        </w:rPr>
      </w:pPr>
      <w:r w:rsidRPr="00215A8A">
        <w:rPr>
          <w:rFonts w:eastAsia="DengXian"/>
          <w:lang w:val="en-US"/>
        </w:rPr>
        <w:t>1. Adela Roșca</w:t>
      </w:r>
      <w:r w:rsidRPr="00215A8A">
        <w:rPr>
          <w:rFonts w:eastAsia="DengXian"/>
          <w:lang w:val="en-US"/>
        </w:rPr>
        <w:tab/>
      </w:r>
      <w:r w:rsidRPr="00215A8A">
        <w:rPr>
          <w:rFonts w:eastAsia="DengXian"/>
          <w:lang w:val="en-US"/>
        </w:rPr>
        <w:tab/>
        <w:t>-  medic terapeut</w:t>
      </w:r>
    </w:p>
    <w:p w:rsidR="00215A8A" w:rsidRPr="00215A8A" w:rsidRDefault="00215A8A" w:rsidP="00215A8A">
      <w:pPr>
        <w:spacing w:line="273" w:lineRule="auto"/>
        <w:rPr>
          <w:rFonts w:eastAsia="DengXian"/>
          <w:lang w:val="en-US"/>
        </w:rPr>
      </w:pPr>
      <w:r w:rsidRPr="00215A8A">
        <w:rPr>
          <w:rFonts w:eastAsia="DengXian"/>
          <w:lang w:val="en-US"/>
        </w:rPr>
        <w:t>2. Igor Roșca</w:t>
      </w:r>
      <w:r w:rsidRPr="00215A8A">
        <w:rPr>
          <w:rFonts w:eastAsia="DengXian"/>
          <w:lang w:val="en-US"/>
        </w:rPr>
        <w:tab/>
      </w:r>
      <w:r w:rsidRPr="00215A8A">
        <w:rPr>
          <w:rFonts w:eastAsia="DengXian"/>
          <w:lang w:val="en-US"/>
        </w:rPr>
        <w:tab/>
      </w:r>
      <w:r w:rsidRPr="00215A8A">
        <w:rPr>
          <w:rFonts w:eastAsia="DengXian"/>
          <w:lang w:val="en-US"/>
        </w:rPr>
        <w:tab/>
        <w:t>-  medic chirurg</w:t>
      </w:r>
    </w:p>
    <w:p w:rsidR="00215A8A" w:rsidRPr="00215A8A" w:rsidRDefault="00215A8A" w:rsidP="00215A8A">
      <w:pPr>
        <w:spacing w:line="273" w:lineRule="auto"/>
        <w:rPr>
          <w:rFonts w:eastAsia="DengXian"/>
          <w:lang w:val="en-US"/>
        </w:rPr>
      </w:pPr>
      <w:r w:rsidRPr="00215A8A">
        <w:rPr>
          <w:rFonts w:eastAsia="DengXian"/>
          <w:lang w:val="en-US"/>
        </w:rPr>
        <w:t>3. Andrei Platon</w:t>
      </w:r>
      <w:r w:rsidRPr="00215A8A">
        <w:rPr>
          <w:rFonts w:eastAsia="DengXian"/>
          <w:lang w:val="en-US"/>
        </w:rPr>
        <w:tab/>
      </w:r>
      <w:r w:rsidRPr="00215A8A">
        <w:rPr>
          <w:rFonts w:eastAsia="DengXian"/>
          <w:lang w:val="en-US"/>
        </w:rPr>
        <w:tab/>
        <w:t>-  medic psihiatru</w:t>
      </w:r>
    </w:p>
    <w:p w:rsidR="00215A8A" w:rsidRPr="00215A8A" w:rsidRDefault="00215A8A" w:rsidP="00215A8A">
      <w:pPr>
        <w:spacing w:line="273" w:lineRule="auto"/>
        <w:rPr>
          <w:rFonts w:eastAsia="DengXian"/>
          <w:lang w:val="en-US"/>
        </w:rPr>
      </w:pPr>
      <w:r w:rsidRPr="00215A8A">
        <w:rPr>
          <w:rFonts w:eastAsia="DengXian"/>
          <w:lang w:val="en-US"/>
        </w:rPr>
        <w:t>4. Mara Cernogal</w:t>
      </w:r>
      <w:r w:rsidRPr="00215A8A">
        <w:rPr>
          <w:rFonts w:eastAsia="DengXian"/>
          <w:lang w:val="en-US"/>
        </w:rPr>
        <w:tab/>
      </w:r>
      <w:r w:rsidRPr="00215A8A">
        <w:rPr>
          <w:rFonts w:eastAsia="DengXian"/>
          <w:lang w:val="en-US"/>
        </w:rPr>
        <w:tab/>
        <w:t>-  medic otolaringolog</w:t>
      </w:r>
    </w:p>
    <w:p w:rsidR="00215A8A" w:rsidRPr="00215A8A" w:rsidRDefault="00215A8A" w:rsidP="00215A8A">
      <w:pPr>
        <w:spacing w:line="273" w:lineRule="auto"/>
        <w:rPr>
          <w:rFonts w:eastAsia="DengXian"/>
          <w:lang w:val="en-US"/>
        </w:rPr>
      </w:pPr>
      <w:r w:rsidRPr="00215A8A">
        <w:rPr>
          <w:rFonts w:eastAsia="DengXian"/>
          <w:lang w:val="en-US"/>
        </w:rPr>
        <w:t xml:space="preserve">5. Elena Galus  </w:t>
      </w:r>
      <w:r w:rsidRPr="00215A8A">
        <w:rPr>
          <w:rFonts w:eastAsia="DengXian"/>
          <w:lang w:val="en-US"/>
        </w:rPr>
        <w:tab/>
      </w:r>
      <w:r w:rsidRPr="00215A8A">
        <w:rPr>
          <w:rFonts w:eastAsia="DengXian"/>
          <w:lang w:val="en-US"/>
        </w:rPr>
        <w:tab/>
        <w:t>-  medic dermatolog</w:t>
      </w:r>
    </w:p>
    <w:p w:rsidR="00215A8A" w:rsidRPr="00215A8A" w:rsidRDefault="00215A8A" w:rsidP="00215A8A">
      <w:pPr>
        <w:spacing w:line="273" w:lineRule="auto"/>
        <w:rPr>
          <w:rFonts w:eastAsia="DengXian"/>
          <w:lang w:val="en-US"/>
        </w:rPr>
      </w:pPr>
      <w:r w:rsidRPr="00215A8A">
        <w:rPr>
          <w:rFonts w:eastAsia="DengXian"/>
          <w:lang w:val="en-US"/>
        </w:rPr>
        <w:t>6. Mara Cernogal</w:t>
      </w:r>
      <w:r w:rsidRPr="00215A8A">
        <w:rPr>
          <w:rFonts w:eastAsia="DengXian"/>
          <w:lang w:val="en-US"/>
        </w:rPr>
        <w:tab/>
      </w:r>
      <w:r w:rsidRPr="00215A8A">
        <w:rPr>
          <w:rFonts w:eastAsia="DengXian"/>
          <w:lang w:val="en-US"/>
        </w:rPr>
        <w:tab/>
        <w:t>-  medic oftalmolog</w:t>
      </w:r>
    </w:p>
    <w:p w:rsidR="00215A8A" w:rsidRPr="00215A8A" w:rsidRDefault="00215A8A" w:rsidP="00215A8A">
      <w:pPr>
        <w:spacing w:line="273" w:lineRule="auto"/>
        <w:rPr>
          <w:rFonts w:eastAsia="DengXian"/>
          <w:lang w:val="en-US"/>
        </w:rPr>
      </w:pPr>
      <w:r w:rsidRPr="00215A8A">
        <w:rPr>
          <w:rFonts w:eastAsia="DengXian"/>
          <w:lang w:val="en-US"/>
        </w:rPr>
        <w:t>7. Natalia Țîbîrnă</w:t>
      </w:r>
      <w:r w:rsidRPr="00215A8A">
        <w:rPr>
          <w:rFonts w:eastAsia="DengXian"/>
          <w:lang w:val="en-US"/>
        </w:rPr>
        <w:tab/>
      </w:r>
      <w:r w:rsidRPr="00215A8A">
        <w:rPr>
          <w:rFonts w:eastAsia="DengXian"/>
          <w:lang w:val="en-US"/>
        </w:rPr>
        <w:tab/>
        <w:t>-  medic neuropatolog</w:t>
      </w:r>
    </w:p>
    <w:p w:rsidR="00215A8A" w:rsidRDefault="00215A8A" w:rsidP="00215A8A">
      <w:pPr>
        <w:spacing w:line="273" w:lineRule="auto"/>
        <w:rPr>
          <w:rFonts w:eastAsia="DengXian"/>
          <w:lang w:val="en-US"/>
        </w:rPr>
      </w:pPr>
      <w:r w:rsidRPr="00215A8A">
        <w:rPr>
          <w:rFonts w:eastAsia="DengXian"/>
          <w:lang w:val="en-US"/>
        </w:rPr>
        <w:t>8. Larisa Țurcanu</w:t>
      </w:r>
      <w:r w:rsidRPr="00215A8A">
        <w:rPr>
          <w:rFonts w:eastAsia="DengXian"/>
          <w:lang w:val="en-US"/>
        </w:rPr>
        <w:tab/>
      </w:r>
      <w:r w:rsidRPr="00215A8A">
        <w:rPr>
          <w:rFonts w:eastAsia="DengXian"/>
          <w:lang w:val="en-US"/>
        </w:rPr>
        <w:tab/>
        <w:t>-  medic narcolog</w:t>
      </w:r>
    </w:p>
    <w:p w:rsidR="00215A8A" w:rsidRPr="00215A8A" w:rsidRDefault="00215A8A" w:rsidP="00215A8A">
      <w:pPr>
        <w:spacing w:line="273" w:lineRule="auto"/>
        <w:rPr>
          <w:rFonts w:eastAsia="DengXian"/>
          <w:lang w:val="en-US"/>
        </w:rPr>
      </w:pPr>
    </w:p>
    <w:p w:rsidR="00215A8A" w:rsidRPr="00215A8A" w:rsidRDefault="00215A8A" w:rsidP="00215A8A">
      <w:pPr>
        <w:keepNext/>
        <w:keepLines/>
        <w:widowControl w:val="0"/>
        <w:spacing w:line="273" w:lineRule="auto"/>
        <w:jc w:val="center"/>
        <w:outlineLvl w:val="1"/>
        <w:rPr>
          <w:rFonts w:eastAsia="DengXian"/>
          <w:b/>
          <w:bCs/>
          <w:i/>
          <w:szCs w:val="36"/>
          <w:u w:val="single"/>
          <w:lang w:val="en-US"/>
        </w:rPr>
      </w:pPr>
      <w:r w:rsidRPr="00215A8A">
        <w:rPr>
          <w:rFonts w:eastAsia="DengXian"/>
          <w:b/>
          <w:bCs/>
          <w:i/>
          <w:szCs w:val="36"/>
          <w:u w:val="single"/>
          <w:lang w:val="en-US"/>
        </w:rPr>
        <w:t>Membrii comisiei medico-militare (de rezervă:)</w:t>
      </w:r>
    </w:p>
    <w:p w:rsidR="00215A8A" w:rsidRPr="00215A8A" w:rsidRDefault="00215A8A" w:rsidP="00215A8A">
      <w:pPr>
        <w:spacing w:line="273" w:lineRule="auto"/>
        <w:rPr>
          <w:rFonts w:eastAsia="DengXian"/>
          <w:lang w:val="en-US"/>
        </w:rPr>
      </w:pPr>
      <w:r w:rsidRPr="00215A8A">
        <w:rPr>
          <w:rFonts w:eastAsia="DengXian"/>
          <w:lang w:val="en-US"/>
        </w:rPr>
        <w:t xml:space="preserve"> </w:t>
      </w:r>
    </w:p>
    <w:p w:rsidR="00215A8A" w:rsidRPr="00215A8A" w:rsidRDefault="00215A8A" w:rsidP="00215A8A">
      <w:pPr>
        <w:spacing w:line="273" w:lineRule="auto"/>
        <w:rPr>
          <w:rFonts w:eastAsia="DengXian"/>
          <w:lang w:val="en-US"/>
        </w:rPr>
      </w:pPr>
      <w:r w:rsidRPr="00215A8A">
        <w:rPr>
          <w:rFonts w:eastAsia="DengXian"/>
          <w:lang w:val="en-US"/>
        </w:rPr>
        <w:t>1. S. Platon, L.Galagan         -  medic terapeut</w:t>
      </w:r>
    </w:p>
    <w:p w:rsidR="00215A8A" w:rsidRPr="00215A8A" w:rsidRDefault="00215A8A" w:rsidP="00215A8A">
      <w:pPr>
        <w:spacing w:line="273" w:lineRule="auto"/>
        <w:rPr>
          <w:rFonts w:eastAsia="DengXian"/>
          <w:lang w:val="en-US"/>
        </w:rPr>
      </w:pPr>
      <w:r w:rsidRPr="00215A8A">
        <w:rPr>
          <w:rFonts w:eastAsia="DengXian"/>
          <w:lang w:val="en-US"/>
        </w:rPr>
        <w:t>2. V.Tabarcea,                       -  medic chirurg</w:t>
      </w:r>
    </w:p>
    <w:p w:rsidR="00215A8A" w:rsidRPr="00215A8A" w:rsidRDefault="00215A8A" w:rsidP="00215A8A">
      <w:pPr>
        <w:spacing w:line="273" w:lineRule="auto"/>
        <w:rPr>
          <w:rFonts w:eastAsia="DengXian"/>
          <w:lang w:val="en-US"/>
        </w:rPr>
      </w:pPr>
      <w:r w:rsidRPr="00215A8A">
        <w:rPr>
          <w:rFonts w:eastAsia="DengXian"/>
          <w:lang w:val="en-US"/>
        </w:rPr>
        <w:t xml:space="preserve">3. A. Vizir     </w:t>
      </w:r>
      <w:r w:rsidRPr="00215A8A">
        <w:rPr>
          <w:rFonts w:eastAsia="DengXian"/>
          <w:lang w:val="en-US"/>
        </w:rPr>
        <w:tab/>
      </w:r>
      <w:r w:rsidRPr="00215A8A">
        <w:rPr>
          <w:rFonts w:eastAsia="DengXian"/>
          <w:lang w:val="en-US"/>
        </w:rPr>
        <w:tab/>
        <w:t xml:space="preserve">           -  medic psihiatru</w:t>
      </w:r>
    </w:p>
    <w:p w:rsidR="00215A8A" w:rsidRPr="00215A8A" w:rsidRDefault="00215A8A" w:rsidP="00215A8A">
      <w:pPr>
        <w:spacing w:line="273" w:lineRule="auto"/>
        <w:rPr>
          <w:rFonts w:eastAsia="DengXian"/>
          <w:lang w:val="en-US"/>
        </w:rPr>
      </w:pPr>
      <w:r w:rsidRPr="00215A8A">
        <w:rPr>
          <w:rFonts w:eastAsia="DengXian"/>
          <w:lang w:val="en-US"/>
        </w:rPr>
        <w:t>4. L.Hajevschi, I.Bostan       -  medic neuropatolog</w:t>
      </w:r>
    </w:p>
    <w:p w:rsidR="00215A8A" w:rsidRPr="00215A8A" w:rsidRDefault="00215A8A" w:rsidP="00215A8A">
      <w:pPr>
        <w:spacing w:line="273" w:lineRule="auto"/>
        <w:rPr>
          <w:rFonts w:eastAsia="DengXian"/>
          <w:lang w:val="en-US"/>
        </w:rPr>
      </w:pPr>
      <w:r w:rsidRPr="00215A8A">
        <w:rPr>
          <w:rFonts w:eastAsia="DengXian"/>
          <w:lang w:val="en-US"/>
        </w:rPr>
        <w:t>5. N. Cecan</w:t>
      </w:r>
      <w:r w:rsidRPr="00215A8A">
        <w:rPr>
          <w:rFonts w:eastAsia="DengXian"/>
          <w:lang w:val="en-US"/>
        </w:rPr>
        <w:tab/>
      </w:r>
      <w:r w:rsidRPr="00215A8A">
        <w:rPr>
          <w:rFonts w:eastAsia="DengXian"/>
          <w:lang w:val="en-US"/>
        </w:rPr>
        <w:tab/>
        <w:t xml:space="preserve">           -  medic dermatolog</w:t>
      </w:r>
    </w:p>
    <w:p w:rsidR="00215A8A" w:rsidRPr="00215A8A" w:rsidRDefault="00215A8A" w:rsidP="00215A8A">
      <w:pPr>
        <w:spacing w:line="273" w:lineRule="auto"/>
        <w:rPr>
          <w:rFonts w:eastAsia="DengXian"/>
          <w:lang w:val="en-US"/>
        </w:rPr>
      </w:pPr>
      <w:r w:rsidRPr="00215A8A">
        <w:rPr>
          <w:rFonts w:eastAsia="DengXian"/>
          <w:lang w:val="en-US"/>
        </w:rPr>
        <w:t>6. S. Platon</w:t>
      </w:r>
      <w:r w:rsidRPr="00215A8A">
        <w:rPr>
          <w:rFonts w:eastAsia="DengXian"/>
          <w:lang w:val="en-US"/>
        </w:rPr>
        <w:tab/>
      </w:r>
      <w:r w:rsidRPr="00215A8A">
        <w:rPr>
          <w:rFonts w:eastAsia="DengXian"/>
          <w:lang w:val="en-US"/>
        </w:rPr>
        <w:tab/>
        <w:t xml:space="preserve">           -  medic oftalmolog</w:t>
      </w:r>
    </w:p>
    <w:p w:rsidR="00215A8A" w:rsidRPr="00215A8A" w:rsidRDefault="00215A8A" w:rsidP="00215A8A">
      <w:pPr>
        <w:spacing w:line="273" w:lineRule="auto"/>
        <w:rPr>
          <w:rFonts w:eastAsia="DengXian"/>
          <w:lang w:val="en-US"/>
        </w:rPr>
      </w:pPr>
      <w:r w:rsidRPr="00215A8A">
        <w:rPr>
          <w:rFonts w:eastAsia="DengXian"/>
          <w:lang w:val="en-US"/>
        </w:rPr>
        <w:t>7. I. Roșca                             - medic otolaringolog</w:t>
      </w:r>
    </w:p>
    <w:p w:rsidR="00215A8A" w:rsidRPr="00215A8A" w:rsidRDefault="00215A8A" w:rsidP="00215A8A">
      <w:pPr>
        <w:spacing w:before="100" w:beforeAutospacing="1" w:after="100" w:afterAutospacing="1" w:line="273" w:lineRule="auto"/>
        <w:rPr>
          <w:rFonts w:eastAsia="DengXian"/>
          <w:lang w:val="en-US"/>
        </w:rPr>
      </w:pPr>
      <w:r w:rsidRPr="00215A8A">
        <w:rPr>
          <w:rFonts w:eastAsia="DengXian"/>
          <w:lang w:val="en-US"/>
        </w:rPr>
        <w:t xml:space="preserve"> </w:t>
      </w:r>
    </w:p>
    <w:p w:rsidR="00215A8A" w:rsidRPr="00215A8A" w:rsidRDefault="00215A8A" w:rsidP="00215A8A">
      <w:pPr>
        <w:spacing w:before="100" w:beforeAutospacing="1" w:after="100" w:afterAutospacing="1" w:line="273" w:lineRule="auto"/>
        <w:jc w:val="center"/>
        <w:rPr>
          <w:rFonts w:eastAsia="DengXian"/>
          <w:b/>
          <w:i/>
          <w:u w:val="single"/>
          <w:lang w:val="en-US"/>
        </w:rPr>
      </w:pPr>
      <w:r w:rsidRPr="00215A8A">
        <w:rPr>
          <w:rFonts w:eastAsia="DengXian"/>
          <w:b/>
          <w:i/>
          <w:u w:val="single"/>
          <w:lang w:val="en-US"/>
        </w:rPr>
        <w:t>Secretara comisiei medico-militare</w:t>
      </w:r>
    </w:p>
    <w:p w:rsidR="00215A8A" w:rsidRPr="0060361F" w:rsidRDefault="00215A8A" w:rsidP="00215A8A">
      <w:pPr>
        <w:rPr>
          <w:rFonts w:eastAsia="DengXian"/>
          <w:lang w:val="en-US"/>
        </w:rPr>
      </w:pPr>
      <w:r w:rsidRPr="0060361F">
        <w:rPr>
          <w:rFonts w:eastAsia="DengXian"/>
          <w:lang w:val="en-US"/>
        </w:rPr>
        <w:t>_____________________________________________________________________</w:t>
      </w:r>
    </w:p>
    <w:p w:rsidR="00215A8A" w:rsidRPr="0060361F" w:rsidRDefault="00215A8A" w:rsidP="00215A8A">
      <w:pPr>
        <w:jc w:val="center"/>
        <w:rPr>
          <w:rFonts w:eastAsia="DengXian"/>
          <w:lang w:val="en-US"/>
        </w:rPr>
      </w:pPr>
      <w:r w:rsidRPr="0060361F">
        <w:rPr>
          <w:rFonts w:eastAsia="DengXian"/>
          <w:lang w:val="en-US"/>
        </w:rPr>
        <w:t>(funcția, numele, prenumele)</w:t>
      </w:r>
    </w:p>
    <w:p w:rsidR="00EA0E61" w:rsidRDefault="00EA0E61" w:rsidP="00EA0E61">
      <w:pPr>
        <w:spacing w:line="276" w:lineRule="auto"/>
        <w:rPr>
          <w:rFonts w:eastAsia="DengXian"/>
          <w:lang w:val="ro-RO" w:eastAsia="en-US"/>
        </w:rPr>
      </w:pPr>
    </w:p>
    <w:p w:rsidR="00EA0E61" w:rsidRDefault="00EA0E61" w:rsidP="00EA0E61">
      <w:pPr>
        <w:spacing w:line="276" w:lineRule="auto"/>
        <w:rPr>
          <w:rFonts w:eastAsia="DengXian"/>
          <w:lang w:val="ro-RO" w:eastAsia="en-US"/>
        </w:rPr>
      </w:pPr>
    </w:p>
    <w:p w:rsidR="00EA0E61" w:rsidRDefault="00EA0E61" w:rsidP="00EA0E61">
      <w:pPr>
        <w:spacing w:line="276" w:lineRule="auto"/>
        <w:rPr>
          <w:rFonts w:eastAsia="DengXian"/>
          <w:lang w:val="ro-RO" w:eastAsia="en-US"/>
        </w:rPr>
      </w:pPr>
    </w:p>
    <w:p w:rsidR="00EA0E61" w:rsidRDefault="00EA0E61" w:rsidP="00EA0E61">
      <w:pPr>
        <w:spacing w:line="276" w:lineRule="auto"/>
        <w:rPr>
          <w:rFonts w:eastAsia="DengXian"/>
          <w:lang w:val="ro-RO" w:eastAsia="en-US"/>
        </w:rPr>
      </w:pPr>
    </w:p>
    <w:p w:rsidR="00EA0E61" w:rsidRDefault="00EA0E61" w:rsidP="00EA0E61">
      <w:pPr>
        <w:spacing w:line="276" w:lineRule="auto"/>
        <w:rPr>
          <w:rFonts w:eastAsia="DengXian"/>
          <w:lang w:val="ro-RO" w:eastAsia="en-US"/>
        </w:rPr>
      </w:pPr>
    </w:p>
    <w:p w:rsidR="00EA0E61" w:rsidRDefault="00EA0E61" w:rsidP="00EA0E61">
      <w:pPr>
        <w:spacing w:line="276" w:lineRule="auto"/>
        <w:rPr>
          <w:rFonts w:eastAsia="DengXian"/>
          <w:lang w:val="ro-RO" w:eastAsia="en-US"/>
        </w:rPr>
      </w:pPr>
    </w:p>
    <w:p w:rsidR="00EA0E61" w:rsidRDefault="00EA0E61" w:rsidP="00EA0E61">
      <w:pPr>
        <w:spacing w:line="276" w:lineRule="auto"/>
        <w:rPr>
          <w:rFonts w:eastAsia="DengXian"/>
          <w:lang w:val="ro-RO" w:eastAsia="en-US"/>
        </w:rPr>
      </w:pPr>
    </w:p>
    <w:p w:rsidR="00EA0E61" w:rsidRPr="00EA0E61" w:rsidRDefault="00EA0E61" w:rsidP="00EA0E61">
      <w:pPr>
        <w:ind w:left="7080" w:firstLine="708"/>
        <w:jc w:val="right"/>
        <w:rPr>
          <w:rFonts w:eastAsia="DengXian"/>
          <w:lang w:val="ro-RO" w:eastAsia="en-US"/>
        </w:rPr>
      </w:pPr>
      <w:bookmarkStart w:id="0" w:name="_GoBack"/>
      <w:bookmarkEnd w:id="0"/>
      <w:r w:rsidRPr="00EA0E61">
        <w:rPr>
          <w:rFonts w:eastAsia="DengXian"/>
          <w:lang w:val="en-US" w:eastAsia="en-US"/>
        </w:rPr>
        <w:lastRenderedPageBreak/>
        <w:t xml:space="preserve">                                                                                                          </w:t>
      </w:r>
      <w:r w:rsidRPr="00EA0E61">
        <w:rPr>
          <w:rFonts w:eastAsia="DengXian"/>
          <w:lang w:val="ro-RO" w:eastAsia="en-US"/>
        </w:rPr>
        <w:t xml:space="preserve">   Anexa nr.</w:t>
      </w:r>
      <w:r>
        <w:rPr>
          <w:rFonts w:eastAsia="DengXian"/>
          <w:lang w:val="ro-RO" w:eastAsia="en-US"/>
        </w:rPr>
        <w:t xml:space="preserve"> 3</w:t>
      </w:r>
    </w:p>
    <w:p w:rsidR="00EA0E61" w:rsidRPr="00EA0E61" w:rsidRDefault="00EA0E61" w:rsidP="00EA0E61">
      <w:pPr>
        <w:jc w:val="right"/>
        <w:rPr>
          <w:rFonts w:eastAsia="DengXian"/>
          <w:lang w:val="en-US" w:eastAsia="en-US"/>
        </w:rPr>
      </w:pPr>
      <w:r w:rsidRPr="00EA0E61">
        <w:rPr>
          <w:rFonts w:eastAsia="DengXian"/>
          <w:lang w:val="ro-RO" w:eastAsia="en-US"/>
        </w:rPr>
        <w:t xml:space="preserve">                                                                                            </w:t>
      </w:r>
      <w:r>
        <w:rPr>
          <w:rFonts w:eastAsia="DengXian"/>
          <w:lang w:val="ro-RO" w:eastAsia="en-US"/>
        </w:rPr>
        <w:t xml:space="preserve">                            la D</w:t>
      </w:r>
      <w:r w:rsidRPr="00EA0E61">
        <w:rPr>
          <w:rFonts w:eastAsia="DengXian"/>
          <w:lang w:val="ro-RO" w:eastAsia="en-US"/>
        </w:rPr>
        <w:t>ecizia nr.</w:t>
      </w:r>
      <w:r>
        <w:rPr>
          <w:rFonts w:eastAsia="DengXian"/>
          <w:lang w:val="en-US" w:eastAsia="en-US"/>
        </w:rPr>
        <w:t xml:space="preserve"> </w:t>
      </w:r>
      <w:r>
        <w:rPr>
          <w:rFonts w:eastAsia="DengXian"/>
          <w:u w:val="single"/>
          <w:lang w:val="en-US" w:eastAsia="en-US"/>
        </w:rPr>
        <w:t>4/15</w:t>
      </w:r>
    </w:p>
    <w:p w:rsidR="00EA0E61" w:rsidRPr="00EA0E61" w:rsidRDefault="00EA0E61" w:rsidP="00EA0E61">
      <w:pPr>
        <w:jc w:val="right"/>
        <w:rPr>
          <w:rFonts w:eastAsia="DengXian"/>
          <w:lang w:val="en-US" w:eastAsia="en-US"/>
        </w:rPr>
      </w:pPr>
      <w:r w:rsidRPr="00EA0E61">
        <w:rPr>
          <w:rFonts w:eastAsia="DengXian"/>
          <w:lang w:val="ro-RO" w:eastAsia="en-US"/>
        </w:rPr>
        <w:t xml:space="preserve">                                                                                                                        din </w:t>
      </w:r>
      <w:r>
        <w:rPr>
          <w:rFonts w:eastAsia="DengXian"/>
          <w:lang w:val="ro-RO" w:eastAsia="en-US"/>
        </w:rPr>
        <w:t xml:space="preserve"> </w:t>
      </w:r>
      <w:r w:rsidRPr="00EA0E61">
        <w:rPr>
          <w:rFonts w:eastAsia="DengXian"/>
          <w:lang w:val="en-US" w:eastAsia="en-US"/>
        </w:rPr>
        <w:t>_</w:t>
      </w:r>
      <w:r>
        <w:rPr>
          <w:rFonts w:eastAsia="DengXian"/>
          <w:u w:val="single"/>
          <w:lang w:val="en-US" w:eastAsia="en-US"/>
        </w:rPr>
        <w:t>30.09.</w:t>
      </w:r>
      <w:r w:rsidRPr="00EA0E61">
        <w:rPr>
          <w:rFonts w:eastAsia="DengXian"/>
          <w:u w:val="single"/>
          <w:lang w:val="en-US" w:eastAsia="en-US"/>
        </w:rPr>
        <w:t>2026</w:t>
      </w:r>
      <w:r>
        <w:rPr>
          <w:rFonts w:eastAsia="DengXian"/>
          <w:u w:val="single"/>
          <w:lang w:val="en-US" w:eastAsia="en-US"/>
        </w:rPr>
        <w:t>_</w:t>
      </w:r>
    </w:p>
    <w:p w:rsidR="00EA0E61" w:rsidRPr="00EA0E61" w:rsidRDefault="00EA0E61" w:rsidP="00EA0E61">
      <w:pPr>
        <w:jc w:val="center"/>
        <w:rPr>
          <w:rFonts w:eastAsia="DengXian"/>
          <w:lang w:val="ro-RO" w:eastAsia="en-US"/>
        </w:rPr>
      </w:pPr>
    </w:p>
    <w:p w:rsidR="00EA0E61" w:rsidRPr="00EA0E61" w:rsidRDefault="00EA0E61" w:rsidP="00EA0E61">
      <w:pPr>
        <w:rPr>
          <w:rFonts w:eastAsia="DengXian"/>
          <w:u w:val="single"/>
          <w:lang w:val="ro-RO" w:eastAsia="en-US"/>
        </w:rPr>
      </w:pPr>
    </w:p>
    <w:p w:rsidR="00EA0E61" w:rsidRPr="00EA0E61" w:rsidRDefault="00EA0E61" w:rsidP="00EA0E61">
      <w:pPr>
        <w:jc w:val="center"/>
        <w:rPr>
          <w:lang w:val="ro-RO"/>
        </w:rPr>
      </w:pPr>
    </w:p>
    <w:p w:rsidR="00EA0E61" w:rsidRPr="00EA0E61" w:rsidRDefault="00EA0E61" w:rsidP="00EA0E61">
      <w:pPr>
        <w:jc w:val="center"/>
        <w:rPr>
          <w:lang w:val="ro-RO"/>
        </w:rPr>
      </w:pPr>
    </w:p>
    <w:p w:rsidR="00ED7715" w:rsidRPr="00ED7715" w:rsidRDefault="00ED7715" w:rsidP="00ED7715">
      <w:pPr>
        <w:jc w:val="center"/>
        <w:rPr>
          <w:lang w:val="en-US"/>
        </w:rPr>
      </w:pPr>
      <w:r w:rsidRPr="00ED7715">
        <w:rPr>
          <w:lang w:val="en-US"/>
        </w:rPr>
        <w:t>Graficul</w:t>
      </w:r>
    </w:p>
    <w:p w:rsidR="00ED7715" w:rsidRPr="00ED7715" w:rsidRDefault="00ED7715" w:rsidP="00ED7715">
      <w:pPr>
        <w:jc w:val="center"/>
        <w:rPr>
          <w:lang w:val="en-US"/>
        </w:rPr>
      </w:pPr>
      <w:r w:rsidRPr="00ED7715">
        <w:rPr>
          <w:lang w:val="en-US"/>
        </w:rPr>
        <w:t xml:space="preserve">activităţii comisiei medico-militare şi comisiei </w:t>
      </w:r>
    </w:p>
    <w:p w:rsidR="00ED7715" w:rsidRDefault="00ED7715" w:rsidP="00ED7715">
      <w:pPr>
        <w:jc w:val="center"/>
        <w:rPr>
          <w:bCs/>
          <w:lang w:val="en-US"/>
        </w:rPr>
      </w:pPr>
      <w:r w:rsidRPr="00ED7715">
        <w:rPr>
          <w:lang w:val="en-US"/>
        </w:rPr>
        <w:t xml:space="preserve">de recrutare-încorporare în perioada </w:t>
      </w:r>
      <w:r w:rsidRPr="00ED7715">
        <w:rPr>
          <w:bCs/>
          <w:lang w:val="en-US"/>
        </w:rPr>
        <w:t>octombrie 2026 - ianuarie 2027</w:t>
      </w:r>
    </w:p>
    <w:p w:rsidR="00ED7715" w:rsidRPr="00ED7715" w:rsidRDefault="00ED7715" w:rsidP="00ED7715">
      <w:pPr>
        <w:jc w:val="center"/>
        <w:rPr>
          <w:lang w:val="en-US"/>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660"/>
        <w:gridCol w:w="2025"/>
        <w:gridCol w:w="1275"/>
        <w:gridCol w:w="1275"/>
        <w:gridCol w:w="1275"/>
        <w:gridCol w:w="1275"/>
        <w:gridCol w:w="810"/>
      </w:tblGrid>
      <w:tr w:rsidR="00ED7715" w:rsidRPr="00ED7715" w:rsidTr="00ED7715">
        <w:tc>
          <w:tcPr>
            <w:tcW w:w="660" w:type="dxa"/>
            <w:tcBorders>
              <w:top w:val="outset" w:sz="6" w:space="0" w:color="auto"/>
              <w:left w:val="outset" w:sz="6" w:space="0" w:color="auto"/>
              <w:bottom w:val="outset" w:sz="6" w:space="0" w:color="auto"/>
              <w:right w:val="outset" w:sz="6" w:space="0" w:color="auto"/>
            </w:tcBorders>
            <w:vAlign w:val="center"/>
            <w:hideMark/>
          </w:tcPr>
          <w:p w:rsidR="00ED7715" w:rsidRPr="00ED7715" w:rsidRDefault="00ED7715" w:rsidP="00ED7715">
            <w:pPr>
              <w:jc w:val="center"/>
              <w:rPr>
                <w:rFonts w:eastAsia="DengXian"/>
              </w:rPr>
            </w:pPr>
            <w:r w:rsidRPr="00ED7715">
              <w:rPr>
                <w:lang w:val="en-US"/>
              </w:rPr>
              <w:t xml:space="preserve"> </w:t>
            </w:r>
            <w:r w:rsidRPr="00ED7715">
              <w:rPr>
                <w:rFonts w:eastAsia="DengXian"/>
              </w:rPr>
              <w:t>Nr. d/o</w:t>
            </w:r>
          </w:p>
        </w:tc>
        <w:tc>
          <w:tcPr>
            <w:tcW w:w="2025" w:type="dxa"/>
            <w:tcBorders>
              <w:top w:val="outset" w:sz="6" w:space="0" w:color="auto"/>
              <w:left w:val="outset" w:sz="6" w:space="0" w:color="auto"/>
              <w:bottom w:val="outset" w:sz="6" w:space="0" w:color="auto"/>
              <w:right w:val="outset" w:sz="6" w:space="0" w:color="auto"/>
            </w:tcBorders>
            <w:vAlign w:val="center"/>
            <w:hideMark/>
          </w:tcPr>
          <w:p w:rsidR="00ED7715" w:rsidRPr="00ED7715" w:rsidRDefault="00ED7715" w:rsidP="00ED7715">
            <w:pPr>
              <w:jc w:val="center"/>
              <w:rPr>
                <w:rFonts w:eastAsia="DengXian"/>
              </w:rPr>
            </w:pPr>
            <w:r w:rsidRPr="00ED7715">
              <w:rPr>
                <w:rFonts w:eastAsia="DengXian"/>
              </w:rPr>
              <w:t>Primăria</w:t>
            </w:r>
          </w:p>
        </w:tc>
        <w:tc>
          <w:tcPr>
            <w:tcW w:w="5100" w:type="dxa"/>
            <w:gridSpan w:val="4"/>
            <w:tcBorders>
              <w:top w:val="outset" w:sz="6" w:space="0" w:color="auto"/>
              <w:left w:val="outset" w:sz="6" w:space="0" w:color="auto"/>
              <w:bottom w:val="outset" w:sz="6" w:space="0" w:color="auto"/>
              <w:right w:val="outset" w:sz="6" w:space="0" w:color="auto"/>
            </w:tcBorders>
            <w:vAlign w:val="center"/>
            <w:hideMark/>
          </w:tcPr>
          <w:p w:rsidR="00ED7715" w:rsidRPr="00ED7715" w:rsidRDefault="00ED7715" w:rsidP="00ED7715">
            <w:pPr>
              <w:jc w:val="center"/>
              <w:rPr>
                <w:rFonts w:eastAsia="DengXian"/>
                <w:u w:val="single"/>
                <w:lang w:val="en-US"/>
              </w:rPr>
            </w:pPr>
            <w:r w:rsidRPr="00ED7715">
              <w:rPr>
                <w:rFonts w:eastAsia="DengXian"/>
                <w:u w:val="single"/>
                <w:lang w:val="en-US"/>
              </w:rPr>
              <w:t>Data prezentării pentru trecerea comisiei</w:t>
            </w:r>
          </w:p>
          <w:p w:rsidR="00ED7715" w:rsidRPr="00ED7715" w:rsidRDefault="00ED7715" w:rsidP="00ED7715">
            <w:pPr>
              <w:jc w:val="center"/>
              <w:rPr>
                <w:rFonts w:eastAsia="DengXian"/>
                <w:u w:val="single"/>
                <w:lang w:val="en-US"/>
              </w:rPr>
            </w:pPr>
            <w:r w:rsidRPr="00ED7715">
              <w:rPr>
                <w:rFonts w:eastAsia="DengXian"/>
                <w:u w:val="single"/>
                <w:lang w:val="en-US"/>
              </w:rPr>
              <w:t>medico-militare și de recrutare-încorporare</w:t>
            </w:r>
          </w:p>
        </w:tc>
        <w:tc>
          <w:tcPr>
            <w:tcW w:w="810" w:type="dxa"/>
            <w:tcBorders>
              <w:top w:val="outset" w:sz="6" w:space="0" w:color="auto"/>
              <w:left w:val="outset" w:sz="6" w:space="0" w:color="auto"/>
              <w:bottom w:val="outset" w:sz="6" w:space="0" w:color="auto"/>
              <w:right w:val="outset" w:sz="6" w:space="0" w:color="auto"/>
            </w:tcBorders>
            <w:vAlign w:val="center"/>
            <w:hideMark/>
          </w:tcPr>
          <w:p w:rsidR="00ED7715" w:rsidRPr="00ED7715" w:rsidRDefault="00ED7715" w:rsidP="00ED7715">
            <w:pPr>
              <w:jc w:val="center"/>
              <w:rPr>
                <w:rFonts w:eastAsia="DengXian"/>
                <w:u w:val="single"/>
              </w:rPr>
            </w:pPr>
            <w:r w:rsidRPr="00ED7715">
              <w:rPr>
                <w:rFonts w:eastAsia="DengXian"/>
                <w:u w:val="single"/>
              </w:rPr>
              <w:t>Notă</w:t>
            </w: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Alexăndreni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01.10.2026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02.11.2026</w:t>
            </w:r>
          </w:p>
        </w:tc>
        <w:tc>
          <w:tcPr>
            <w:tcW w:w="1275" w:type="dxa"/>
            <w:tcBorders>
              <w:top w:val="outset" w:sz="6" w:space="0" w:color="auto"/>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01.12.2026</w:t>
            </w:r>
          </w:p>
        </w:tc>
        <w:tc>
          <w:tcPr>
            <w:tcW w:w="1275" w:type="dxa"/>
            <w:tcBorders>
              <w:top w:val="outset" w:sz="6" w:space="0" w:color="auto"/>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04.01.2027</w:t>
            </w:r>
          </w:p>
        </w:tc>
        <w:tc>
          <w:tcPr>
            <w:tcW w:w="810" w:type="dxa"/>
            <w:tcBorders>
              <w:top w:val="outset" w:sz="6" w:space="0" w:color="auto"/>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or.Biruința</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01.10.2026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02.11.2026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01.12.2026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04.01.2027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3</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 xml:space="preserve">Bălăşeşti </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02.10.2026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03.11.2026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02.12.2026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04.01.2027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4</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Bilicenii Noi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02.10.2026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03.11.2026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02.12.2026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05.01.2027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5</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Bilicenii Vechi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05.10.2026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04.11.2026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03.12.2026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05.01.2027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6</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Bursuceni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05.10.2026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04.11.2026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03.12.2026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05.01.2027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7</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Ciuciuieni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06.10.2026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05.11.2026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04.12.2026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11.01.2027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8</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Chișcăreni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06.10.2026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05.11.2026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04.12.2026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11.01.2027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9</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Copăceni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07.10.2026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06.11.2026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07.12.2026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11.01.2027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10</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Cotiujenii Mici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07.10.2026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06.11.2026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07.12.2026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12.01.2027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11</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Coșcodeni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08.10.2026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09.11.2026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08.12.2026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12.01.2027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12</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Cubolta</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08.10.2026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09.11.2026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08.12.2026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12.01.2027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13</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Dobrogea Veche</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09.10.2026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10.11.2026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09.12.2026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15.01.2027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14</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Drăgănești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09.10.2026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10.11.2026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09.12.2026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15.01.2027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15</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Dumbrăvița</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12.10.2026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11.11.2026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10.12.2026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15.01.2027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16</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Grigorăuca</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12.10.2026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11.11.2026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10.12.2026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18.01.2027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17</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Heciul Nou</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13.10.2026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12.11.2026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11.12.2026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18.01.2027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18</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Iezărenii Vechi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13.10.2026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12.11.2026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11.12.2026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18.01.2027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19</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Izvoare</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14.10.2026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13.11.2026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14.12.2026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19.01.2027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20</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Pepeni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14.10.2026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13.11.2026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14.12.2026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19.01.2027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21</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Prepelița</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15.10.2026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16.11.2026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15.12.2026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20.01.2027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22</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Rădoaia</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15.10.2026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16.11.2026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15.12.2026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20.01.2027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23</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Or.Sîngerei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16.10.2026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17.11.2026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16.12.2026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21.01.2027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24</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Sîngereii Noi</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19.10.2026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18.11.2026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17.12.2026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22.01.2027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25</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Tăura Veche</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19.10.2026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18.11.2026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17.12.2026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22.01.2027</w:t>
            </w:r>
          </w:p>
        </w:tc>
        <w:tc>
          <w:tcPr>
            <w:tcW w:w="810" w:type="dxa"/>
            <w:tcBorders>
              <w:top w:val="nil"/>
              <w:left w:val="outset" w:sz="6" w:space="0" w:color="auto"/>
              <w:bottom w:val="outset" w:sz="6" w:space="0" w:color="auto"/>
              <w:right w:val="outset" w:sz="6" w:space="0" w:color="auto"/>
            </w:tcBorders>
          </w:tcPr>
          <w:p w:rsidR="00ED7715" w:rsidRPr="00ED7715" w:rsidRDefault="00ED7715" w:rsidP="00ED7715">
            <w:pPr>
              <w:rPr>
                <w:rFonts w:eastAsia="DengXian"/>
              </w:rPr>
            </w:pPr>
          </w:p>
        </w:tc>
      </w:tr>
      <w:tr w:rsidR="00ED7715" w:rsidRPr="00ED7715" w:rsidTr="00ED7715">
        <w:tc>
          <w:tcPr>
            <w:tcW w:w="66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26</w:t>
            </w:r>
          </w:p>
        </w:tc>
        <w:tc>
          <w:tcPr>
            <w:tcW w:w="202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Țambula</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19.10.2026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18.11.2026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17.12.2026</w:t>
            </w:r>
          </w:p>
        </w:tc>
        <w:tc>
          <w:tcPr>
            <w:tcW w:w="1275"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r w:rsidRPr="00ED7715">
              <w:rPr>
                <w:rFonts w:eastAsia="DengXian"/>
              </w:rPr>
              <w:t>22.01.2027</w:t>
            </w:r>
          </w:p>
        </w:tc>
        <w:tc>
          <w:tcPr>
            <w:tcW w:w="810" w:type="dxa"/>
            <w:tcBorders>
              <w:top w:val="nil"/>
              <w:left w:val="outset" w:sz="6" w:space="0" w:color="auto"/>
              <w:bottom w:val="outset" w:sz="6" w:space="0" w:color="auto"/>
              <w:right w:val="outset" w:sz="6" w:space="0" w:color="auto"/>
            </w:tcBorders>
            <w:hideMark/>
          </w:tcPr>
          <w:p w:rsidR="00ED7715" w:rsidRPr="00ED7715" w:rsidRDefault="00ED7715" w:rsidP="00ED7715">
            <w:pPr>
              <w:rPr>
                <w:rFonts w:eastAsia="DengXian"/>
              </w:rPr>
            </w:pPr>
          </w:p>
        </w:tc>
      </w:tr>
    </w:tbl>
    <w:p w:rsidR="00EA0E61" w:rsidRPr="00EA0E61" w:rsidRDefault="00EA0E61" w:rsidP="00EA0E61">
      <w:pPr>
        <w:widowControl w:val="0"/>
        <w:spacing w:before="120" w:after="200" w:line="276" w:lineRule="auto"/>
        <w:ind w:firstLine="709"/>
        <w:rPr>
          <w:rFonts w:eastAsia="DengXian"/>
          <w:lang w:val="ro-RO" w:eastAsia="en-US"/>
        </w:rPr>
      </w:pPr>
    </w:p>
    <w:p w:rsidR="00EA0E61" w:rsidRPr="00EA0E61" w:rsidRDefault="00EA0E61" w:rsidP="00EA0E61">
      <w:pPr>
        <w:widowControl w:val="0"/>
        <w:spacing w:before="120" w:after="200" w:line="276" w:lineRule="auto"/>
        <w:ind w:firstLine="709"/>
        <w:rPr>
          <w:rFonts w:eastAsia="DengXian"/>
          <w:lang w:val="ro-RO" w:eastAsia="en-US"/>
        </w:rPr>
      </w:pPr>
    </w:p>
    <w:p w:rsidR="00ED7715" w:rsidRDefault="00EA0E61" w:rsidP="00EA0E61">
      <w:pPr>
        <w:jc w:val="center"/>
        <w:rPr>
          <w:rFonts w:eastAsia="DengXian"/>
          <w:lang w:val="ro-RO" w:eastAsia="en-US"/>
        </w:rPr>
      </w:pPr>
      <w:r w:rsidRPr="00EA0E61">
        <w:rPr>
          <w:rFonts w:eastAsia="DengXian"/>
          <w:lang w:val="ro-RO" w:eastAsia="en-US"/>
        </w:rPr>
        <w:t xml:space="preserve">                                                                                                                                </w:t>
      </w:r>
    </w:p>
    <w:p w:rsidR="00ED7715" w:rsidRDefault="00ED7715" w:rsidP="00EA0E61">
      <w:pPr>
        <w:jc w:val="center"/>
        <w:rPr>
          <w:rFonts w:eastAsia="DengXian"/>
          <w:lang w:val="ro-RO" w:eastAsia="en-US"/>
        </w:rPr>
      </w:pPr>
    </w:p>
    <w:p w:rsidR="00ED7715" w:rsidRDefault="00ED7715" w:rsidP="00EA0E61">
      <w:pPr>
        <w:jc w:val="center"/>
        <w:rPr>
          <w:rFonts w:eastAsia="DengXian"/>
          <w:lang w:val="ro-RO" w:eastAsia="en-US"/>
        </w:rPr>
      </w:pPr>
    </w:p>
    <w:p w:rsidR="00ED7715" w:rsidRDefault="00ED7715" w:rsidP="00EA0E61">
      <w:pPr>
        <w:jc w:val="center"/>
        <w:rPr>
          <w:rFonts w:eastAsia="DengXian"/>
          <w:lang w:val="ro-RO" w:eastAsia="en-US"/>
        </w:rPr>
      </w:pPr>
    </w:p>
    <w:p w:rsidR="00ED7715" w:rsidRDefault="00ED7715" w:rsidP="00EA0E61">
      <w:pPr>
        <w:jc w:val="center"/>
        <w:rPr>
          <w:rFonts w:eastAsia="DengXian"/>
          <w:lang w:val="ro-RO" w:eastAsia="en-US"/>
        </w:rPr>
      </w:pPr>
    </w:p>
    <w:p w:rsidR="00ED7715" w:rsidRDefault="00ED7715" w:rsidP="00EA0E61">
      <w:pPr>
        <w:jc w:val="center"/>
        <w:rPr>
          <w:rFonts w:eastAsia="DengXian"/>
          <w:lang w:val="ro-RO" w:eastAsia="en-US"/>
        </w:rPr>
      </w:pPr>
    </w:p>
    <w:p w:rsidR="00ED7715" w:rsidRDefault="00ED7715" w:rsidP="00EA0E61">
      <w:pPr>
        <w:jc w:val="center"/>
        <w:rPr>
          <w:rFonts w:eastAsia="DengXian"/>
          <w:lang w:val="ro-RO" w:eastAsia="en-US"/>
        </w:rPr>
      </w:pPr>
    </w:p>
    <w:p w:rsidR="00ED7715" w:rsidRDefault="00ED7715" w:rsidP="00EA0E61">
      <w:pPr>
        <w:jc w:val="center"/>
        <w:rPr>
          <w:rFonts w:eastAsia="DengXian"/>
          <w:lang w:val="ro-RO" w:eastAsia="en-US"/>
        </w:rPr>
      </w:pPr>
    </w:p>
    <w:p w:rsidR="00ED7715" w:rsidRDefault="00ED7715" w:rsidP="00EA0E61">
      <w:pPr>
        <w:jc w:val="center"/>
        <w:rPr>
          <w:rFonts w:eastAsia="DengXian"/>
          <w:lang w:val="ro-RO" w:eastAsia="en-US"/>
        </w:rPr>
      </w:pPr>
    </w:p>
    <w:p w:rsidR="00ED7715" w:rsidRPr="00EA0E61" w:rsidRDefault="00ED7715" w:rsidP="00ED7715">
      <w:pPr>
        <w:ind w:left="7080" w:firstLine="708"/>
        <w:jc w:val="right"/>
        <w:rPr>
          <w:rFonts w:eastAsia="DengXian"/>
          <w:lang w:val="ro-RO" w:eastAsia="en-US"/>
        </w:rPr>
      </w:pPr>
      <w:r w:rsidRPr="00EA0E61">
        <w:rPr>
          <w:rFonts w:eastAsia="DengXian"/>
          <w:lang w:val="ro-RO" w:eastAsia="en-US"/>
        </w:rPr>
        <w:lastRenderedPageBreak/>
        <w:t>Anexa nr.</w:t>
      </w:r>
      <w:r>
        <w:rPr>
          <w:rFonts w:eastAsia="DengXian"/>
          <w:lang w:val="ro-RO" w:eastAsia="en-US"/>
        </w:rPr>
        <w:t xml:space="preserve"> 4</w:t>
      </w:r>
    </w:p>
    <w:p w:rsidR="00ED7715" w:rsidRPr="00EA0E61" w:rsidRDefault="00ED7715" w:rsidP="00ED7715">
      <w:pPr>
        <w:jc w:val="right"/>
        <w:rPr>
          <w:rFonts w:eastAsia="DengXian"/>
          <w:lang w:val="en-US" w:eastAsia="en-US"/>
        </w:rPr>
      </w:pPr>
      <w:r w:rsidRPr="00EA0E61">
        <w:rPr>
          <w:rFonts w:eastAsia="DengXian"/>
          <w:lang w:val="ro-RO" w:eastAsia="en-US"/>
        </w:rPr>
        <w:t xml:space="preserve">                                                                                            </w:t>
      </w:r>
      <w:r>
        <w:rPr>
          <w:rFonts w:eastAsia="DengXian"/>
          <w:lang w:val="ro-RO" w:eastAsia="en-US"/>
        </w:rPr>
        <w:t xml:space="preserve">                            la D</w:t>
      </w:r>
      <w:r w:rsidRPr="00EA0E61">
        <w:rPr>
          <w:rFonts w:eastAsia="DengXian"/>
          <w:lang w:val="ro-RO" w:eastAsia="en-US"/>
        </w:rPr>
        <w:t>ecizia nr.</w:t>
      </w:r>
      <w:r>
        <w:rPr>
          <w:rFonts w:eastAsia="DengXian"/>
          <w:lang w:val="en-US" w:eastAsia="en-US"/>
        </w:rPr>
        <w:t xml:space="preserve"> </w:t>
      </w:r>
      <w:r>
        <w:rPr>
          <w:rFonts w:eastAsia="DengXian"/>
          <w:u w:val="single"/>
          <w:lang w:val="en-US" w:eastAsia="en-US"/>
        </w:rPr>
        <w:t>4/15</w:t>
      </w:r>
    </w:p>
    <w:p w:rsidR="00ED7715" w:rsidRPr="00EA0E61" w:rsidRDefault="00ED7715" w:rsidP="00ED7715">
      <w:pPr>
        <w:jc w:val="right"/>
        <w:rPr>
          <w:rFonts w:eastAsia="DengXian"/>
          <w:lang w:val="en-US" w:eastAsia="en-US"/>
        </w:rPr>
      </w:pPr>
      <w:r w:rsidRPr="00EA0E61">
        <w:rPr>
          <w:rFonts w:eastAsia="DengXian"/>
          <w:lang w:val="ro-RO" w:eastAsia="en-US"/>
        </w:rPr>
        <w:t xml:space="preserve">                                                                                                                        din </w:t>
      </w:r>
      <w:r>
        <w:rPr>
          <w:rFonts w:eastAsia="DengXian"/>
          <w:lang w:val="ro-RO" w:eastAsia="en-US"/>
        </w:rPr>
        <w:t xml:space="preserve"> </w:t>
      </w:r>
      <w:r w:rsidRPr="00EA0E61">
        <w:rPr>
          <w:rFonts w:eastAsia="DengXian"/>
          <w:lang w:val="en-US" w:eastAsia="en-US"/>
        </w:rPr>
        <w:t>_</w:t>
      </w:r>
      <w:r>
        <w:rPr>
          <w:rFonts w:eastAsia="DengXian"/>
          <w:u w:val="single"/>
          <w:lang w:val="en-US" w:eastAsia="en-US"/>
        </w:rPr>
        <w:t>30.09.</w:t>
      </w:r>
      <w:r w:rsidRPr="00EA0E61">
        <w:rPr>
          <w:rFonts w:eastAsia="DengXian"/>
          <w:u w:val="single"/>
          <w:lang w:val="en-US" w:eastAsia="en-US"/>
        </w:rPr>
        <w:t>2026</w:t>
      </w:r>
      <w:r>
        <w:rPr>
          <w:rFonts w:eastAsia="DengXian"/>
          <w:u w:val="single"/>
          <w:lang w:val="en-US" w:eastAsia="en-US"/>
        </w:rPr>
        <w:t>_</w:t>
      </w:r>
    </w:p>
    <w:p w:rsidR="00EA0E61" w:rsidRPr="00EA0E61" w:rsidRDefault="00EA0E61" w:rsidP="00EA0E61">
      <w:pPr>
        <w:rPr>
          <w:rFonts w:eastAsia="DengXian"/>
          <w:lang w:val="ro-RO" w:eastAsia="en-US"/>
        </w:rPr>
      </w:pPr>
    </w:p>
    <w:p w:rsidR="00EA0E61" w:rsidRPr="00EA0E61" w:rsidRDefault="00EA0E61" w:rsidP="00EA0E61">
      <w:pPr>
        <w:rPr>
          <w:rFonts w:eastAsia="DengXian"/>
          <w:lang w:val="ro-RO" w:eastAsia="en-US"/>
        </w:rPr>
      </w:pPr>
    </w:p>
    <w:p w:rsidR="00EA0E61" w:rsidRPr="00EA0E61" w:rsidRDefault="00EA0E61" w:rsidP="00EA0E61">
      <w:pPr>
        <w:rPr>
          <w:lang w:val="ro-RO"/>
        </w:rPr>
      </w:pPr>
    </w:p>
    <w:p w:rsidR="00215A8A" w:rsidRPr="00215A8A" w:rsidRDefault="00215A8A" w:rsidP="00215A8A">
      <w:pPr>
        <w:jc w:val="center"/>
      </w:pPr>
      <w:r w:rsidRPr="00215A8A">
        <w:t>SARCINA</w:t>
      </w:r>
    </w:p>
    <w:p w:rsidR="00215A8A" w:rsidRPr="00215A8A" w:rsidRDefault="00215A8A" w:rsidP="00215A8A">
      <w:pPr>
        <w:jc w:val="center"/>
        <w:rPr>
          <w:lang w:val="en-US"/>
        </w:rPr>
      </w:pPr>
      <w:r w:rsidRPr="00215A8A">
        <w:rPr>
          <w:lang w:val="en-US"/>
        </w:rPr>
        <w:t>prealabilă de încorporare pe primăriile raionului Sîngerei</w:t>
      </w:r>
    </w:p>
    <w:p w:rsidR="00215A8A" w:rsidRDefault="00215A8A" w:rsidP="00215A8A">
      <w:pPr>
        <w:jc w:val="center"/>
        <w:rPr>
          <w:bCs/>
        </w:rPr>
      </w:pPr>
      <w:r w:rsidRPr="00215A8A">
        <w:t>în perioada octombrie</w:t>
      </w:r>
      <w:r w:rsidRPr="00215A8A">
        <w:rPr>
          <w:bCs/>
        </w:rPr>
        <w:t xml:space="preserve"> 2026 – ianuarie 2027</w:t>
      </w:r>
    </w:p>
    <w:p w:rsidR="00215A8A" w:rsidRPr="00215A8A" w:rsidRDefault="00215A8A" w:rsidP="00215A8A">
      <w:pPr>
        <w:jc w:val="center"/>
        <w:rPr>
          <w:bCs/>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660"/>
        <w:gridCol w:w="2265"/>
        <w:gridCol w:w="2715"/>
        <w:gridCol w:w="2265"/>
      </w:tblGrid>
      <w:tr w:rsidR="00215A8A" w:rsidRPr="00215A8A" w:rsidTr="00215A8A">
        <w:tc>
          <w:tcPr>
            <w:tcW w:w="660" w:type="dxa"/>
            <w:tcBorders>
              <w:top w:val="outset" w:sz="6" w:space="0" w:color="auto"/>
              <w:left w:val="outset" w:sz="6" w:space="0" w:color="auto"/>
              <w:bottom w:val="outset" w:sz="6" w:space="0" w:color="auto"/>
              <w:right w:val="outset" w:sz="6" w:space="0" w:color="auto"/>
            </w:tcBorders>
            <w:vAlign w:val="center"/>
            <w:hideMark/>
          </w:tcPr>
          <w:p w:rsidR="00215A8A" w:rsidRPr="00215A8A" w:rsidRDefault="00215A8A" w:rsidP="00215A8A">
            <w:pPr>
              <w:rPr>
                <w:rFonts w:eastAsia="DengXian"/>
              </w:rPr>
            </w:pPr>
            <w:r w:rsidRPr="00215A8A">
              <w:rPr>
                <w:rFonts w:eastAsia="DengXian"/>
              </w:rPr>
              <w:t>Nr. d/o</w:t>
            </w:r>
          </w:p>
        </w:tc>
        <w:tc>
          <w:tcPr>
            <w:tcW w:w="2265" w:type="dxa"/>
            <w:tcBorders>
              <w:top w:val="outset" w:sz="6" w:space="0" w:color="auto"/>
              <w:left w:val="outset" w:sz="6" w:space="0" w:color="auto"/>
              <w:bottom w:val="outset" w:sz="6" w:space="0" w:color="auto"/>
              <w:right w:val="outset" w:sz="6" w:space="0" w:color="auto"/>
            </w:tcBorders>
            <w:vAlign w:val="center"/>
            <w:hideMark/>
          </w:tcPr>
          <w:p w:rsidR="00215A8A" w:rsidRPr="00215A8A" w:rsidRDefault="00215A8A" w:rsidP="00215A8A">
            <w:pPr>
              <w:rPr>
                <w:rFonts w:eastAsia="DengXian"/>
              </w:rPr>
            </w:pPr>
            <w:r w:rsidRPr="00215A8A">
              <w:rPr>
                <w:rFonts w:eastAsia="DengXian"/>
              </w:rPr>
              <w:t>Primaria</w:t>
            </w:r>
          </w:p>
        </w:tc>
        <w:tc>
          <w:tcPr>
            <w:tcW w:w="2715" w:type="dxa"/>
            <w:tcBorders>
              <w:top w:val="outset" w:sz="6" w:space="0" w:color="auto"/>
              <w:left w:val="outset" w:sz="6" w:space="0" w:color="auto"/>
              <w:bottom w:val="outset" w:sz="6" w:space="0" w:color="auto"/>
              <w:right w:val="outset" w:sz="6" w:space="0" w:color="auto"/>
            </w:tcBorders>
            <w:vAlign w:val="center"/>
            <w:hideMark/>
          </w:tcPr>
          <w:p w:rsidR="00215A8A" w:rsidRPr="00215A8A" w:rsidRDefault="00215A8A" w:rsidP="00215A8A">
            <w:pPr>
              <w:jc w:val="center"/>
              <w:rPr>
                <w:rFonts w:eastAsia="DengXian"/>
              </w:rPr>
            </w:pPr>
            <w:r w:rsidRPr="00215A8A">
              <w:rPr>
                <w:rFonts w:eastAsia="DengXian"/>
              </w:rPr>
              <w:t>Sarcina prealabilă</w:t>
            </w:r>
          </w:p>
          <w:p w:rsidR="00215A8A" w:rsidRPr="00215A8A" w:rsidRDefault="00215A8A" w:rsidP="00215A8A">
            <w:pPr>
              <w:jc w:val="center"/>
              <w:rPr>
                <w:rFonts w:eastAsia="DengXian"/>
              </w:rPr>
            </w:pPr>
            <w:r w:rsidRPr="00215A8A">
              <w:rPr>
                <w:rFonts w:eastAsia="DengXian"/>
              </w:rPr>
              <w:t>de încorporare</w:t>
            </w:r>
          </w:p>
        </w:tc>
        <w:tc>
          <w:tcPr>
            <w:tcW w:w="2265" w:type="dxa"/>
            <w:tcBorders>
              <w:top w:val="outset" w:sz="6" w:space="0" w:color="auto"/>
              <w:left w:val="outset" w:sz="6" w:space="0" w:color="auto"/>
              <w:bottom w:val="outset" w:sz="6" w:space="0" w:color="auto"/>
              <w:right w:val="outset" w:sz="6" w:space="0" w:color="auto"/>
            </w:tcBorders>
            <w:vAlign w:val="center"/>
            <w:hideMark/>
          </w:tcPr>
          <w:p w:rsidR="00215A8A" w:rsidRPr="00215A8A" w:rsidRDefault="00215A8A" w:rsidP="00215A8A">
            <w:pPr>
              <w:jc w:val="center"/>
              <w:rPr>
                <w:rFonts w:eastAsia="DengXian"/>
              </w:rPr>
            </w:pPr>
            <w:r w:rsidRPr="00215A8A">
              <w:rPr>
                <w:rFonts w:eastAsia="DengXian"/>
              </w:rPr>
              <w:t>Sarcina</w:t>
            </w:r>
          </w:p>
          <w:p w:rsidR="00215A8A" w:rsidRPr="00215A8A" w:rsidRDefault="00215A8A" w:rsidP="00215A8A">
            <w:pPr>
              <w:jc w:val="center"/>
              <w:rPr>
                <w:rFonts w:eastAsia="DengXian"/>
              </w:rPr>
            </w:pPr>
            <w:r w:rsidRPr="00215A8A">
              <w:rPr>
                <w:rFonts w:eastAsia="DengXian"/>
              </w:rPr>
              <w:t>de rezervă</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Alexăndreni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3</w:t>
            </w:r>
          </w:p>
        </w:tc>
        <w:tc>
          <w:tcPr>
            <w:tcW w:w="226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2</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Bălăşeşti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2</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3</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Bilicenii Noi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4</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Bilicenii Vechi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5</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Biruinţa</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6</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Bursuceni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7</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Chişcăreni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2</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8</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Ciuciuieni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9</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Copăceni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10</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Coşcodeni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2</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11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Cotiujenii Mici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12</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Cubolta</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13</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Dobrogea Veche</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14</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Drăgăneşti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15</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Dumbrăviţa</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16</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Grigorăuca</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17</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Heciul Nou</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18</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Iezărenii Vechi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19</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Izvoare</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20</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Pepeni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3</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21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Prepeliţa</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2</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22</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Rădoaia</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3</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23</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Tăura Veche</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24</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Sîngerei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4</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25</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Sîngereii Noi</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2</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660"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26</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Ţambula</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1</w:t>
            </w:r>
          </w:p>
        </w:tc>
        <w:tc>
          <w:tcPr>
            <w:tcW w:w="2265" w:type="dxa"/>
            <w:tcBorders>
              <w:top w:val="nil"/>
              <w:left w:val="outset" w:sz="6" w:space="0" w:color="auto"/>
              <w:bottom w:val="outset" w:sz="6" w:space="0" w:color="auto"/>
              <w:right w:val="outset" w:sz="6" w:space="0" w:color="auto"/>
            </w:tcBorders>
            <w:hideMark/>
          </w:tcPr>
          <w:p w:rsidR="00215A8A" w:rsidRPr="00215A8A" w:rsidRDefault="00215A8A" w:rsidP="00215A8A">
            <w:pPr>
              <w:jc w:val="center"/>
              <w:rPr>
                <w:rFonts w:eastAsia="DengXian"/>
              </w:rPr>
            </w:pPr>
            <w:r w:rsidRPr="00215A8A">
              <w:rPr>
                <w:rFonts w:eastAsia="DengXian"/>
              </w:rPr>
              <w:t>1</w:t>
            </w:r>
          </w:p>
        </w:tc>
      </w:tr>
      <w:tr w:rsidR="00215A8A" w:rsidRPr="00215A8A" w:rsidTr="00215A8A">
        <w:tc>
          <w:tcPr>
            <w:tcW w:w="2925" w:type="dxa"/>
            <w:gridSpan w:val="2"/>
            <w:tcBorders>
              <w:top w:val="nil"/>
              <w:left w:val="outset" w:sz="6" w:space="0" w:color="auto"/>
              <w:bottom w:val="outset" w:sz="6" w:space="0" w:color="auto"/>
              <w:right w:val="outset" w:sz="6" w:space="0" w:color="auto"/>
            </w:tcBorders>
            <w:hideMark/>
          </w:tcPr>
          <w:p w:rsidR="00215A8A" w:rsidRPr="00215A8A" w:rsidRDefault="00215A8A" w:rsidP="00215A8A">
            <w:pPr>
              <w:rPr>
                <w:rFonts w:eastAsia="DengXian"/>
              </w:rPr>
            </w:pPr>
            <w:r w:rsidRPr="00215A8A">
              <w:rPr>
                <w:rFonts w:eastAsia="DengXian"/>
              </w:rPr>
              <w:t>Total:</w:t>
            </w:r>
          </w:p>
        </w:tc>
        <w:tc>
          <w:tcPr>
            <w:tcW w:w="271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40</w:t>
            </w:r>
          </w:p>
        </w:tc>
        <w:tc>
          <w:tcPr>
            <w:tcW w:w="2265" w:type="dxa"/>
            <w:tcBorders>
              <w:top w:val="nil"/>
              <w:left w:val="outset" w:sz="6" w:space="0" w:color="auto"/>
              <w:bottom w:val="outset" w:sz="6" w:space="0" w:color="auto"/>
              <w:right w:val="outset" w:sz="6" w:space="0" w:color="auto"/>
            </w:tcBorders>
            <w:vAlign w:val="bottom"/>
            <w:hideMark/>
          </w:tcPr>
          <w:p w:rsidR="00215A8A" w:rsidRPr="00215A8A" w:rsidRDefault="00215A8A" w:rsidP="00215A8A">
            <w:pPr>
              <w:jc w:val="center"/>
              <w:rPr>
                <w:rFonts w:eastAsia="DengXian"/>
              </w:rPr>
            </w:pPr>
            <w:r w:rsidRPr="00215A8A">
              <w:rPr>
                <w:rFonts w:eastAsia="DengXian"/>
              </w:rPr>
              <w:t>26</w:t>
            </w:r>
          </w:p>
        </w:tc>
      </w:tr>
    </w:tbl>
    <w:p w:rsidR="00215A8A" w:rsidRPr="00215A8A" w:rsidRDefault="00215A8A" w:rsidP="00215A8A">
      <w:pPr>
        <w:widowControl w:val="0"/>
        <w:spacing w:before="100" w:beforeAutospacing="1" w:after="100" w:afterAutospacing="1" w:line="273" w:lineRule="auto"/>
        <w:rPr>
          <w:rFonts w:eastAsia="DengXian"/>
          <w:b/>
        </w:rPr>
      </w:pPr>
      <w:r w:rsidRPr="00215A8A">
        <w:rPr>
          <w:rFonts w:eastAsia="DengXian"/>
          <w:b/>
        </w:rPr>
        <w:t xml:space="preserve"> </w:t>
      </w:r>
    </w:p>
    <w:p w:rsidR="00F723CC" w:rsidRDefault="00F723CC">
      <w:pPr>
        <w:tabs>
          <w:tab w:val="left" w:pos="0"/>
        </w:tabs>
        <w:contextualSpacing/>
        <w:jc w:val="center"/>
        <w:rPr>
          <w:b/>
          <w:sz w:val="22"/>
          <w:szCs w:val="22"/>
          <w:lang w:val="ro-RO"/>
        </w:rPr>
      </w:pPr>
    </w:p>
    <w:p w:rsidR="00F723CC" w:rsidRDefault="00F723CC">
      <w:pPr>
        <w:tabs>
          <w:tab w:val="left" w:pos="1860"/>
        </w:tabs>
        <w:jc w:val="both"/>
        <w:rPr>
          <w:rFonts w:eastAsia="Calibri"/>
          <w:b/>
          <w:lang w:val="it-IT"/>
        </w:rPr>
      </w:pPr>
    </w:p>
    <w:sectPr w:rsidR="00F723CC" w:rsidSect="006170C6">
      <w:pgSz w:w="11906" w:h="16838"/>
      <w:pgMar w:top="567" w:right="851" w:bottom="567"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1BE6" w:rsidRDefault="00841BE6">
      <w:r>
        <w:separator/>
      </w:r>
    </w:p>
  </w:endnote>
  <w:endnote w:type="continuationSeparator" w:id="0">
    <w:p w:rsidR="00841BE6" w:rsidRDefault="0084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 w:name="DengXian Light">
    <w:altName w:val="等线 Light"/>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1BE6" w:rsidRDefault="00841BE6">
      <w:r>
        <w:separator/>
      </w:r>
    </w:p>
  </w:footnote>
  <w:footnote w:type="continuationSeparator" w:id="0">
    <w:p w:rsidR="00841BE6" w:rsidRDefault="00841B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4"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abstractNum w:abstractNumId="5" w15:restartNumberingAfterBreak="0">
    <w:nsid w:val="75F58112"/>
    <w:multiLevelType w:val="multilevel"/>
    <w:tmpl w:val="67627430"/>
    <w:lvl w:ilvl="0">
      <w:start w:val="1"/>
      <w:numFmt w:val="decimal"/>
      <w:suff w:val="space"/>
      <w:lvlText w:val="%1."/>
      <w:lvlJc w:val="left"/>
      <w:pPr>
        <w:ind w:left="0" w:firstLine="0"/>
      </w:pPr>
      <w:rPr>
        <w:rFonts w:hint="default"/>
      </w:rPr>
    </w:lvl>
    <w:lvl w:ilvl="1">
      <w:start w:val="1"/>
      <w:numFmt w:val="decimal"/>
      <w:isLgl/>
      <w:lvlText w:val="%1.%2"/>
      <w:lvlJc w:val="left"/>
      <w:pPr>
        <w:ind w:left="1566" w:hanging="840"/>
      </w:pPr>
      <w:rPr>
        <w:rFonts w:hint="default"/>
        <w:color w:val="auto"/>
      </w:rPr>
    </w:lvl>
    <w:lvl w:ilvl="2">
      <w:start w:val="1"/>
      <w:numFmt w:val="decimal"/>
      <w:isLgl/>
      <w:lvlText w:val="%1.%2.%3"/>
      <w:lvlJc w:val="left"/>
      <w:pPr>
        <w:ind w:left="2292" w:hanging="840"/>
      </w:pPr>
      <w:rPr>
        <w:rFonts w:hint="default"/>
      </w:rPr>
    </w:lvl>
    <w:lvl w:ilvl="3">
      <w:start w:val="1"/>
      <w:numFmt w:val="decimal"/>
      <w:isLgl/>
      <w:lvlText w:val="%1.%2.%3.%4"/>
      <w:lvlJc w:val="left"/>
      <w:pPr>
        <w:ind w:left="3018" w:hanging="840"/>
      </w:pPr>
      <w:rPr>
        <w:rFonts w:hint="default"/>
      </w:rPr>
    </w:lvl>
    <w:lvl w:ilvl="4">
      <w:start w:val="1"/>
      <w:numFmt w:val="decimal"/>
      <w:isLgl/>
      <w:lvlText w:val="%1.%2.%3.%4.%5"/>
      <w:lvlJc w:val="left"/>
      <w:pPr>
        <w:ind w:left="3984" w:hanging="1080"/>
      </w:pPr>
      <w:rPr>
        <w:rFonts w:hint="default"/>
      </w:rPr>
    </w:lvl>
    <w:lvl w:ilvl="5">
      <w:start w:val="1"/>
      <w:numFmt w:val="decimal"/>
      <w:isLgl/>
      <w:lvlText w:val="%1.%2.%3.%4.%5.%6"/>
      <w:lvlJc w:val="left"/>
      <w:pPr>
        <w:ind w:left="4710" w:hanging="1080"/>
      </w:pPr>
      <w:rPr>
        <w:rFonts w:hint="default"/>
      </w:rPr>
    </w:lvl>
    <w:lvl w:ilvl="6">
      <w:start w:val="1"/>
      <w:numFmt w:val="decimal"/>
      <w:isLgl/>
      <w:lvlText w:val="%1.%2.%3.%4.%5.%6.%7"/>
      <w:lvlJc w:val="left"/>
      <w:pPr>
        <w:ind w:left="5796"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608" w:hanging="1800"/>
      </w:pPr>
      <w:rPr>
        <w:rFonts w:hint="default"/>
      </w:rPr>
    </w:lvl>
  </w:abstractNum>
  <w:num w:numId="1">
    <w:abstractNumId w:val="0"/>
  </w:num>
  <w:num w:numId="2">
    <w:abstractNumId w:val="2"/>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1570"/>
    <w:rsid w:val="000B5154"/>
    <w:rsid w:val="000D086F"/>
    <w:rsid w:val="000D71A3"/>
    <w:rsid w:val="000F4706"/>
    <w:rsid w:val="0010067B"/>
    <w:rsid w:val="0013153B"/>
    <w:rsid w:val="001321E7"/>
    <w:rsid w:val="00140A4E"/>
    <w:rsid w:val="001710F3"/>
    <w:rsid w:val="00175830"/>
    <w:rsid w:val="00176819"/>
    <w:rsid w:val="00176BBC"/>
    <w:rsid w:val="001858A5"/>
    <w:rsid w:val="00197246"/>
    <w:rsid w:val="001A3E17"/>
    <w:rsid w:val="001A45BA"/>
    <w:rsid w:val="001A582F"/>
    <w:rsid w:val="001D46BE"/>
    <w:rsid w:val="001D676A"/>
    <w:rsid w:val="001F1579"/>
    <w:rsid w:val="001F4496"/>
    <w:rsid w:val="001F7396"/>
    <w:rsid w:val="002049FE"/>
    <w:rsid w:val="0020679D"/>
    <w:rsid w:val="00214261"/>
    <w:rsid w:val="00215682"/>
    <w:rsid w:val="00215A8A"/>
    <w:rsid w:val="0022226E"/>
    <w:rsid w:val="00275E86"/>
    <w:rsid w:val="00281856"/>
    <w:rsid w:val="00282376"/>
    <w:rsid w:val="00282AF6"/>
    <w:rsid w:val="00290D4F"/>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361F"/>
    <w:rsid w:val="00604745"/>
    <w:rsid w:val="00611BB7"/>
    <w:rsid w:val="00614C26"/>
    <w:rsid w:val="006170C6"/>
    <w:rsid w:val="00620063"/>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D0F7D"/>
    <w:rsid w:val="007D7B4B"/>
    <w:rsid w:val="007E7ED6"/>
    <w:rsid w:val="00801E5B"/>
    <w:rsid w:val="00805973"/>
    <w:rsid w:val="00811FBF"/>
    <w:rsid w:val="00816261"/>
    <w:rsid w:val="00825574"/>
    <w:rsid w:val="0083256D"/>
    <w:rsid w:val="00833043"/>
    <w:rsid w:val="00841BE6"/>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6CAD"/>
    <w:rsid w:val="009801B4"/>
    <w:rsid w:val="00981661"/>
    <w:rsid w:val="009A14D2"/>
    <w:rsid w:val="009A6D32"/>
    <w:rsid w:val="009B343E"/>
    <w:rsid w:val="009C3EA5"/>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C91"/>
    <w:rsid w:val="00AC3C92"/>
    <w:rsid w:val="00AD52A7"/>
    <w:rsid w:val="00AE7852"/>
    <w:rsid w:val="00AF228F"/>
    <w:rsid w:val="00AF2FA0"/>
    <w:rsid w:val="00B30254"/>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3C09"/>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622F"/>
    <w:rsid w:val="00E548A7"/>
    <w:rsid w:val="00E671BE"/>
    <w:rsid w:val="00E75AA2"/>
    <w:rsid w:val="00E85679"/>
    <w:rsid w:val="00E8666C"/>
    <w:rsid w:val="00E868E4"/>
    <w:rsid w:val="00E90A42"/>
    <w:rsid w:val="00E9545E"/>
    <w:rsid w:val="00E97549"/>
    <w:rsid w:val="00EA0E61"/>
    <w:rsid w:val="00EB1DD4"/>
    <w:rsid w:val="00EB314F"/>
    <w:rsid w:val="00EB4589"/>
    <w:rsid w:val="00EC356C"/>
    <w:rsid w:val="00ED3DC1"/>
    <w:rsid w:val="00ED7715"/>
    <w:rsid w:val="00F04FBC"/>
    <w:rsid w:val="00F07718"/>
    <w:rsid w:val="00F13F1D"/>
    <w:rsid w:val="00F1480F"/>
    <w:rsid w:val="00F20681"/>
    <w:rsid w:val="00F376E3"/>
    <w:rsid w:val="00F42AC8"/>
    <w:rsid w:val="00F51195"/>
    <w:rsid w:val="00F723CC"/>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F1417-B148-43EF-8E35-4D50437F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rPr>
      <w:rFonts w:ascii="Calibri" w:eastAsia="Calibri" w:hAnsi="Calibri" w:cs="Times New Roman"/>
      <w:sz w:val="22"/>
      <w:szCs w:val="22"/>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52596">
      <w:bodyDiv w:val="1"/>
      <w:marLeft w:val="0"/>
      <w:marRight w:val="0"/>
      <w:marTop w:val="0"/>
      <w:marBottom w:val="0"/>
      <w:divBdr>
        <w:top w:val="none" w:sz="0" w:space="0" w:color="auto"/>
        <w:left w:val="none" w:sz="0" w:space="0" w:color="auto"/>
        <w:bottom w:val="none" w:sz="0" w:space="0" w:color="auto"/>
        <w:right w:val="none" w:sz="0" w:space="0" w:color="auto"/>
      </w:divBdr>
    </w:div>
    <w:div w:id="1156650157">
      <w:bodyDiv w:val="1"/>
      <w:marLeft w:val="0"/>
      <w:marRight w:val="0"/>
      <w:marTop w:val="0"/>
      <w:marBottom w:val="0"/>
      <w:divBdr>
        <w:top w:val="none" w:sz="0" w:space="0" w:color="auto"/>
        <w:left w:val="none" w:sz="0" w:space="0" w:color="auto"/>
        <w:bottom w:val="none" w:sz="0" w:space="0" w:color="auto"/>
        <w:right w:val="none" w:sz="0" w:space="0" w:color="auto"/>
      </w:divBdr>
    </w:div>
    <w:div w:id="1261136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54B27-5A0C-4A41-B641-05BDD4BFE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1933</Words>
  <Characters>11021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2025-11-03T06:27:00Z</cp:lastPrinted>
  <dcterms:created xsi:type="dcterms:W3CDTF">2026-09-30T13:50:00Z</dcterms:created>
  <dcterms:modified xsi:type="dcterms:W3CDTF">2026-09-30T13:50:00Z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932E5210842444BCA7EB1CB08786B095_13</vt:lpwstr>
  </property>
</Properties>
</file>