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292A8B" w:rsidTr="007D533B">
        <w:trPr>
          <w:trHeight w:val="1276"/>
        </w:trPr>
        <w:tc>
          <w:tcPr>
            <w:tcW w:w="4086" w:type="dxa"/>
            <w:tcBorders>
              <w:top w:val="nil"/>
              <w:left w:val="nil"/>
              <w:bottom w:val="thinThickSmallGap" w:sz="24" w:space="0" w:color="auto"/>
              <w:right w:val="nil"/>
            </w:tcBorders>
          </w:tcPr>
          <w:p w:rsidR="00292A8B" w:rsidRDefault="00B431B3">
            <w:pPr>
              <w:keepNext/>
              <w:spacing w:line="276" w:lineRule="auto"/>
              <w:jc w:val="center"/>
              <w:outlineLvl w:val="0"/>
              <w:rPr>
                <w:b/>
                <w:szCs w:val="20"/>
                <w:lang w:val="ro-RO"/>
              </w:rPr>
            </w:pPr>
            <w:r>
              <w:rPr>
                <w:b/>
                <w:szCs w:val="20"/>
                <w:lang w:val="ro-RO"/>
              </w:rPr>
              <w:t>REPUBLICA  MOLDOVA</w:t>
            </w:r>
          </w:p>
          <w:p w:rsidR="00292A8B" w:rsidRDefault="00292A8B">
            <w:pPr>
              <w:keepNext/>
              <w:spacing w:line="276" w:lineRule="auto"/>
              <w:jc w:val="center"/>
              <w:outlineLvl w:val="0"/>
              <w:rPr>
                <w:b/>
                <w:sz w:val="16"/>
                <w:szCs w:val="16"/>
                <w:lang w:val="ro-RO"/>
              </w:rPr>
            </w:pPr>
          </w:p>
          <w:p w:rsidR="00292A8B" w:rsidRDefault="00B431B3">
            <w:pPr>
              <w:keepNext/>
              <w:spacing w:line="276" w:lineRule="auto"/>
              <w:jc w:val="center"/>
              <w:outlineLvl w:val="0"/>
              <w:rPr>
                <w:b/>
                <w:szCs w:val="20"/>
                <w:lang w:val="ro-RO"/>
              </w:rPr>
            </w:pPr>
            <w:r>
              <w:rPr>
                <w:b/>
                <w:szCs w:val="20"/>
                <w:lang w:val="ro-RO"/>
              </w:rPr>
              <w:t>CONSILIUL  RAIONAL</w:t>
            </w:r>
          </w:p>
          <w:p w:rsidR="00292A8B" w:rsidRDefault="00B431B3">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292A8B" w:rsidRDefault="00B431B3">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292A8B" w:rsidRDefault="00B431B3">
            <w:pPr>
              <w:keepNext/>
              <w:spacing w:line="276" w:lineRule="auto"/>
              <w:jc w:val="center"/>
              <w:outlineLvl w:val="0"/>
              <w:rPr>
                <w:b/>
                <w:szCs w:val="20"/>
              </w:rPr>
            </w:pPr>
            <w:r>
              <w:rPr>
                <w:b/>
                <w:szCs w:val="20"/>
              </w:rPr>
              <w:t>РЕСПУБЛИКА МОЛДОВА</w:t>
            </w:r>
          </w:p>
          <w:p w:rsidR="00292A8B" w:rsidRDefault="00292A8B">
            <w:pPr>
              <w:spacing w:line="276" w:lineRule="auto"/>
              <w:jc w:val="center"/>
              <w:rPr>
                <w:b/>
                <w:sz w:val="16"/>
                <w:szCs w:val="16"/>
                <w:lang w:val="ro-RO"/>
              </w:rPr>
            </w:pPr>
          </w:p>
          <w:p w:rsidR="00292A8B" w:rsidRDefault="00B431B3">
            <w:pPr>
              <w:spacing w:line="276" w:lineRule="auto"/>
              <w:jc w:val="center"/>
              <w:rPr>
                <w:b/>
                <w:lang w:val="ro-RO"/>
              </w:rPr>
            </w:pPr>
            <w:r>
              <w:rPr>
                <w:b/>
                <w:lang w:val="ro-RO"/>
              </w:rPr>
              <w:t>СЫНДЖЕРЕЙСКИЙ</w:t>
            </w:r>
          </w:p>
          <w:p w:rsidR="00292A8B" w:rsidRDefault="00B431B3">
            <w:pPr>
              <w:spacing w:line="276" w:lineRule="auto"/>
              <w:jc w:val="center"/>
              <w:rPr>
                <w:b/>
                <w:lang w:val="ro-RO"/>
              </w:rPr>
            </w:pPr>
            <w:r>
              <w:rPr>
                <w:b/>
                <w:lang w:val="ro-RO"/>
              </w:rPr>
              <w:t>РАЙОННЫЙ СОВЕТ</w:t>
            </w:r>
          </w:p>
        </w:tc>
      </w:tr>
    </w:tbl>
    <w:p w:rsidR="007D533B" w:rsidRPr="007D533B" w:rsidRDefault="007D533B" w:rsidP="007D533B">
      <w:pPr>
        <w:jc w:val="right"/>
        <w:rPr>
          <w:b/>
          <w:lang w:val="ro-RO"/>
        </w:rPr>
      </w:pPr>
      <w:r>
        <w:rPr>
          <w:b/>
          <w:lang w:val="ro-RO"/>
        </w:rPr>
        <w:t>EXTRAS</w:t>
      </w:r>
    </w:p>
    <w:p w:rsidR="00292A8B" w:rsidRDefault="00B431B3">
      <w:pPr>
        <w:jc w:val="center"/>
        <w:rPr>
          <w:b/>
          <w:lang w:val="en-US"/>
        </w:rPr>
      </w:pPr>
      <w:r>
        <w:rPr>
          <w:b/>
          <w:lang w:val="en-US"/>
        </w:rPr>
        <w:t xml:space="preserve">DECIZIE Nr. </w:t>
      </w:r>
      <w:r w:rsidR="00F60A5E">
        <w:rPr>
          <w:b/>
          <w:lang w:val="en-US"/>
        </w:rPr>
        <w:t>4</w:t>
      </w:r>
      <w:r>
        <w:rPr>
          <w:b/>
          <w:lang w:val="en-US"/>
        </w:rPr>
        <w:t>/</w:t>
      </w:r>
      <w:r w:rsidR="00E62016">
        <w:rPr>
          <w:b/>
          <w:lang w:val="en-US"/>
        </w:rPr>
        <w:t>41</w:t>
      </w:r>
    </w:p>
    <w:p w:rsidR="00292A8B" w:rsidRDefault="00B431B3">
      <w:pPr>
        <w:jc w:val="center"/>
        <w:rPr>
          <w:b/>
          <w:lang w:val="en-US"/>
        </w:rPr>
      </w:pPr>
      <w:r>
        <w:rPr>
          <w:b/>
          <w:lang w:val="en-US"/>
        </w:rPr>
        <w:t xml:space="preserve">din </w:t>
      </w:r>
      <w:r w:rsidR="00F60A5E">
        <w:rPr>
          <w:b/>
          <w:lang w:val="en-US"/>
        </w:rPr>
        <w:t>30</w:t>
      </w:r>
      <w:r>
        <w:rPr>
          <w:b/>
          <w:lang w:val="en-US"/>
        </w:rPr>
        <w:t xml:space="preserve"> </w:t>
      </w:r>
      <w:r w:rsidR="00F60A5E">
        <w:rPr>
          <w:b/>
          <w:lang w:val="en-US"/>
        </w:rPr>
        <w:t>septembrie</w:t>
      </w:r>
      <w:r>
        <w:rPr>
          <w:b/>
          <w:lang w:val="en-US"/>
        </w:rPr>
        <w:t xml:space="preserve"> 2026</w:t>
      </w:r>
    </w:p>
    <w:p w:rsidR="00292A8B" w:rsidRDefault="00B431B3">
      <w:pPr>
        <w:jc w:val="center"/>
        <w:rPr>
          <w:b/>
          <w:lang w:val="en-US"/>
        </w:rPr>
      </w:pPr>
      <w:r>
        <w:rPr>
          <w:b/>
          <w:lang w:val="en-US"/>
        </w:rPr>
        <w:t>or. Sîngerei</w:t>
      </w:r>
    </w:p>
    <w:p w:rsidR="00292A8B" w:rsidRDefault="00B431B3">
      <w:pPr>
        <w:tabs>
          <w:tab w:val="left" w:pos="709"/>
        </w:tabs>
        <w:jc w:val="both"/>
        <w:rPr>
          <w:sz w:val="20"/>
          <w:lang w:val="ro-RO"/>
        </w:rPr>
      </w:pPr>
      <w:r>
        <w:rPr>
          <w:sz w:val="20"/>
          <w:lang w:val="ro-RO"/>
        </w:rPr>
        <w:tab/>
      </w:r>
    </w:p>
    <w:p w:rsidR="00E62016" w:rsidRDefault="00E62016" w:rsidP="00E62016">
      <w:pPr>
        <w:rPr>
          <w:b/>
          <w:bCs/>
          <w:sz w:val="23"/>
          <w:szCs w:val="23"/>
          <w:lang w:val="ro-RO"/>
        </w:rPr>
      </w:pPr>
      <w:r w:rsidRPr="00E62016">
        <w:rPr>
          <w:b/>
          <w:bCs/>
          <w:sz w:val="23"/>
          <w:szCs w:val="23"/>
          <w:lang w:val="ro-RO"/>
        </w:rPr>
        <w:t xml:space="preserve">Cu privire la încheierea Acordului de parteneriat (tripartit) </w:t>
      </w:r>
    </w:p>
    <w:p w:rsidR="00E62016" w:rsidRDefault="00E62016" w:rsidP="00E62016">
      <w:pPr>
        <w:rPr>
          <w:b/>
          <w:bCs/>
          <w:sz w:val="23"/>
          <w:szCs w:val="23"/>
          <w:lang w:val="ro-RO"/>
        </w:rPr>
      </w:pPr>
      <w:r w:rsidRPr="00E62016">
        <w:rPr>
          <w:b/>
          <w:bCs/>
          <w:sz w:val="23"/>
          <w:szCs w:val="23"/>
          <w:lang w:val="ro-RO"/>
        </w:rPr>
        <w:t xml:space="preserve">între Consiliul raional Sîngerei, A.O. „Centrul de Politici Socio-Economice Consens” </w:t>
      </w:r>
    </w:p>
    <w:p w:rsidR="00E62016" w:rsidRPr="00E62016" w:rsidRDefault="00E62016" w:rsidP="00E62016">
      <w:pPr>
        <w:rPr>
          <w:b/>
          <w:bCs/>
          <w:sz w:val="23"/>
          <w:szCs w:val="23"/>
          <w:lang w:val="ro-RO"/>
        </w:rPr>
      </w:pPr>
      <w:r w:rsidRPr="00E62016">
        <w:rPr>
          <w:b/>
          <w:bCs/>
          <w:sz w:val="23"/>
          <w:szCs w:val="23"/>
          <w:lang w:val="ro-RO"/>
        </w:rPr>
        <w:t>și I.P. Liceul Teoretic „Ion Creangă” din s. Rădoaia</w:t>
      </w:r>
    </w:p>
    <w:p w:rsidR="00E62016" w:rsidRPr="00E62016" w:rsidRDefault="00E62016" w:rsidP="00E62016">
      <w:pPr>
        <w:jc w:val="center"/>
        <w:rPr>
          <w:rFonts w:eastAsia="Calibri"/>
          <w:b/>
          <w:sz w:val="23"/>
          <w:szCs w:val="23"/>
          <w:lang w:val="ro-RO" w:eastAsia="en-US"/>
        </w:rPr>
      </w:pPr>
    </w:p>
    <w:p w:rsidR="00E62016" w:rsidRPr="00E62016" w:rsidRDefault="00E62016" w:rsidP="00E62016">
      <w:pPr>
        <w:tabs>
          <w:tab w:val="left" w:pos="567"/>
        </w:tabs>
        <w:jc w:val="both"/>
        <w:rPr>
          <w:sz w:val="23"/>
          <w:szCs w:val="23"/>
          <w:lang w:val="en-US"/>
        </w:rPr>
      </w:pPr>
      <w:r w:rsidRPr="00E62016">
        <w:rPr>
          <w:sz w:val="23"/>
          <w:szCs w:val="23"/>
          <w:lang w:val="ro-MD"/>
        </w:rPr>
        <w:t xml:space="preserve">         Având în vedere: Nota de Fundamentare cu privire la încheierea Acordului de parteneriat (tripartit) între Consiliul raional Sîngerei, A.O. „Centrul de Politici Socio-Economice Consens” și I.P. Liceul Teoretic „Ion Creangă” din s. Rădoaia;</w:t>
      </w:r>
    </w:p>
    <w:p w:rsidR="00E62016" w:rsidRPr="00E62016" w:rsidRDefault="00E62016" w:rsidP="00E62016">
      <w:pPr>
        <w:tabs>
          <w:tab w:val="left" w:pos="825"/>
          <w:tab w:val="left" w:pos="1260"/>
          <w:tab w:val="center" w:pos="4677"/>
          <w:tab w:val="center" w:pos="4860"/>
        </w:tabs>
        <w:spacing w:line="259" w:lineRule="auto"/>
        <w:jc w:val="both"/>
        <w:rPr>
          <w:sz w:val="23"/>
          <w:szCs w:val="23"/>
          <w:lang w:val="it-IT"/>
        </w:rPr>
      </w:pPr>
      <w:r w:rsidRPr="00E62016">
        <w:rPr>
          <w:sz w:val="23"/>
          <w:szCs w:val="23"/>
          <w:lang w:val="en-US"/>
        </w:rPr>
        <w:t xml:space="preserve">        În temeiul art. 43 alin. (1) lit. t), art. 51 alin. (2) lit. a), art. 53 alin. (1) lit. g), art. 53 alin. (2) al Legii nr. 436/2006 privind administrația publică locală; Legea nr. 86/2020 cu privire la organizațiile necomerciale, Legii nr. 139/2018 cu privire la eficiența energetică; Legii nr. 10/2016 privind promovarea utilizării energiei din surse regenerabile,</w:t>
      </w:r>
      <w:r w:rsidRPr="00E62016">
        <w:rPr>
          <w:sz w:val="23"/>
          <w:szCs w:val="23"/>
          <w:lang w:val="it-IT"/>
        </w:rPr>
        <w:t xml:space="preserve"> Decizia nr. 7/2 din 10.12.2025 ,,Cu privire la </w:t>
      </w:r>
      <w:r w:rsidRPr="00E62016">
        <w:rPr>
          <w:sz w:val="23"/>
          <w:szCs w:val="23"/>
          <w:lang w:val="pt-BR"/>
        </w:rPr>
        <w:t>aprobarea bugetului raional pentru anul 20</w:t>
      </w:r>
      <w:r w:rsidRPr="00E62016">
        <w:rPr>
          <w:sz w:val="23"/>
          <w:szCs w:val="23"/>
          <w:lang w:val="en-US"/>
        </w:rPr>
        <w:t>26”, cu modificările ulterioare,</w:t>
      </w:r>
      <w:r w:rsidRPr="00E62016">
        <w:rPr>
          <w:b/>
          <w:sz w:val="23"/>
          <w:szCs w:val="23"/>
          <w:lang w:val="it-IT"/>
        </w:rPr>
        <w:t xml:space="preserve"> </w:t>
      </w:r>
      <w:r w:rsidRPr="00E62016">
        <w:rPr>
          <w:sz w:val="23"/>
          <w:szCs w:val="23"/>
          <w:lang w:val="en-US"/>
        </w:rPr>
        <w:t>Demersul Asociației Obștești „Centrul de Politici Socio-Economice ,,Consens” nr. 02/1-21/276 din 04 septembrie 2026,</w:t>
      </w:r>
    </w:p>
    <w:p w:rsidR="00E62016" w:rsidRPr="00E62016" w:rsidRDefault="00E62016" w:rsidP="00E62016">
      <w:pPr>
        <w:tabs>
          <w:tab w:val="left" w:pos="825"/>
          <w:tab w:val="left" w:pos="1260"/>
          <w:tab w:val="center" w:pos="4677"/>
          <w:tab w:val="center" w:pos="4860"/>
        </w:tabs>
        <w:spacing w:line="259" w:lineRule="auto"/>
        <w:ind w:firstLine="567"/>
        <w:jc w:val="both"/>
        <w:rPr>
          <w:sz w:val="23"/>
          <w:szCs w:val="23"/>
          <w:lang w:val="it-IT"/>
        </w:rPr>
      </w:pPr>
      <w:r w:rsidRPr="00E62016">
        <w:rPr>
          <w:b/>
          <w:sz w:val="23"/>
          <w:szCs w:val="23"/>
          <w:lang w:val="en-US"/>
        </w:rPr>
        <w:t>Consiliul raional,</w:t>
      </w:r>
    </w:p>
    <w:p w:rsidR="00E62016" w:rsidRPr="00E62016" w:rsidRDefault="00E62016" w:rsidP="00E62016">
      <w:pPr>
        <w:tabs>
          <w:tab w:val="left" w:pos="825"/>
          <w:tab w:val="left" w:pos="1260"/>
          <w:tab w:val="center" w:pos="4677"/>
          <w:tab w:val="center" w:pos="4860"/>
        </w:tabs>
        <w:jc w:val="center"/>
        <w:rPr>
          <w:sz w:val="23"/>
          <w:szCs w:val="23"/>
          <w:lang w:val="it-IT"/>
        </w:rPr>
      </w:pPr>
      <w:r w:rsidRPr="00E62016">
        <w:rPr>
          <w:rFonts w:eastAsia="Calibri"/>
          <w:b/>
          <w:sz w:val="23"/>
          <w:szCs w:val="23"/>
          <w:lang w:val="en-US" w:eastAsia="en-US"/>
        </w:rPr>
        <w:t>DECIDE:</w:t>
      </w:r>
    </w:p>
    <w:p w:rsidR="00E62016" w:rsidRPr="00E62016" w:rsidRDefault="00E62016" w:rsidP="00E62016">
      <w:pPr>
        <w:numPr>
          <w:ilvl w:val="0"/>
          <w:numId w:val="7"/>
        </w:numPr>
        <w:shd w:val="clear" w:color="auto" w:fill="FFFFFF"/>
        <w:tabs>
          <w:tab w:val="left" w:pos="709"/>
          <w:tab w:val="left" w:pos="851"/>
        </w:tabs>
        <w:ind w:left="0" w:firstLine="567"/>
        <w:jc w:val="both"/>
        <w:rPr>
          <w:sz w:val="23"/>
          <w:szCs w:val="23"/>
          <w:lang w:val="en-US"/>
        </w:rPr>
      </w:pPr>
      <w:r w:rsidRPr="00E62016">
        <w:rPr>
          <w:sz w:val="23"/>
          <w:szCs w:val="23"/>
          <w:lang w:val="en-US"/>
        </w:rPr>
        <w:t>Se aprobă încheierea Acordului de parteneriat (tripartit) între Consiliul Raional Sîngerei, A.O. „Centrul de Politici Socio-Economice Consens” și I.P. Liceul Teoretic „Ion Creangă” din s. Rădoaia,</w:t>
      </w:r>
      <w:r w:rsidRPr="00E62016">
        <w:rPr>
          <w:b/>
          <w:sz w:val="23"/>
          <w:szCs w:val="23"/>
          <w:lang w:val="en-US"/>
        </w:rPr>
        <w:t xml:space="preserve"> </w:t>
      </w:r>
      <w:r w:rsidRPr="00E62016">
        <w:rPr>
          <w:sz w:val="23"/>
          <w:szCs w:val="23"/>
          <w:lang w:val="en-US"/>
        </w:rPr>
        <w:t>în vederea implimentării proiectului regional „Servicii Regionale de Management Energetic pentru  Tranziția Energetică și Decarbonizarea Instituțiilor Publice din Republica Moldova”</w:t>
      </w:r>
      <w:r>
        <w:rPr>
          <w:sz w:val="23"/>
          <w:szCs w:val="23"/>
          <w:lang w:val="en-US"/>
        </w:rPr>
        <w:t>,</w:t>
      </w:r>
      <w:r w:rsidRPr="00E62016">
        <w:rPr>
          <w:sz w:val="23"/>
          <w:szCs w:val="23"/>
          <w:lang w:val="en-US"/>
        </w:rPr>
        <w:t xml:space="preserve"> conform Anexei nr.1</w:t>
      </w:r>
      <w:r>
        <w:rPr>
          <w:sz w:val="23"/>
          <w:szCs w:val="23"/>
          <w:lang w:val="en-US"/>
        </w:rPr>
        <w:t>.</w:t>
      </w:r>
    </w:p>
    <w:p w:rsidR="00E62016" w:rsidRPr="00E62016" w:rsidRDefault="00E62016" w:rsidP="00E62016">
      <w:pPr>
        <w:numPr>
          <w:ilvl w:val="0"/>
          <w:numId w:val="7"/>
        </w:numPr>
        <w:shd w:val="clear" w:color="auto" w:fill="FFFFFF"/>
        <w:tabs>
          <w:tab w:val="left" w:pos="709"/>
          <w:tab w:val="left" w:pos="851"/>
        </w:tabs>
        <w:ind w:left="0" w:firstLine="567"/>
        <w:jc w:val="both"/>
        <w:rPr>
          <w:sz w:val="23"/>
          <w:szCs w:val="23"/>
          <w:lang w:val="en-US"/>
        </w:rPr>
      </w:pPr>
      <w:r w:rsidRPr="00E62016">
        <w:rPr>
          <w:sz w:val="23"/>
          <w:szCs w:val="23"/>
          <w:lang w:val="en-US"/>
        </w:rPr>
        <w:t>Se împuternicește Președintele raionului Sîngerei, dl Cristian CAINARIAN, cu dreptul de a semna în numele Consiliului Raional Sîngerei, Acordul de parteneriat (tripartit) prevăzut la pct. 1 din prezenta decizie și actele necesare pentru executarea acestuia.</w:t>
      </w:r>
    </w:p>
    <w:p w:rsidR="00E62016" w:rsidRPr="00E62016" w:rsidRDefault="00E62016" w:rsidP="00E62016">
      <w:pPr>
        <w:numPr>
          <w:ilvl w:val="0"/>
          <w:numId w:val="7"/>
        </w:numPr>
        <w:shd w:val="clear" w:color="auto" w:fill="FFFFFF"/>
        <w:tabs>
          <w:tab w:val="left" w:pos="709"/>
          <w:tab w:val="left" w:pos="851"/>
        </w:tabs>
        <w:ind w:left="0" w:firstLine="567"/>
        <w:jc w:val="both"/>
        <w:rPr>
          <w:sz w:val="23"/>
          <w:szCs w:val="23"/>
          <w:lang w:val="en-US"/>
        </w:rPr>
      </w:pPr>
      <w:r w:rsidRPr="00E62016">
        <w:rPr>
          <w:sz w:val="23"/>
          <w:szCs w:val="23"/>
          <w:lang w:val="en-US"/>
        </w:rPr>
        <w:t>Acoperirea cheltuielilor aferente contribuției proprii a Consiliului Raional Sîngerei, prevăzută în Acordul de parteneriat (tripartit), în cuantum de 40 000 dolari SUA, se va efectua din contul și în limita mijloacelor bugetare aprobate în bugetul raional pentru anul 2026, prin alocarea către I.P. Liceul Teoretic „Ion Creangă” din s. Rădoaia a sumei de 685 000 lei, reprezentând echivalentul în lei moldovenești al contribuției respective.</w:t>
      </w:r>
    </w:p>
    <w:p w:rsidR="00E62016" w:rsidRPr="00E62016" w:rsidRDefault="00E62016" w:rsidP="00E62016">
      <w:pPr>
        <w:numPr>
          <w:ilvl w:val="1"/>
          <w:numId w:val="7"/>
        </w:numPr>
        <w:shd w:val="clear" w:color="auto" w:fill="FFFFFF"/>
        <w:tabs>
          <w:tab w:val="left" w:pos="567"/>
          <w:tab w:val="left" w:pos="709"/>
          <w:tab w:val="left" w:pos="993"/>
        </w:tabs>
        <w:ind w:left="0" w:firstLine="567"/>
        <w:jc w:val="both"/>
        <w:rPr>
          <w:sz w:val="23"/>
          <w:szCs w:val="23"/>
          <w:lang w:val="en-US"/>
        </w:rPr>
      </w:pPr>
      <w:r w:rsidRPr="00E62016">
        <w:rPr>
          <w:sz w:val="23"/>
          <w:szCs w:val="23"/>
          <w:lang w:val="en-US"/>
        </w:rPr>
        <w:t>În cazul modificării cursului valutar, diferența în lei moldovenești, determinate la data efectuării plății, se  va aloca prin dispoziția administratorului de buget.</w:t>
      </w:r>
    </w:p>
    <w:p w:rsidR="00E62016" w:rsidRPr="00E62016" w:rsidRDefault="00E62016" w:rsidP="00E62016">
      <w:pPr>
        <w:numPr>
          <w:ilvl w:val="0"/>
          <w:numId w:val="7"/>
        </w:numPr>
        <w:shd w:val="clear" w:color="auto" w:fill="FFFFFF"/>
        <w:tabs>
          <w:tab w:val="left" w:pos="567"/>
          <w:tab w:val="left" w:pos="851"/>
          <w:tab w:val="left" w:pos="993"/>
        </w:tabs>
        <w:ind w:left="0" w:firstLine="567"/>
        <w:jc w:val="both"/>
        <w:rPr>
          <w:sz w:val="23"/>
          <w:szCs w:val="23"/>
          <w:lang w:val="en-US"/>
        </w:rPr>
      </w:pPr>
      <w:r w:rsidRPr="00E62016">
        <w:rPr>
          <w:sz w:val="23"/>
          <w:szCs w:val="23"/>
          <w:lang w:val="en-US"/>
        </w:rPr>
        <w:t>Executarea prezentei decizii se pune în sarcina președintelui raionului, dl Cristian</w:t>
      </w:r>
      <w:r>
        <w:rPr>
          <w:sz w:val="23"/>
          <w:szCs w:val="23"/>
          <w:lang w:val="en-US"/>
        </w:rPr>
        <w:t xml:space="preserve"> </w:t>
      </w:r>
      <w:r w:rsidRPr="00E62016">
        <w:rPr>
          <w:sz w:val="23"/>
          <w:szCs w:val="23"/>
          <w:lang w:val="en-US"/>
        </w:rPr>
        <w:t>CAINARIAN.</w:t>
      </w:r>
    </w:p>
    <w:p w:rsidR="00E62016" w:rsidRPr="00E62016" w:rsidRDefault="00E62016" w:rsidP="00E62016">
      <w:pPr>
        <w:tabs>
          <w:tab w:val="left" w:pos="1134"/>
        </w:tabs>
        <w:ind w:firstLine="567"/>
        <w:contextualSpacing/>
        <w:jc w:val="both"/>
        <w:rPr>
          <w:sz w:val="23"/>
          <w:szCs w:val="23"/>
          <w:lang w:val="ro-MD"/>
        </w:rPr>
      </w:pPr>
      <w:r w:rsidRPr="00E62016">
        <w:rPr>
          <w:sz w:val="23"/>
          <w:szCs w:val="23"/>
          <w:lang w:val="ro-MD"/>
        </w:rPr>
        <w:t>5. Controlul asupra realizării prezentei decizii se pune în sarcina  Comisiei  consultative pe</w:t>
      </w:r>
      <w:r>
        <w:rPr>
          <w:sz w:val="23"/>
          <w:szCs w:val="23"/>
          <w:lang w:val="ro-MD"/>
        </w:rPr>
        <w:t>ntru Economie, finanțe și buget</w:t>
      </w:r>
      <w:r w:rsidRPr="00E62016">
        <w:rPr>
          <w:sz w:val="23"/>
          <w:szCs w:val="23"/>
          <w:lang w:val="ro-MD"/>
        </w:rPr>
        <w:t xml:space="preserve"> (dl. Nicolae POSTORONCĂ).</w:t>
      </w:r>
    </w:p>
    <w:p w:rsidR="00E62016" w:rsidRDefault="00E62016" w:rsidP="00E62016">
      <w:pPr>
        <w:numPr>
          <w:ilvl w:val="0"/>
          <w:numId w:val="8"/>
        </w:numPr>
        <w:tabs>
          <w:tab w:val="left" w:pos="851"/>
          <w:tab w:val="left" w:pos="1134"/>
        </w:tabs>
        <w:spacing w:after="160"/>
        <w:ind w:left="0" w:firstLine="567"/>
        <w:contextualSpacing/>
        <w:jc w:val="both"/>
        <w:rPr>
          <w:sz w:val="23"/>
          <w:szCs w:val="23"/>
          <w:lang w:val="ro-MD"/>
        </w:rPr>
      </w:pPr>
      <w:r w:rsidRPr="00E62016">
        <w:rPr>
          <w:sz w:val="23"/>
          <w:szCs w:val="23"/>
          <w:lang w:val="ro-MD"/>
        </w:rPr>
        <w:t>Prezenta decizie poate fi contestată la Judecătoria Bălți, sediul Central, str.</w:t>
      </w:r>
      <w:r>
        <w:rPr>
          <w:sz w:val="23"/>
          <w:szCs w:val="23"/>
          <w:lang w:val="ro-MD"/>
        </w:rPr>
        <w:t xml:space="preserve"> </w:t>
      </w:r>
      <w:r w:rsidRPr="00E62016">
        <w:rPr>
          <w:sz w:val="23"/>
          <w:szCs w:val="23"/>
          <w:lang w:val="ro-MD"/>
        </w:rPr>
        <w:t>Hotinului, nr.</w:t>
      </w:r>
      <w:r>
        <w:rPr>
          <w:sz w:val="23"/>
          <w:szCs w:val="23"/>
          <w:lang w:val="ro-MD"/>
        </w:rPr>
        <w:t xml:space="preserve"> </w:t>
      </w:r>
      <w:r w:rsidRPr="00E62016">
        <w:rPr>
          <w:sz w:val="23"/>
          <w:szCs w:val="23"/>
          <w:lang w:val="ro-MD"/>
        </w:rPr>
        <w:t>43, în termen de 30 zile de la data publicării, potrivit prevederilor Codului Administrativ al R.</w:t>
      </w:r>
      <w:r>
        <w:rPr>
          <w:sz w:val="23"/>
          <w:szCs w:val="23"/>
          <w:lang w:val="ro-MD"/>
        </w:rPr>
        <w:t xml:space="preserve"> </w:t>
      </w:r>
      <w:r w:rsidRPr="00E62016">
        <w:rPr>
          <w:sz w:val="23"/>
          <w:szCs w:val="23"/>
          <w:lang w:val="ro-MD"/>
        </w:rPr>
        <w:t>Moldova nr.</w:t>
      </w:r>
      <w:r>
        <w:rPr>
          <w:sz w:val="23"/>
          <w:szCs w:val="23"/>
          <w:lang w:val="ro-MD"/>
        </w:rPr>
        <w:t xml:space="preserve"> </w:t>
      </w:r>
      <w:r w:rsidRPr="00E62016">
        <w:rPr>
          <w:sz w:val="23"/>
          <w:szCs w:val="23"/>
          <w:lang w:val="ro-MD"/>
        </w:rPr>
        <w:t>116/2018.</w:t>
      </w:r>
    </w:p>
    <w:p w:rsidR="00E62016" w:rsidRPr="00E62016" w:rsidRDefault="00E62016" w:rsidP="00E62016">
      <w:pPr>
        <w:tabs>
          <w:tab w:val="left" w:pos="851"/>
          <w:tab w:val="left" w:pos="1134"/>
        </w:tabs>
        <w:spacing w:after="160"/>
        <w:ind w:left="567"/>
        <w:contextualSpacing/>
        <w:jc w:val="both"/>
        <w:rPr>
          <w:sz w:val="23"/>
          <w:szCs w:val="23"/>
          <w:lang w:val="ro-MD"/>
        </w:rPr>
      </w:pPr>
    </w:p>
    <w:p w:rsidR="00292A8B" w:rsidRDefault="00B431B3">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97306A">
        <w:rPr>
          <w:rFonts w:eastAsia="Calibri"/>
          <w:b/>
          <w:lang w:val="it-IT"/>
        </w:rPr>
        <w:t xml:space="preserve">                             </w:t>
      </w:r>
      <w:r>
        <w:rPr>
          <w:rFonts w:eastAsia="Calibri"/>
          <w:b/>
          <w:lang w:val="it-IT"/>
        </w:rPr>
        <w:t xml:space="preserve">  </w:t>
      </w:r>
      <w:r w:rsidR="0097306A">
        <w:rPr>
          <w:rFonts w:eastAsia="Calibri"/>
          <w:b/>
          <w:lang w:val="ro-RO"/>
        </w:rPr>
        <w:t>Alina TABARCEA</w:t>
      </w:r>
    </w:p>
    <w:p w:rsidR="00292A8B" w:rsidRDefault="00292A8B">
      <w:pPr>
        <w:tabs>
          <w:tab w:val="left" w:pos="1860"/>
        </w:tabs>
        <w:jc w:val="both"/>
        <w:rPr>
          <w:rFonts w:eastAsia="Calibri"/>
          <w:b/>
          <w:lang w:val="it-IT"/>
        </w:rPr>
      </w:pPr>
    </w:p>
    <w:p w:rsidR="00292A8B" w:rsidRDefault="00B431B3">
      <w:pPr>
        <w:tabs>
          <w:tab w:val="left" w:pos="1860"/>
        </w:tabs>
        <w:jc w:val="both"/>
        <w:rPr>
          <w:rFonts w:eastAsia="Calibri"/>
          <w:b/>
          <w:lang w:val="it-IT"/>
        </w:rPr>
      </w:pPr>
      <w:r>
        <w:rPr>
          <w:rFonts w:eastAsia="Calibri"/>
          <w:b/>
          <w:lang w:val="it-IT"/>
        </w:rPr>
        <w:t>CONTRASEMNAT:</w:t>
      </w:r>
    </w:p>
    <w:p w:rsidR="00E62016" w:rsidRDefault="00B431B3">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7D533B" w:rsidRDefault="007D533B" w:rsidP="007D533B">
      <w:pPr>
        <w:tabs>
          <w:tab w:val="left" w:pos="1860"/>
        </w:tabs>
        <w:jc w:val="both"/>
        <w:rPr>
          <w:rFonts w:eastAsia="Calibri"/>
          <w:b/>
          <w:i/>
          <w:lang w:val="en-US"/>
        </w:rPr>
      </w:pPr>
    </w:p>
    <w:p w:rsidR="007D533B" w:rsidRPr="007D533B" w:rsidRDefault="007D533B" w:rsidP="007D533B">
      <w:pPr>
        <w:tabs>
          <w:tab w:val="left" w:pos="1860"/>
        </w:tabs>
        <w:jc w:val="both"/>
        <w:rPr>
          <w:rFonts w:eastAsia="Calibri"/>
          <w:b/>
          <w:i/>
          <w:lang w:val="en-US"/>
        </w:rPr>
      </w:pPr>
      <w:r w:rsidRPr="007D533B">
        <w:rPr>
          <w:rFonts w:eastAsia="Calibri"/>
          <w:b/>
          <w:i/>
          <w:lang w:val="en-US"/>
        </w:rPr>
        <w:t xml:space="preserve">Conform originalului </w:t>
      </w:r>
    </w:p>
    <w:p w:rsidR="007D533B" w:rsidRDefault="007D533B">
      <w:pPr>
        <w:tabs>
          <w:tab w:val="left" w:pos="1860"/>
        </w:tabs>
        <w:jc w:val="both"/>
        <w:rPr>
          <w:rFonts w:eastAsia="Calibri"/>
          <w:b/>
          <w:lang w:val="it-IT"/>
        </w:rPr>
      </w:pPr>
      <w:r w:rsidRPr="007D533B">
        <w:rPr>
          <w:rFonts w:eastAsia="Calibri"/>
          <w:b/>
          <w:lang w:val="en-US"/>
        </w:rPr>
        <w:t>Secretară interimară a Consiliului raional</w:t>
      </w:r>
      <w:r w:rsidRPr="007D533B">
        <w:rPr>
          <w:rFonts w:eastAsia="Calibri"/>
          <w:b/>
          <w:lang w:val="en-US"/>
        </w:rPr>
        <w:tab/>
        <w:t xml:space="preserve">                                      </w:t>
      </w:r>
      <w:r>
        <w:rPr>
          <w:rFonts w:eastAsia="Calibri"/>
          <w:b/>
          <w:lang w:val="en-US"/>
        </w:rPr>
        <w:t xml:space="preserve">     </w:t>
      </w:r>
      <w:r w:rsidRPr="007D533B">
        <w:rPr>
          <w:rFonts w:eastAsia="Calibri"/>
          <w:b/>
          <w:lang w:val="en-US"/>
        </w:rPr>
        <w:t>Angela MIHALIUC</w:t>
      </w:r>
      <w:bookmarkStart w:id="0" w:name="_GoBack"/>
      <w:bookmarkEnd w:id="0"/>
    </w:p>
    <w:sectPr w:rsidR="007D533B">
      <w:pgSz w:w="11906" w:h="16838"/>
      <w:pgMar w:top="680" w:right="851" w:bottom="680"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53E" w:rsidRDefault="0065753E">
      <w:r>
        <w:separator/>
      </w:r>
    </w:p>
  </w:endnote>
  <w:endnote w:type="continuationSeparator" w:id="0">
    <w:p w:rsidR="0065753E" w:rsidRDefault="00657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53E" w:rsidRDefault="0065753E">
      <w:r>
        <w:separator/>
      </w:r>
    </w:p>
  </w:footnote>
  <w:footnote w:type="continuationSeparator" w:id="0">
    <w:p w:rsidR="0065753E" w:rsidRDefault="006575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2D78205A"/>
    <w:multiLevelType w:val="multilevel"/>
    <w:tmpl w:val="95926710"/>
    <w:lvl w:ilvl="0">
      <w:start w:val="6"/>
      <w:numFmt w:val="decimal"/>
      <w:lvlText w:val="%1."/>
      <w:lvlJc w:val="left"/>
      <w:pPr>
        <w:ind w:left="387" w:firstLine="180"/>
      </w:pPr>
      <w:rPr>
        <w:rFonts w:eastAsia="Times New Roman" w:hint="default"/>
        <w:b w:val="0"/>
        <w:color w:val="30303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4BEE3B3F"/>
    <w:multiLevelType w:val="multilevel"/>
    <w:tmpl w:val="4BEE3B3F"/>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5"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6"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abstractNum w:abstractNumId="7" w15:restartNumberingAfterBreak="0">
    <w:nsid w:val="701E6B9C"/>
    <w:multiLevelType w:val="multilevel"/>
    <w:tmpl w:val="5F909A9A"/>
    <w:lvl w:ilvl="0">
      <w:start w:val="1"/>
      <w:numFmt w:val="decimal"/>
      <w:lvlText w:val="%1."/>
      <w:lvlJc w:val="left"/>
      <w:pPr>
        <w:ind w:left="955" w:firstLine="180"/>
      </w:pPr>
      <w:rPr>
        <w:rFonts w:eastAsia="Times New Roman" w:hint="default"/>
        <w:b w:val="0"/>
        <w:color w:val="303030"/>
        <w:lang w:val="en-US"/>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0"/>
  </w:num>
  <w:num w:numId="2">
    <w:abstractNumId w:val="2"/>
  </w:num>
  <w:num w:numId="3">
    <w:abstractNumId w:val="5"/>
  </w:num>
  <w:num w:numId="4">
    <w:abstractNumId w:val="6"/>
  </w:num>
  <w:num w:numId="5">
    <w:abstractNumId w:val="1"/>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249B9"/>
    <w:rsid w:val="00032888"/>
    <w:rsid w:val="00041E89"/>
    <w:rsid w:val="00044264"/>
    <w:rsid w:val="00046014"/>
    <w:rsid w:val="00047E4A"/>
    <w:rsid w:val="00050B3C"/>
    <w:rsid w:val="00052BDE"/>
    <w:rsid w:val="000544F6"/>
    <w:rsid w:val="00064C3B"/>
    <w:rsid w:val="00064F9B"/>
    <w:rsid w:val="00093E94"/>
    <w:rsid w:val="000B02EC"/>
    <w:rsid w:val="000B0F02"/>
    <w:rsid w:val="000B5154"/>
    <w:rsid w:val="000D086F"/>
    <w:rsid w:val="000D71A3"/>
    <w:rsid w:val="000F4706"/>
    <w:rsid w:val="0010067B"/>
    <w:rsid w:val="0013153B"/>
    <w:rsid w:val="001321E7"/>
    <w:rsid w:val="00140A4E"/>
    <w:rsid w:val="001710F3"/>
    <w:rsid w:val="00175830"/>
    <w:rsid w:val="00176819"/>
    <w:rsid w:val="00176BBC"/>
    <w:rsid w:val="001858A5"/>
    <w:rsid w:val="001A3E17"/>
    <w:rsid w:val="001A45BA"/>
    <w:rsid w:val="001A582F"/>
    <w:rsid w:val="001D46BE"/>
    <w:rsid w:val="001D676A"/>
    <w:rsid w:val="001F1579"/>
    <w:rsid w:val="001F4496"/>
    <w:rsid w:val="001F7396"/>
    <w:rsid w:val="002049FE"/>
    <w:rsid w:val="0020679D"/>
    <w:rsid w:val="00214261"/>
    <w:rsid w:val="00215682"/>
    <w:rsid w:val="0022226E"/>
    <w:rsid w:val="00275E86"/>
    <w:rsid w:val="00281856"/>
    <w:rsid w:val="00282376"/>
    <w:rsid w:val="00282AF6"/>
    <w:rsid w:val="00290D4F"/>
    <w:rsid w:val="00292A8B"/>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7392"/>
    <w:rsid w:val="003F7623"/>
    <w:rsid w:val="00402609"/>
    <w:rsid w:val="00420407"/>
    <w:rsid w:val="004403FA"/>
    <w:rsid w:val="004425F0"/>
    <w:rsid w:val="00450EF9"/>
    <w:rsid w:val="0046729C"/>
    <w:rsid w:val="004765F1"/>
    <w:rsid w:val="004866C1"/>
    <w:rsid w:val="004C2F3A"/>
    <w:rsid w:val="004C7FF8"/>
    <w:rsid w:val="004D1394"/>
    <w:rsid w:val="004D3BAD"/>
    <w:rsid w:val="004D7F64"/>
    <w:rsid w:val="004E0E5C"/>
    <w:rsid w:val="004E1332"/>
    <w:rsid w:val="004E3927"/>
    <w:rsid w:val="00506721"/>
    <w:rsid w:val="00515B73"/>
    <w:rsid w:val="00535ED0"/>
    <w:rsid w:val="00537C97"/>
    <w:rsid w:val="005418A1"/>
    <w:rsid w:val="005454D2"/>
    <w:rsid w:val="005506C1"/>
    <w:rsid w:val="00563CC4"/>
    <w:rsid w:val="0056655F"/>
    <w:rsid w:val="005735BA"/>
    <w:rsid w:val="005863D7"/>
    <w:rsid w:val="005C1708"/>
    <w:rsid w:val="005C3BE7"/>
    <w:rsid w:val="005C50D4"/>
    <w:rsid w:val="005E0AF7"/>
    <w:rsid w:val="005F48C8"/>
    <w:rsid w:val="005F5923"/>
    <w:rsid w:val="00604745"/>
    <w:rsid w:val="00611BB7"/>
    <w:rsid w:val="00614C26"/>
    <w:rsid w:val="00620063"/>
    <w:rsid w:val="00630A9F"/>
    <w:rsid w:val="00635492"/>
    <w:rsid w:val="006430EC"/>
    <w:rsid w:val="00644A9B"/>
    <w:rsid w:val="0065272B"/>
    <w:rsid w:val="0065753E"/>
    <w:rsid w:val="0066312D"/>
    <w:rsid w:val="00681ED5"/>
    <w:rsid w:val="006919BC"/>
    <w:rsid w:val="00693AF4"/>
    <w:rsid w:val="006966F2"/>
    <w:rsid w:val="006A46A0"/>
    <w:rsid w:val="006A547C"/>
    <w:rsid w:val="006C0734"/>
    <w:rsid w:val="006C3AA9"/>
    <w:rsid w:val="006D1AA0"/>
    <w:rsid w:val="006D2D76"/>
    <w:rsid w:val="006E213C"/>
    <w:rsid w:val="007213BE"/>
    <w:rsid w:val="007229D2"/>
    <w:rsid w:val="00725214"/>
    <w:rsid w:val="00733BB0"/>
    <w:rsid w:val="00734264"/>
    <w:rsid w:val="00740BC1"/>
    <w:rsid w:val="0076069B"/>
    <w:rsid w:val="00760DDC"/>
    <w:rsid w:val="00761808"/>
    <w:rsid w:val="007646CD"/>
    <w:rsid w:val="007971CD"/>
    <w:rsid w:val="007A0593"/>
    <w:rsid w:val="007B463C"/>
    <w:rsid w:val="007C3807"/>
    <w:rsid w:val="007D0F7D"/>
    <w:rsid w:val="007D533B"/>
    <w:rsid w:val="007D7B4B"/>
    <w:rsid w:val="007E7ED6"/>
    <w:rsid w:val="00801E5B"/>
    <w:rsid w:val="00805973"/>
    <w:rsid w:val="00811FBF"/>
    <w:rsid w:val="00816261"/>
    <w:rsid w:val="00825574"/>
    <w:rsid w:val="0083256D"/>
    <w:rsid w:val="00833043"/>
    <w:rsid w:val="00845372"/>
    <w:rsid w:val="0085543D"/>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71DEB"/>
    <w:rsid w:val="0097306A"/>
    <w:rsid w:val="00976CAD"/>
    <w:rsid w:val="009801B4"/>
    <w:rsid w:val="00981661"/>
    <w:rsid w:val="009A14D2"/>
    <w:rsid w:val="009A6D32"/>
    <w:rsid w:val="009C3EA5"/>
    <w:rsid w:val="009E6546"/>
    <w:rsid w:val="009F42C0"/>
    <w:rsid w:val="009F7F6F"/>
    <w:rsid w:val="00A129AE"/>
    <w:rsid w:val="00A156FE"/>
    <w:rsid w:val="00A23E99"/>
    <w:rsid w:val="00A24E09"/>
    <w:rsid w:val="00A33247"/>
    <w:rsid w:val="00A462BD"/>
    <w:rsid w:val="00A52887"/>
    <w:rsid w:val="00A54638"/>
    <w:rsid w:val="00A55B11"/>
    <w:rsid w:val="00A8542C"/>
    <w:rsid w:val="00A94642"/>
    <w:rsid w:val="00AA01E3"/>
    <w:rsid w:val="00AA6C91"/>
    <w:rsid w:val="00AC3C92"/>
    <w:rsid w:val="00AD52A7"/>
    <w:rsid w:val="00AE7852"/>
    <w:rsid w:val="00AF228F"/>
    <w:rsid w:val="00AF2FA0"/>
    <w:rsid w:val="00B30254"/>
    <w:rsid w:val="00B431B3"/>
    <w:rsid w:val="00B46D3A"/>
    <w:rsid w:val="00B55B40"/>
    <w:rsid w:val="00B65A02"/>
    <w:rsid w:val="00B677C9"/>
    <w:rsid w:val="00B67FA6"/>
    <w:rsid w:val="00B76CC9"/>
    <w:rsid w:val="00B87A73"/>
    <w:rsid w:val="00B976DC"/>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4243"/>
    <w:rsid w:val="00C67C31"/>
    <w:rsid w:val="00C7471D"/>
    <w:rsid w:val="00C84227"/>
    <w:rsid w:val="00C87B88"/>
    <w:rsid w:val="00C902E5"/>
    <w:rsid w:val="00C956E1"/>
    <w:rsid w:val="00CC1847"/>
    <w:rsid w:val="00CC2747"/>
    <w:rsid w:val="00CC69DD"/>
    <w:rsid w:val="00CC7B6E"/>
    <w:rsid w:val="00CD702F"/>
    <w:rsid w:val="00CE1234"/>
    <w:rsid w:val="00CE4E3A"/>
    <w:rsid w:val="00CF6243"/>
    <w:rsid w:val="00D01F0B"/>
    <w:rsid w:val="00D044CA"/>
    <w:rsid w:val="00D2247B"/>
    <w:rsid w:val="00D237FE"/>
    <w:rsid w:val="00D24F75"/>
    <w:rsid w:val="00D52B8D"/>
    <w:rsid w:val="00D5543B"/>
    <w:rsid w:val="00D62A08"/>
    <w:rsid w:val="00D7080E"/>
    <w:rsid w:val="00D73922"/>
    <w:rsid w:val="00D772A8"/>
    <w:rsid w:val="00D8228A"/>
    <w:rsid w:val="00D87352"/>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31AB"/>
    <w:rsid w:val="00E4622F"/>
    <w:rsid w:val="00E548A7"/>
    <w:rsid w:val="00E62016"/>
    <w:rsid w:val="00E671BE"/>
    <w:rsid w:val="00E75AA2"/>
    <w:rsid w:val="00E85679"/>
    <w:rsid w:val="00E868E4"/>
    <w:rsid w:val="00E90A42"/>
    <w:rsid w:val="00E9545E"/>
    <w:rsid w:val="00E97549"/>
    <w:rsid w:val="00EB1DD4"/>
    <w:rsid w:val="00EB314F"/>
    <w:rsid w:val="00EB4589"/>
    <w:rsid w:val="00EC356C"/>
    <w:rsid w:val="00ED3DC1"/>
    <w:rsid w:val="00F04FBC"/>
    <w:rsid w:val="00F07718"/>
    <w:rsid w:val="00F13F1D"/>
    <w:rsid w:val="00F1480F"/>
    <w:rsid w:val="00F20681"/>
    <w:rsid w:val="00F376E3"/>
    <w:rsid w:val="00F42AC8"/>
    <w:rsid w:val="00F51195"/>
    <w:rsid w:val="00F60A5E"/>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 w:val="50355F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5314DA-FEDC-4BDB-B652-78587B83D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qFormat/>
    <w:rPr>
      <w:rFonts w:ascii="Calibri" w:eastAsia="Calibri" w:hAnsi="Calibri" w:cs="Times New Roman"/>
      <w:sz w:val="22"/>
      <w:szCs w:val="22"/>
      <w:lang w:val="en-US" w:eastAsia="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qFormat/>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17325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A8852-F92A-4016-8D7B-5A3A2F473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2852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2025-11-03T06:27:00Z</cp:lastPrinted>
  <dcterms:created xsi:type="dcterms:W3CDTF">2026-10-05T08:25:00Z</dcterms:created>
  <dcterms:modified xsi:type="dcterms:W3CDTF">2026-10-05T08:25:00Z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33AEFBB8B51742FD93B80C5F0C092633_13</vt:lpwstr>
  </property>
</Properties>
</file>