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E87" w:rsidRPr="00AF30CC" w:rsidRDefault="003D30BB" w:rsidP="006E3E87">
      <w:pPr>
        <w:rPr>
          <w:b/>
          <w:u w:val="single"/>
          <w:lang w:val="en-US"/>
        </w:rPr>
      </w:pPr>
      <w:r>
        <w:rPr>
          <w:b/>
          <w:lang w:val="en-US"/>
        </w:rPr>
        <w:t xml:space="preserve">        </w:t>
      </w:r>
      <w:r w:rsidR="00B85E95">
        <w:rPr>
          <w:b/>
          <w:lang w:val="en-US"/>
        </w:rPr>
        <w:t xml:space="preserve">                                          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Direcția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Educație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Sîngerei</w:t>
      </w:r>
      <w:proofErr w:type="spellEnd"/>
      <w:r>
        <w:rPr>
          <w:b/>
          <w:lang w:val="en-US"/>
        </w:rPr>
        <w:br/>
      </w:r>
      <w:r>
        <w:rPr>
          <w:b/>
          <w:lang w:val="en-US"/>
        </w:rPr>
        <w:br/>
      </w:r>
      <w:r>
        <w:rPr>
          <w:b/>
          <w:lang w:val="en-US"/>
        </w:rPr>
        <w:br/>
        <w:t xml:space="preserve">                                                         </w:t>
      </w:r>
      <w:r w:rsidR="006747E5">
        <w:rPr>
          <w:b/>
          <w:lang w:val="en-US"/>
        </w:rPr>
        <w:t xml:space="preserve"> </w:t>
      </w:r>
      <w:r w:rsidR="00A84AF7">
        <w:rPr>
          <w:b/>
          <w:lang w:val="en-US"/>
        </w:rPr>
        <w:t xml:space="preserve">      </w:t>
      </w:r>
      <w:r w:rsidR="006747E5">
        <w:rPr>
          <w:b/>
          <w:lang w:val="en-US"/>
        </w:rPr>
        <w:t xml:space="preserve"> </w:t>
      </w:r>
      <w:r>
        <w:rPr>
          <w:b/>
          <w:lang w:val="en-US"/>
        </w:rPr>
        <w:t xml:space="preserve">Extras </w:t>
      </w:r>
      <w:r>
        <w:rPr>
          <w:b/>
          <w:lang w:val="en-US"/>
        </w:rPr>
        <w:br/>
        <w:t xml:space="preserve">                                           </w:t>
      </w:r>
      <w:r w:rsidR="006747E5">
        <w:rPr>
          <w:b/>
          <w:lang w:val="en-US"/>
        </w:rPr>
        <w:t xml:space="preserve">         </w:t>
      </w:r>
      <w:r>
        <w:rPr>
          <w:b/>
          <w:lang w:val="en-US"/>
        </w:rPr>
        <w:t xml:space="preserve"> </w:t>
      </w:r>
      <w:r w:rsidR="00A84AF7">
        <w:rPr>
          <w:b/>
          <w:lang w:val="en-US"/>
        </w:rPr>
        <w:t xml:space="preserve">    </w:t>
      </w:r>
      <w:r>
        <w:rPr>
          <w:b/>
          <w:lang w:val="en-US"/>
        </w:rPr>
        <w:t xml:space="preserve">din </w:t>
      </w:r>
      <w:proofErr w:type="spellStart"/>
      <w:r>
        <w:rPr>
          <w:b/>
          <w:lang w:val="en-US"/>
        </w:rPr>
        <w:t>Ordinul</w:t>
      </w:r>
      <w:proofErr w:type="spellEnd"/>
      <w:r>
        <w:rPr>
          <w:b/>
          <w:lang w:val="en-US"/>
        </w:rPr>
        <w:t xml:space="preserve"> </w:t>
      </w:r>
      <w:proofErr w:type="spellStart"/>
      <w:r w:rsidR="00774311">
        <w:rPr>
          <w:b/>
          <w:lang w:val="en-US"/>
        </w:rPr>
        <w:t>Nr</w:t>
      </w:r>
      <w:proofErr w:type="spellEnd"/>
      <w:r w:rsidR="00774311">
        <w:rPr>
          <w:b/>
          <w:lang w:val="en-US"/>
        </w:rPr>
        <w:t>.</w:t>
      </w:r>
      <w:r w:rsidR="00AF30CC">
        <w:rPr>
          <w:b/>
          <w:lang w:val="en-US"/>
        </w:rPr>
        <w:t xml:space="preserve"> </w:t>
      </w:r>
      <w:r w:rsidR="00AB2B2F">
        <w:rPr>
          <w:b/>
          <w:u w:val="single"/>
          <w:lang w:val="en-US"/>
        </w:rPr>
        <w:t>53</w:t>
      </w:r>
      <w:r w:rsidR="00A84AF7">
        <w:rPr>
          <w:b/>
          <w:u w:val="single"/>
          <w:lang w:val="en-US"/>
        </w:rPr>
        <w:t>8</w:t>
      </w:r>
    </w:p>
    <w:p w:rsidR="00AB2B2F" w:rsidRDefault="003D30BB" w:rsidP="00AB2B2F">
      <w:pPr>
        <w:tabs>
          <w:tab w:val="left" w:pos="3780"/>
        </w:tabs>
        <w:rPr>
          <w:i/>
        </w:rPr>
      </w:pPr>
      <w:r>
        <w:rPr>
          <w:b/>
          <w:lang w:val="en-US"/>
        </w:rPr>
        <w:t xml:space="preserve">      </w:t>
      </w:r>
      <w:r w:rsidR="006747E5">
        <w:rPr>
          <w:b/>
          <w:lang w:val="en-US"/>
        </w:rPr>
        <w:t xml:space="preserve">                      </w:t>
      </w:r>
      <w:r w:rsidR="00AF30CC">
        <w:rPr>
          <w:b/>
          <w:lang w:val="en-US"/>
        </w:rPr>
        <w:t xml:space="preserve">  </w:t>
      </w:r>
      <w:r w:rsidR="006747E5">
        <w:rPr>
          <w:b/>
          <w:lang w:val="en-US"/>
        </w:rPr>
        <w:t xml:space="preserve"> </w:t>
      </w:r>
      <w:r w:rsidR="00A84AF7">
        <w:rPr>
          <w:b/>
          <w:lang w:val="en-US"/>
        </w:rPr>
        <w:t xml:space="preserve">       </w:t>
      </w:r>
      <w:r w:rsidR="00AB2B2F">
        <w:rPr>
          <w:b/>
          <w:lang w:val="en-US"/>
        </w:rPr>
        <w:t xml:space="preserve">                 </w:t>
      </w:r>
      <w:r w:rsidR="00A84AF7">
        <w:rPr>
          <w:b/>
          <w:lang w:val="en-US"/>
        </w:rPr>
        <w:t xml:space="preserve"> </w:t>
      </w:r>
      <w:proofErr w:type="gramStart"/>
      <w:r w:rsidR="006E3E87" w:rsidRPr="00034455">
        <w:rPr>
          <w:b/>
          <w:lang w:val="en-US"/>
        </w:rPr>
        <w:t>din</w:t>
      </w:r>
      <w:proofErr w:type="gramEnd"/>
      <w:r w:rsidR="006E3E87" w:rsidRPr="00034455">
        <w:rPr>
          <w:b/>
          <w:lang w:val="en-US"/>
        </w:rPr>
        <w:t xml:space="preserve"> </w:t>
      </w:r>
      <w:r w:rsidR="00AF30CC">
        <w:rPr>
          <w:b/>
          <w:lang w:val="en-US"/>
        </w:rPr>
        <w:t xml:space="preserve">  </w:t>
      </w:r>
      <w:r w:rsidR="00AB2B2F">
        <w:rPr>
          <w:b/>
          <w:u w:val="single"/>
          <w:lang w:val="en-US"/>
        </w:rPr>
        <w:t>15,09,</w:t>
      </w:r>
      <w:r w:rsidR="00DD024C">
        <w:rPr>
          <w:b/>
          <w:u w:val="single"/>
          <w:lang w:val="en-US"/>
        </w:rPr>
        <w:t xml:space="preserve"> </w:t>
      </w:r>
      <w:r w:rsidR="00AB2B2F">
        <w:rPr>
          <w:b/>
          <w:u w:val="single"/>
          <w:lang w:val="en-US"/>
        </w:rPr>
        <w:t xml:space="preserve"> </w:t>
      </w:r>
      <w:r w:rsidR="006E3E87" w:rsidRPr="00AF30CC">
        <w:rPr>
          <w:b/>
          <w:u w:val="single"/>
          <w:lang w:val="en-US"/>
        </w:rPr>
        <w:t>202</w:t>
      </w:r>
      <w:r w:rsidR="00A84AF7">
        <w:rPr>
          <w:b/>
          <w:u w:val="single"/>
          <w:lang w:val="en-US"/>
        </w:rPr>
        <w:t>6</w:t>
      </w:r>
      <w:r w:rsidR="00B85E95">
        <w:rPr>
          <w:lang w:val="en-US"/>
        </w:rPr>
        <w:br/>
      </w:r>
      <w:r w:rsidR="00AB2B2F">
        <w:rPr>
          <w:lang w:val="ro-MD"/>
        </w:rPr>
        <w:br/>
      </w:r>
      <w:r w:rsidR="00AB2B2F">
        <w:rPr>
          <w:i/>
        </w:rPr>
        <w:t xml:space="preserve">Cu privire la instituirea comisiei de inventariere a bunurilor </w:t>
      </w:r>
    </w:p>
    <w:p w:rsidR="00AB2B2F" w:rsidRDefault="00AB2B2F" w:rsidP="00AB2B2F">
      <w:pPr>
        <w:tabs>
          <w:tab w:val="left" w:pos="3780"/>
        </w:tabs>
        <w:rPr>
          <w:i/>
        </w:rPr>
      </w:pPr>
    </w:p>
    <w:p w:rsidR="00AB2B2F" w:rsidRDefault="00AB2B2F" w:rsidP="00AB2B2F">
      <w:pPr>
        <w:tabs>
          <w:tab w:val="left" w:pos="3780"/>
        </w:tabs>
        <w:rPr>
          <w:sz w:val="28"/>
          <w:szCs w:val="28"/>
        </w:rPr>
      </w:pPr>
    </w:p>
    <w:p w:rsidR="00AB2B2F" w:rsidRDefault="00AB2B2F" w:rsidP="00AB2B2F">
      <w:pPr>
        <w:tabs>
          <w:tab w:val="left" w:pos="0"/>
        </w:tabs>
        <w:ind w:firstLine="567"/>
        <w:jc w:val="both"/>
        <w:rPr>
          <w:lang w:val="ro-MD"/>
        </w:rPr>
      </w:pPr>
      <w:r>
        <w:rPr>
          <w:lang w:val="ro-MD"/>
        </w:rPr>
        <w:t xml:space="preserve">În temeiul art. 54, art. 77 din Legea nr. 436/2006 privind administrația publică locală, cu modificările și completările ulterioare, art. 24 din Legea contabilității nr. 113/2007, art. 33 lit. n), q) din Legea  nr. 397/2003 privind  finanțele publice locale, Ordinul Ministerului Finanțelor nr. 60/2012 Cu privire la aprobarea Regulamentului privind inventarierea, Dispoziției președintelui raionului nr. __din____ emit prezentul </w:t>
      </w:r>
    </w:p>
    <w:p w:rsidR="00AB2B2F" w:rsidRDefault="00AB2B2F" w:rsidP="00AB2B2F">
      <w:pPr>
        <w:tabs>
          <w:tab w:val="left" w:pos="0"/>
        </w:tabs>
        <w:ind w:firstLine="567"/>
        <w:jc w:val="both"/>
        <w:rPr>
          <w:lang w:val="ro-MD"/>
        </w:rPr>
      </w:pPr>
    </w:p>
    <w:p w:rsidR="00AB2B2F" w:rsidRDefault="00AB2B2F" w:rsidP="00AB2B2F">
      <w:pPr>
        <w:tabs>
          <w:tab w:val="left" w:pos="0"/>
        </w:tabs>
        <w:rPr>
          <w:lang w:val="ro-MD"/>
        </w:rPr>
      </w:pPr>
      <w:r>
        <w:rPr>
          <w:lang w:val="ro-MD"/>
        </w:rPr>
        <w:t xml:space="preserve">                                                                     </w:t>
      </w:r>
      <w:r>
        <w:rPr>
          <w:lang w:val="ro-MD"/>
        </w:rPr>
        <w:t>ORDIN:</w:t>
      </w:r>
    </w:p>
    <w:p w:rsidR="00AB2B2F" w:rsidRDefault="00AB2B2F" w:rsidP="00AB2B2F">
      <w:pPr>
        <w:tabs>
          <w:tab w:val="left" w:pos="0"/>
          <w:tab w:val="left" w:pos="3780"/>
        </w:tabs>
        <w:rPr>
          <w:rFonts w:ascii="Monotype Corsiva" w:hAnsi="Monotype Corsiva"/>
          <w:i/>
          <w:sz w:val="28"/>
          <w:szCs w:val="28"/>
          <w:lang w:val="ro-MD"/>
        </w:rPr>
      </w:pPr>
    </w:p>
    <w:p w:rsidR="00AB2B2F" w:rsidRDefault="00AB2B2F" w:rsidP="00AB2B2F">
      <w:pPr>
        <w:tabs>
          <w:tab w:val="left" w:pos="3780"/>
        </w:tabs>
        <w:jc w:val="center"/>
        <w:rPr>
          <w:b/>
        </w:rPr>
      </w:pPr>
    </w:p>
    <w:p w:rsidR="00AB2B2F" w:rsidRDefault="00AB2B2F" w:rsidP="00AB2B2F">
      <w:pPr>
        <w:tabs>
          <w:tab w:val="left" w:pos="3780"/>
        </w:tabs>
        <w:jc w:val="both"/>
      </w:pPr>
      <w:r>
        <w:t xml:space="preserve">1. Se stabilește efectuarea inventarierii bunurilor Direcției Educație </w:t>
      </w:r>
      <w:proofErr w:type="spellStart"/>
      <w:r>
        <w:t>Sîngerei</w:t>
      </w:r>
      <w:proofErr w:type="spellEnd"/>
      <w:r>
        <w:t xml:space="preserve"> în perioada 01.10 – 23.10.2026.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2. Se instituie comisia de inventariere a bunurilor Direcției educație </w:t>
      </w:r>
      <w:proofErr w:type="spellStart"/>
      <w:r>
        <w:t>Sîngerei</w:t>
      </w:r>
      <w:proofErr w:type="spellEnd"/>
      <w:r>
        <w:t>, în următoarea componență: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           </w:t>
      </w:r>
      <w:r>
        <w:t>Melinte Nicolae – șef Direcția Educație, președinte al Comisiei;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           </w:t>
      </w:r>
      <w:r>
        <w:t>Chira Svetlana   - contabil șef-șef serviciu;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           </w:t>
      </w:r>
      <w:proofErr w:type="spellStart"/>
      <w:r>
        <w:t>Parnov</w:t>
      </w:r>
      <w:proofErr w:type="spellEnd"/>
      <w:r>
        <w:t xml:space="preserve"> Maria  - specialist principal;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          </w:t>
      </w:r>
      <w:r>
        <w:t>Calin Mariana – specialist principal;</w:t>
      </w:r>
    </w:p>
    <w:p w:rsidR="00AB2B2F" w:rsidRDefault="00AB2B2F" w:rsidP="00AB2B2F">
      <w:pPr>
        <w:tabs>
          <w:tab w:val="left" w:pos="3780"/>
        </w:tabs>
        <w:jc w:val="both"/>
      </w:pPr>
      <w:r>
        <w:t xml:space="preserve">          </w:t>
      </w:r>
      <w:r>
        <w:t xml:space="preserve">Roșca Marina  - </w:t>
      </w:r>
      <w:proofErr w:type="spellStart"/>
      <w:r>
        <w:t>specialit</w:t>
      </w:r>
      <w:proofErr w:type="spellEnd"/>
      <w:r>
        <w:t xml:space="preserve"> superior ;</w:t>
      </w:r>
    </w:p>
    <w:p w:rsidR="00AB2B2F" w:rsidRDefault="00AB2B2F" w:rsidP="00AB2B2F">
      <w:pPr>
        <w:tabs>
          <w:tab w:val="left" w:pos="3780"/>
        </w:tabs>
        <w:jc w:val="both"/>
      </w:pPr>
    </w:p>
    <w:p w:rsidR="00AB2B2F" w:rsidRDefault="00AB2B2F" w:rsidP="00AB2B2F">
      <w:pPr>
        <w:tabs>
          <w:tab w:val="left" w:pos="3780"/>
        </w:tabs>
        <w:jc w:val="both"/>
      </w:pPr>
      <w:r>
        <w:t>3. Comisia de inventariere va întocmi Procesele-verbale cu privire la rezultatele inventarierii conform situației l</w:t>
      </w:r>
      <w:r>
        <w:t>a 26</w:t>
      </w:r>
      <w:bookmarkStart w:id="0" w:name="_GoBack"/>
      <w:bookmarkEnd w:id="0"/>
      <w:r>
        <w:t xml:space="preserve">.10.2026 </w:t>
      </w:r>
    </w:p>
    <w:p w:rsidR="00AB2B2F" w:rsidRDefault="00AB2B2F" w:rsidP="00AB2B2F">
      <w:pPr>
        <w:tabs>
          <w:tab w:val="left" w:pos="3780"/>
        </w:tabs>
        <w:jc w:val="both"/>
      </w:pPr>
      <w:r>
        <w:t>4. Prezentul Ordin se aduce la cunoștință membrilor comisiei de inventariere contra semnătură.</w:t>
      </w:r>
    </w:p>
    <w:p w:rsidR="00AB2B2F" w:rsidRDefault="00AB2B2F" w:rsidP="00AB2B2F">
      <w:pPr>
        <w:tabs>
          <w:tab w:val="left" w:pos="3780"/>
        </w:tabs>
        <w:jc w:val="both"/>
      </w:pPr>
      <w:r>
        <w:t>5. Controlul executării prezentului Ordin mi-l asum.</w:t>
      </w:r>
    </w:p>
    <w:p w:rsidR="00AB2B2F" w:rsidRDefault="00AB2B2F" w:rsidP="00AB2B2F">
      <w:pPr>
        <w:tabs>
          <w:tab w:val="left" w:pos="3780"/>
        </w:tabs>
        <w:jc w:val="both"/>
      </w:pPr>
    </w:p>
    <w:p w:rsidR="00AB2B2F" w:rsidRDefault="00AB2B2F" w:rsidP="00AB2B2F">
      <w:pPr>
        <w:tabs>
          <w:tab w:val="left" w:pos="3780"/>
        </w:tabs>
      </w:pPr>
    </w:p>
    <w:p w:rsidR="00AB2B2F" w:rsidRDefault="00AB2B2F" w:rsidP="00AB2B2F">
      <w:pPr>
        <w:jc w:val="center"/>
      </w:pPr>
      <w:r>
        <w:br/>
      </w:r>
    </w:p>
    <w:p w:rsidR="00AB2B2F" w:rsidRDefault="00AB2B2F" w:rsidP="00AB2B2F">
      <w:pPr>
        <w:jc w:val="center"/>
      </w:pPr>
      <w:r>
        <w:t>Șef Direcție Educație                                                    Melinte Nicolae</w:t>
      </w:r>
    </w:p>
    <w:p w:rsidR="00AB2B2F" w:rsidRDefault="00AB2B2F" w:rsidP="00AB2B2F">
      <w:pPr>
        <w:jc w:val="center"/>
      </w:pPr>
    </w:p>
    <w:p w:rsidR="00AB2B2F" w:rsidRDefault="00AB2B2F" w:rsidP="00AB2B2F">
      <w:pPr>
        <w:tabs>
          <w:tab w:val="left" w:pos="3780"/>
        </w:tabs>
      </w:pPr>
    </w:p>
    <w:p w:rsidR="00C41F1F" w:rsidRDefault="00C41F1F"/>
    <w:sectPr w:rsidR="00C41F1F" w:rsidSect="006747E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5445D"/>
    <w:multiLevelType w:val="hybridMultilevel"/>
    <w:tmpl w:val="BFA0F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122"/>
    <w:rsid w:val="000308C3"/>
    <w:rsid w:val="00055B12"/>
    <w:rsid w:val="000750CC"/>
    <w:rsid w:val="00116174"/>
    <w:rsid w:val="00184721"/>
    <w:rsid w:val="001C346A"/>
    <w:rsid w:val="002053AF"/>
    <w:rsid w:val="002871DA"/>
    <w:rsid w:val="00301821"/>
    <w:rsid w:val="003D30BB"/>
    <w:rsid w:val="004658FC"/>
    <w:rsid w:val="005001BF"/>
    <w:rsid w:val="005674E5"/>
    <w:rsid w:val="005E4C5C"/>
    <w:rsid w:val="006121A6"/>
    <w:rsid w:val="006747E5"/>
    <w:rsid w:val="006D67BD"/>
    <w:rsid w:val="006E3E87"/>
    <w:rsid w:val="007109B4"/>
    <w:rsid w:val="00730C15"/>
    <w:rsid w:val="00773D18"/>
    <w:rsid w:val="00774311"/>
    <w:rsid w:val="007816A6"/>
    <w:rsid w:val="007B71C2"/>
    <w:rsid w:val="0087545C"/>
    <w:rsid w:val="00880F54"/>
    <w:rsid w:val="008B2D99"/>
    <w:rsid w:val="009A0EE5"/>
    <w:rsid w:val="009A7925"/>
    <w:rsid w:val="00A31DF0"/>
    <w:rsid w:val="00A84AF7"/>
    <w:rsid w:val="00AB2B2F"/>
    <w:rsid w:val="00AF30CC"/>
    <w:rsid w:val="00B85E95"/>
    <w:rsid w:val="00C41F1F"/>
    <w:rsid w:val="00C75319"/>
    <w:rsid w:val="00CB2B31"/>
    <w:rsid w:val="00CF6F20"/>
    <w:rsid w:val="00D17122"/>
    <w:rsid w:val="00D430C8"/>
    <w:rsid w:val="00D932DC"/>
    <w:rsid w:val="00DD024C"/>
    <w:rsid w:val="00E32049"/>
    <w:rsid w:val="00E733F0"/>
    <w:rsid w:val="00EC3500"/>
    <w:rsid w:val="00EF79BC"/>
    <w:rsid w:val="00F22092"/>
    <w:rsid w:val="00F60A56"/>
    <w:rsid w:val="00F70D19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529E"/>
  <w15:docId w15:val="{53FCA229-FB7A-4DE5-A7EC-16DF1DB9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Titlu1">
    <w:name w:val="heading 1"/>
    <w:basedOn w:val="Normal"/>
    <w:next w:val="Normal"/>
    <w:link w:val="Titlu1Caracter"/>
    <w:qFormat/>
    <w:rsid w:val="00D171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D17122"/>
    <w:rPr>
      <w:rFonts w:ascii="Arial" w:eastAsia="Times New Roman" w:hAnsi="Arial" w:cs="Arial"/>
      <w:b/>
      <w:bCs/>
      <w:kern w:val="32"/>
      <w:sz w:val="32"/>
      <w:szCs w:val="32"/>
      <w:lang w:val="ro-RO" w:eastAsia="ru-RU"/>
    </w:rPr>
  </w:style>
  <w:style w:type="character" w:styleId="Hyperlink">
    <w:name w:val="Hyperlink"/>
    <w:basedOn w:val="Fontdeparagrafimplicit"/>
    <w:rsid w:val="00D17122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1712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17122"/>
    <w:rPr>
      <w:rFonts w:ascii="Tahoma" w:eastAsia="Times New Roman" w:hAnsi="Tahoma" w:cs="Tahoma"/>
      <w:sz w:val="16"/>
      <w:szCs w:val="16"/>
      <w:lang w:val="ro-RO" w:eastAsia="ru-RU"/>
    </w:rPr>
  </w:style>
  <w:style w:type="paragraph" w:styleId="Listparagraf">
    <w:name w:val="List Paragraph"/>
    <w:basedOn w:val="Normal"/>
    <w:uiPriority w:val="34"/>
    <w:qFormat/>
    <w:rsid w:val="00674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657B6-BDE6-4880-BAE4-5B45E572B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cp:lastPrinted>2026-10-26T13:17:00Z</cp:lastPrinted>
  <dcterms:created xsi:type="dcterms:W3CDTF">2017-03-14T12:55:00Z</dcterms:created>
  <dcterms:modified xsi:type="dcterms:W3CDTF">2026-10-26T13:25:00Z</dcterms:modified>
</cp:coreProperties>
</file>